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91DE52" w14:textId="77777777" w:rsidR="007E348E" w:rsidRPr="007E348E" w:rsidRDefault="007E348E" w:rsidP="007E348E">
      <w:pPr>
        <w:spacing w:before="240" w:after="240" w:line="240" w:lineRule="auto"/>
        <w:jc w:val="center"/>
        <w:rPr>
          <w:rFonts w:ascii="Lao UI" w:eastAsia="Calibri" w:hAnsi="Lao UI" w:cs="Lao UI"/>
          <w:sz w:val="44"/>
          <w:szCs w:val="44"/>
        </w:rPr>
      </w:pPr>
    </w:p>
    <w:p w14:paraId="590AC9A0" w14:textId="77777777" w:rsidR="007A4356" w:rsidRDefault="007A4356" w:rsidP="00711EAE">
      <w:pPr>
        <w:spacing w:before="240" w:after="240" w:line="240" w:lineRule="auto"/>
        <w:jc w:val="center"/>
        <w:rPr>
          <w:rFonts w:ascii="Algerian" w:eastAsia="Calibri" w:hAnsi="Algerian" w:cs="Lao UI"/>
          <w:sz w:val="44"/>
          <w:szCs w:val="44"/>
        </w:rPr>
      </w:pPr>
    </w:p>
    <w:p w14:paraId="0DE5F72A" w14:textId="77777777" w:rsidR="007E348E" w:rsidRPr="007E348E" w:rsidRDefault="00082E72" w:rsidP="00711EAE">
      <w:pPr>
        <w:spacing w:before="240" w:after="240" w:line="240" w:lineRule="auto"/>
        <w:jc w:val="center"/>
        <w:rPr>
          <w:rFonts w:ascii="Algerian" w:eastAsia="Calibri" w:hAnsi="Algerian" w:cs="Lao UI"/>
          <w:sz w:val="44"/>
          <w:szCs w:val="44"/>
        </w:rPr>
      </w:pPr>
      <w:r w:rsidRPr="007E348E">
        <w:rPr>
          <w:rFonts w:ascii="Algerian" w:eastAsia="Calibri" w:hAnsi="Algerian" w:cs="Lao UI"/>
          <w:sz w:val="44"/>
          <w:szCs w:val="44"/>
        </w:rPr>
        <w:t>PYHÄNTÄ</w:t>
      </w:r>
    </w:p>
    <w:p w14:paraId="4A47B949" w14:textId="77777777" w:rsidR="007E348E" w:rsidRPr="007E348E" w:rsidRDefault="00082E72" w:rsidP="007E348E">
      <w:pPr>
        <w:spacing w:before="240" w:after="240" w:line="240" w:lineRule="auto"/>
        <w:jc w:val="center"/>
        <w:rPr>
          <w:rFonts w:ascii="Algerian" w:eastAsia="Calibri" w:hAnsi="Algerian" w:cs="Lao UI"/>
          <w:sz w:val="44"/>
          <w:szCs w:val="44"/>
        </w:rPr>
      </w:pPr>
      <w:r w:rsidRPr="007E348E">
        <w:rPr>
          <w:rFonts w:ascii="Algerian" w:eastAsia="Calibri" w:hAnsi="Algerian" w:cs="Lao UI"/>
          <w:sz w:val="44"/>
          <w:szCs w:val="44"/>
        </w:rPr>
        <w:t>LAAJA</w:t>
      </w:r>
    </w:p>
    <w:p w14:paraId="3C9BF3BF" w14:textId="77777777" w:rsidR="007E348E" w:rsidRPr="007E348E" w:rsidRDefault="00082E72" w:rsidP="007E348E">
      <w:pPr>
        <w:spacing w:before="240" w:after="240" w:line="240" w:lineRule="auto"/>
        <w:jc w:val="center"/>
        <w:rPr>
          <w:rFonts w:ascii="Algerian" w:eastAsia="Calibri" w:hAnsi="Algerian" w:cs="Lao UI"/>
          <w:sz w:val="44"/>
          <w:szCs w:val="44"/>
        </w:rPr>
      </w:pPr>
      <w:r w:rsidRPr="007E348E">
        <w:rPr>
          <w:rFonts w:ascii="Algerian" w:eastAsia="Calibri" w:hAnsi="Algerian" w:cs="Lao UI"/>
          <w:sz w:val="44"/>
          <w:szCs w:val="44"/>
        </w:rPr>
        <w:t>HYVINVOINTIKERTOMUS</w:t>
      </w:r>
    </w:p>
    <w:p w14:paraId="45E2B224" w14:textId="77777777" w:rsidR="00643581" w:rsidRDefault="00082E72" w:rsidP="00711EAE">
      <w:pPr>
        <w:spacing w:before="240" w:after="240" w:line="240" w:lineRule="auto"/>
        <w:jc w:val="center"/>
        <w:rPr>
          <w:rFonts w:ascii="Algerian" w:eastAsia="Calibri" w:hAnsi="Algerian" w:cs="Lao UI"/>
          <w:sz w:val="44"/>
          <w:szCs w:val="44"/>
        </w:rPr>
      </w:pPr>
      <w:r w:rsidRPr="007E348E">
        <w:rPr>
          <w:rFonts w:ascii="Algerian" w:eastAsia="Calibri" w:hAnsi="Algerian" w:cs="Lao UI"/>
          <w:sz w:val="44"/>
          <w:szCs w:val="44"/>
        </w:rPr>
        <w:t>202</w:t>
      </w:r>
      <w:r w:rsidR="00D5496B">
        <w:rPr>
          <w:rFonts w:ascii="Algerian" w:eastAsia="Calibri" w:hAnsi="Algerian" w:cs="Lao UI"/>
          <w:sz w:val="44"/>
          <w:szCs w:val="44"/>
        </w:rPr>
        <w:t>1</w:t>
      </w:r>
      <w:r w:rsidRPr="007E348E">
        <w:rPr>
          <w:rFonts w:ascii="Algerian" w:eastAsia="Calibri" w:hAnsi="Algerian" w:cs="Lao UI"/>
          <w:sz w:val="44"/>
          <w:szCs w:val="44"/>
        </w:rPr>
        <w:t>–202</w:t>
      </w:r>
      <w:r w:rsidR="00D5496B">
        <w:rPr>
          <w:rFonts w:ascii="Algerian" w:eastAsia="Calibri" w:hAnsi="Algerian" w:cs="Lao UI"/>
          <w:sz w:val="44"/>
          <w:szCs w:val="44"/>
        </w:rPr>
        <w:t>5</w:t>
      </w:r>
      <w:r w:rsidRPr="007E348E">
        <w:rPr>
          <w:rFonts w:ascii="Algerian" w:eastAsia="Calibri" w:hAnsi="Algerian" w:cs="Lao UI"/>
          <w:sz w:val="44"/>
          <w:szCs w:val="44"/>
        </w:rPr>
        <w:t xml:space="preserve"> </w:t>
      </w:r>
      <w:r>
        <w:rPr>
          <w:rFonts w:ascii="Algerian" w:eastAsia="Calibri" w:hAnsi="Algerian" w:cs="Lao UI"/>
          <w:sz w:val="44"/>
          <w:szCs w:val="44"/>
        </w:rPr>
        <w:br w:type="page"/>
      </w:r>
    </w:p>
    <w:sdt>
      <w:sdtPr>
        <w:rPr>
          <w:rFonts w:asciiTheme="minorHAnsi" w:eastAsiaTheme="minorHAnsi" w:hAnsiTheme="minorHAnsi" w:cstheme="minorBidi"/>
          <w:noProof w:val="0"/>
          <w:color w:val="auto"/>
          <w:sz w:val="22"/>
          <w:szCs w:val="22"/>
          <w:lang w:eastAsia="en-US"/>
        </w:rPr>
        <w:id w:val="-2069336486"/>
        <w:docPartObj>
          <w:docPartGallery w:val="Table of Contents"/>
          <w:docPartUnique/>
        </w:docPartObj>
      </w:sdtPr>
      <w:sdtEndPr>
        <w:rPr>
          <w:b/>
          <w:bCs/>
        </w:rPr>
      </w:sdtEndPr>
      <w:sdtContent>
        <w:p w14:paraId="24D8DB0F" w14:textId="77777777" w:rsidR="008613A4" w:rsidRDefault="00082E72">
          <w:pPr>
            <w:pStyle w:val="Sisluet1"/>
            <w:rPr>
              <w:rFonts w:asciiTheme="minorHAnsi" w:eastAsiaTheme="minorEastAsia" w:hAnsiTheme="minorHAnsi" w:cstheme="minorBidi"/>
              <w:color w:val="auto"/>
              <w:sz w:val="22"/>
              <w:szCs w:val="22"/>
            </w:rPr>
          </w:pPr>
          <w:r w:rsidRPr="008613A4">
            <w:rPr>
              <w:rFonts w:cs="Arial"/>
              <w:color w:val="auto"/>
            </w:rPr>
            <w:fldChar w:fldCharType="begin"/>
          </w:r>
          <w:r w:rsidRPr="008613A4">
            <w:rPr>
              <w:rFonts w:cs="Arial"/>
              <w:color w:val="auto"/>
            </w:rPr>
            <w:instrText xml:space="preserve"> TOC \o "1-3" \h \z \u </w:instrText>
          </w:r>
          <w:r w:rsidRPr="008613A4">
            <w:rPr>
              <w:rFonts w:cs="Arial"/>
              <w:color w:val="auto"/>
            </w:rPr>
            <w:fldChar w:fldCharType="separate"/>
          </w:r>
          <w:hyperlink w:anchor="_Toc91770004" w:history="1">
            <w:r w:rsidRPr="00354911">
              <w:rPr>
                <w:rStyle w:val="Hyperlinkki"/>
                <w:rFonts w:cs="Arial"/>
              </w:rPr>
              <w:t>JOHDANTO</w:t>
            </w:r>
            <w:r>
              <w:rPr>
                <w:webHidden/>
              </w:rPr>
              <w:tab/>
            </w:r>
            <w:r>
              <w:rPr>
                <w:webHidden/>
              </w:rPr>
              <w:fldChar w:fldCharType="begin"/>
            </w:r>
            <w:r>
              <w:rPr>
                <w:webHidden/>
              </w:rPr>
              <w:instrText xml:space="preserve"> PAGEREF _Toc91770004 \h </w:instrText>
            </w:r>
            <w:r>
              <w:rPr>
                <w:webHidden/>
              </w:rPr>
            </w:r>
            <w:r>
              <w:rPr>
                <w:webHidden/>
              </w:rPr>
              <w:fldChar w:fldCharType="separate"/>
            </w:r>
            <w:r w:rsidR="00501A5E">
              <w:rPr>
                <w:webHidden/>
              </w:rPr>
              <w:t>1</w:t>
            </w:r>
            <w:r>
              <w:rPr>
                <w:webHidden/>
              </w:rPr>
              <w:fldChar w:fldCharType="end"/>
            </w:r>
          </w:hyperlink>
        </w:p>
        <w:p w14:paraId="2E5888F8" w14:textId="77777777" w:rsidR="008613A4" w:rsidRPr="008613A4" w:rsidRDefault="00082E72">
          <w:pPr>
            <w:pStyle w:val="Sisluet2"/>
            <w:tabs>
              <w:tab w:val="right" w:leader="dot" w:pos="9628"/>
            </w:tabs>
            <w:rPr>
              <w:rFonts w:asciiTheme="minorHAnsi" w:eastAsiaTheme="minorEastAsia" w:hAnsiTheme="minorHAnsi" w:cstheme="minorBidi"/>
              <w:noProof/>
              <w:color w:val="auto"/>
              <w:sz w:val="24"/>
              <w:szCs w:val="24"/>
              <w:lang w:eastAsia="fi-FI"/>
            </w:rPr>
          </w:pPr>
          <w:hyperlink w:anchor="_Toc91770005" w:history="1">
            <w:r w:rsidRPr="008613A4">
              <w:rPr>
                <w:rStyle w:val="Hyperlinkki"/>
                <w:rFonts w:cs="Arial"/>
                <w:noProof/>
                <w:w w:val="105"/>
                <w:sz w:val="24"/>
                <w:szCs w:val="24"/>
                <w:lang w:eastAsia="fi-FI"/>
              </w:rPr>
              <w:t>Hyvinvoinnin, terveyden ja turvallisuuden edistäminen 2030 – valtioneuvoston periaatepäätös</w:t>
            </w:r>
            <w:r w:rsidRPr="008613A4">
              <w:rPr>
                <w:noProof/>
                <w:webHidden/>
                <w:sz w:val="24"/>
                <w:szCs w:val="24"/>
              </w:rPr>
              <w:tab/>
            </w:r>
            <w:r w:rsidRPr="008613A4">
              <w:rPr>
                <w:noProof/>
                <w:webHidden/>
                <w:sz w:val="24"/>
                <w:szCs w:val="24"/>
              </w:rPr>
              <w:fldChar w:fldCharType="begin"/>
            </w:r>
            <w:r w:rsidRPr="008613A4">
              <w:rPr>
                <w:noProof/>
                <w:webHidden/>
                <w:sz w:val="24"/>
                <w:szCs w:val="24"/>
              </w:rPr>
              <w:instrText xml:space="preserve"> PAGEREF _Toc91770005 \h </w:instrText>
            </w:r>
            <w:r w:rsidRPr="008613A4">
              <w:rPr>
                <w:noProof/>
                <w:webHidden/>
                <w:sz w:val="24"/>
                <w:szCs w:val="24"/>
              </w:rPr>
            </w:r>
            <w:r w:rsidRPr="008613A4">
              <w:rPr>
                <w:noProof/>
                <w:webHidden/>
                <w:sz w:val="24"/>
                <w:szCs w:val="24"/>
              </w:rPr>
              <w:fldChar w:fldCharType="separate"/>
            </w:r>
            <w:r w:rsidR="00501A5E">
              <w:rPr>
                <w:noProof/>
                <w:webHidden/>
                <w:sz w:val="24"/>
                <w:szCs w:val="24"/>
              </w:rPr>
              <w:t>2</w:t>
            </w:r>
            <w:r w:rsidRPr="008613A4">
              <w:rPr>
                <w:noProof/>
                <w:webHidden/>
                <w:sz w:val="24"/>
                <w:szCs w:val="24"/>
              </w:rPr>
              <w:fldChar w:fldCharType="end"/>
            </w:r>
          </w:hyperlink>
        </w:p>
        <w:p w14:paraId="158B669E" w14:textId="77777777" w:rsidR="008613A4" w:rsidRPr="008613A4" w:rsidRDefault="00082E72">
          <w:pPr>
            <w:pStyle w:val="Sisluet2"/>
            <w:tabs>
              <w:tab w:val="right" w:leader="dot" w:pos="9628"/>
            </w:tabs>
            <w:rPr>
              <w:rFonts w:asciiTheme="minorHAnsi" w:eastAsiaTheme="minorEastAsia" w:hAnsiTheme="minorHAnsi" w:cstheme="minorBidi"/>
              <w:noProof/>
              <w:color w:val="auto"/>
              <w:sz w:val="24"/>
              <w:szCs w:val="24"/>
              <w:lang w:eastAsia="fi-FI"/>
            </w:rPr>
          </w:pPr>
          <w:hyperlink w:anchor="_Toc91770006" w:history="1">
            <w:r w:rsidRPr="008613A4">
              <w:rPr>
                <w:rStyle w:val="Hyperlinkki"/>
                <w:rFonts w:cs="Arial"/>
                <w:noProof/>
                <w:w w:val="105"/>
                <w:sz w:val="24"/>
                <w:szCs w:val="24"/>
                <w:lang w:eastAsia="fi-FI"/>
              </w:rPr>
              <w:t>Hyvinvointikertomuksen aikataulu ja prosessin eteneminen</w:t>
            </w:r>
            <w:r w:rsidRPr="008613A4">
              <w:rPr>
                <w:noProof/>
                <w:webHidden/>
                <w:sz w:val="24"/>
                <w:szCs w:val="24"/>
              </w:rPr>
              <w:tab/>
            </w:r>
            <w:r w:rsidRPr="008613A4">
              <w:rPr>
                <w:noProof/>
                <w:webHidden/>
                <w:sz w:val="24"/>
                <w:szCs w:val="24"/>
              </w:rPr>
              <w:fldChar w:fldCharType="begin"/>
            </w:r>
            <w:r w:rsidRPr="008613A4">
              <w:rPr>
                <w:noProof/>
                <w:webHidden/>
                <w:sz w:val="24"/>
                <w:szCs w:val="24"/>
              </w:rPr>
              <w:instrText xml:space="preserve"> PAGEREF _Toc91770006 \h </w:instrText>
            </w:r>
            <w:r w:rsidRPr="008613A4">
              <w:rPr>
                <w:noProof/>
                <w:webHidden/>
                <w:sz w:val="24"/>
                <w:szCs w:val="24"/>
              </w:rPr>
            </w:r>
            <w:r w:rsidRPr="008613A4">
              <w:rPr>
                <w:noProof/>
                <w:webHidden/>
                <w:sz w:val="24"/>
                <w:szCs w:val="24"/>
              </w:rPr>
              <w:fldChar w:fldCharType="separate"/>
            </w:r>
            <w:r w:rsidR="00501A5E">
              <w:rPr>
                <w:noProof/>
                <w:webHidden/>
                <w:sz w:val="24"/>
                <w:szCs w:val="24"/>
              </w:rPr>
              <w:t>3</w:t>
            </w:r>
            <w:r w:rsidRPr="008613A4">
              <w:rPr>
                <w:noProof/>
                <w:webHidden/>
                <w:sz w:val="24"/>
                <w:szCs w:val="24"/>
              </w:rPr>
              <w:fldChar w:fldCharType="end"/>
            </w:r>
          </w:hyperlink>
        </w:p>
        <w:p w14:paraId="1FEC6AAE" w14:textId="77777777" w:rsidR="008613A4" w:rsidRPr="008613A4" w:rsidRDefault="00082E72">
          <w:pPr>
            <w:pStyle w:val="Sisluet2"/>
            <w:tabs>
              <w:tab w:val="right" w:leader="dot" w:pos="9628"/>
            </w:tabs>
            <w:rPr>
              <w:rFonts w:asciiTheme="minorHAnsi" w:eastAsiaTheme="minorEastAsia" w:hAnsiTheme="minorHAnsi" w:cstheme="minorBidi"/>
              <w:noProof/>
              <w:color w:val="auto"/>
              <w:sz w:val="24"/>
              <w:szCs w:val="24"/>
              <w:lang w:eastAsia="fi-FI"/>
            </w:rPr>
          </w:pPr>
          <w:hyperlink w:anchor="_Toc91770007" w:history="1">
            <w:r w:rsidRPr="008613A4">
              <w:rPr>
                <w:rStyle w:val="Hyperlinkki"/>
                <w:rFonts w:cs="Arial"/>
                <w:noProof/>
                <w:w w:val="105"/>
                <w:sz w:val="24"/>
                <w:szCs w:val="24"/>
                <w:lang w:eastAsia="fi-FI"/>
              </w:rPr>
              <w:t>Hyvinvointikertomuksen vastuutaho ja laatijat</w:t>
            </w:r>
            <w:r w:rsidRPr="008613A4">
              <w:rPr>
                <w:noProof/>
                <w:webHidden/>
                <w:sz w:val="24"/>
                <w:szCs w:val="24"/>
              </w:rPr>
              <w:tab/>
            </w:r>
            <w:r w:rsidRPr="008613A4">
              <w:rPr>
                <w:noProof/>
                <w:webHidden/>
                <w:sz w:val="24"/>
                <w:szCs w:val="24"/>
              </w:rPr>
              <w:fldChar w:fldCharType="begin"/>
            </w:r>
            <w:r w:rsidRPr="008613A4">
              <w:rPr>
                <w:noProof/>
                <w:webHidden/>
                <w:sz w:val="24"/>
                <w:szCs w:val="24"/>
              </w:rPr>
              <w:instrText xml:space="preserve"> PAGEREF _Toc91770007 \h </w:instrText>
            </w:r>
            <w:r w:rsidRPr="008613A4">
              <w:rPr>
                <w:noProof/>
                <w:webHidden/>
                <w:sz w:val="24"/>
                <w:szCs w:val="24"/>
              </w:rPr>
            </w:r>
            <w:r w:rsidRPr="008613A4">
              <w:rPr>
                <w:noProof/>
                <w:webHidden/>
                <w:sz w:val="24"/>
                <w:szCs w:val="24"/>
              </w:rPr>
              <w:fldChar w:fldCharType="separate"/>
            </w:r>
            <w:r w:rsidR="00501A5E">
              <w:rPr>
                <w:noProof/>
                <w:webHidden/>
                <w:sz w:val="24"/>
                <w:szCs w:val="24"/>
              </w:rPr>
              <w:t>3</w:t>
            </w:r>
            <w:r w:rsidRPr="008613A4">
              <w:rPr>
                <w:noProof/>
                <w:webHidden/>
                <w:sz w:val="24"/>
                <w:szCs w:val="24"/>
              </w:rPr>
              <w:fldChar w:fldCharType="end"/>
            </w:r>
          </w:hyperlink>
        </w:p>
        <w:p w14:paraId="4BC5604A" w14:textId="77777777" w:rsidR="008613A4" w:rsidRPr="008613A4" w:rsidRDefault="00082E72">
          <w:pPr>
            <w:pStyle w:val="Sisluet2"/>
            <w:tabs>
              <w:tab w:val="right" w:leader="dot" w:pos="9628"/>
            </w:tabs>
            <w:rPr>
              <w:rFonts w:asciiTheme="minorHAnsi" w:eastAsiaTheme="minorEastAsia" w:hAnsiTheme="minorHAnsi" w:cstheme="minorBidi"/>
              <w:noProof/>
              <w:color w:val="auto"/>
              <w:sz w:val="24"/>
              <w:szCs w:val="24"/>
              <w:lang w:eastAsia="fi-FI"/>
            </w:rPr>
          </w:pPr>
          <w:hyperlink w:anchor="_Toc91770008" w:history="1">
            <w:r w:rsidRPr="008613A4">
              <w:rPr>
                <w:rStyle w:val="Hyperlinkki"/>
                <w:rFonts w:cs="Arial"/>
                <w:noProof/>
                <w:w w:val="105"/>
                <w:sz w:val="24"/>
                <w:szCs w:val="24"/>
                <w:lang w:eastAsia="fi-FI"/>
              </w:rPr>
              <w:t>Yhteys muihin suunnitelmiin</w:t>
            </w:r>
            <w:r w:rsidRPr="008613A4">
              <w:rPr>
                <w:noProof/>
                <w:webHidden/>
                <w:sz w:val="24"/>
                <w:szCs w:val="24"/>
              </w:rPr>
              <w:tab/>
            </w:r>
            <w:r w:rsidRPr="008613A4">
              <w:rPr>
                <w:noProof/>
                <w:webHidden/>
                <w:sz w:val="24"/>
                <w:szCs w:val="24"/>
              </w:rPr>
              <w:fldChar w:fldCharType="begin"/>
            </w:r>
            <w:r w:rsidRPr="008613A4">
              <w:rPr>
                <w:noProof/>
                <w:webHidden/>
                <w:sz w:val="24"/>
                <w:szCs w:val="24"/>
              </w:rPr>
              <w:instrText xml:space="preserve"> PAGEREF _Toc91770008 \h </w:instrText>
            </w:r>
            <w:r w:rsidRPr="008613A4">
              <w:rPr>
                <w:noProof/>
                <w:webHidden/>
                <w:sz w:val="24"/>
                <w:szCs w:val="24"/>
              </w:rPr>
            </w:r>
            <w:r w:rsidRPr="008613A4">
              <w:rPr>
                <w:noProof/>
                <w:webHidden/>
                <w:sz w:val="24"/>
                <w:szCs w:val="24"/>
              </w:rPr>
              <w:fldChar w:fldCharType="separate"/>
            </w:r>
            <w:r w:rsidR="00501A5E">
              <w:rPr>
                <w:noProof/>
                <w:webHidden/>
                <w:sz w:val="24"/>
                <w:szCs w:val="24"/>
              </w:rPr>
              <w:t>3</w:t>
            </w:r>
            <w:r w:rsidRPr="008613A4">
              <w:rPr>
                <w:noProof/>
                <w:webHidden/>
                <w:sz w:val="24"/>
                <w:szCs w:val="24"/>
              </w:rPr>
              <w:fldChar w:fldCharType="end"/>
            </w:r>
          </w:hyperlink>
        </w:p>
        <w:p w14:paraId="6E0BD0DF" w14:textId="77777777" w:rsidR="008613A4" w:rsidRPr="008613A4" w:rsidRDefault="00082E72">
          <w:pPr>
            <w:pStyle w:val="Sisluet1"/>
            <w:rPr>
              <w:rFonts w:asciiTheme="minorHAnsi" w:eastAsiaTheme="minorEastAsia" w:hAnsiTheme="minorHAnsi" w:cstheme="minorBidi"/>
              <w:color w:val="auto"/>
            </w:rPr>
          </w:pPr>
          <w:hyperlink w:anchor="_Toc91770009" w:history="1">
            <w:r w:rsidRPr="008613A4">
              <w:rPr>
                <w:rStyle w:val="Hyperlinkki"/>
                <w:rFonts w:cs="Arial"/>
              </w:rPr>
              <w:t>OS</w:t>
            </w:r>
            <w:r w:rsidRPr="008613A4">
              <w:rPr>
                <w:rStyle w:val="Hyperlinkki"/>
                <w:rFonts w:cs="Arial"/>
              </w:rPr>
              <w:t>A 1 VÄESTÖN HYVINVOINNIN KEHITYS VALTUUSTOKAUDELLA 2017-2021</w:t>
            </w:r>
            <w:r w:rsidRPr="008613A4">
              <w:rPr>
                <w:webHidden/>
              </w:rPr>
              <w:tab/>
            </w:r>
            <w:r w:rsidRPr="008613A4">
              <w:rPr>
                <w:webHidden/>
              </w:rPr>
              <w:fldChar w:fldCharType="begin"/>
            </w:r>
            <w:r w:rsidRPr="008613A4">
              <w:rPr>
                <w:webHidden/>
              </w:rPr>
              <w:instrText xml:space="preserve"> PAGEREF _Toc91770009 \h </w:instrText>
            </w:r>
            <w:r w:rsidRPr="008613A4">
              <w:rPr>
                <w:webHidden/>
              </w:rPr>
            </w:r>
            <w:r w:rsidRPr="008613A4">
              <w:rPr>
                <w:webHidden/>
              </w:rPr>
              <w:fldChar w:fldCharType="separate"/>
            </w:r>
            <w:r w:rsidR="00501A5E">
              <w:rPr>
                <w:webHidden/>
              </w:rPr>
              <w:t>5</w:t>
            </w:r>
            <w:r w:rsidRPr="008613A4">
              <w:rPr>
                <w:webHidden/>
              </w:rPr>
              <w:fldChar w:fldCharType="end"/>
            </w:r>
          </w:hyperlink>
        </w:p>
        <w:p w14:paraId="5658DA9F" w14:textId="77777777" w:rsidR="008613A4" w:rsidRPr="008613A4" w:rsidRDefault="00082E72">
          <w:pPr>
            <w:pStyle w:val="Sisluet2"/>
            <w:tabs>
              <w:tab w:val="right" w:leader="dot" w:pos="9628"/>
            </w:tabs>
            <w:rPr>
              <w:rFonts w:asciiTheme="minorHAnsi" w:eastAsiaTheme="minorEastAsia" w:hAnsiTheme="minorHAnsi" w:cstheme="minorBidi"/>
              <w:noProof/>
              <w:color w:val="auto"/>
              <w:sz w:val="24"/>
              <w:szCs w:val="24"/>
              <w:lang w:eastAsia="fi-FI"/>
            </w:rPr>
          </w:pPr>
          <w:hyperlink w:anchor="_Toc91770010" w:history="1">
            <w:r w:rsidRPr="008613A4">
              <w:rPr>
                <w:rStyle w:val="Hyperlinkki"/>
                <w:rFonts w:cs="Arial"/>
                <w:noProof/>
                <w:w w:val="105"/>
                <w:sz w:val="24"/>
                <w:szCs w:val="24"/>
                <w:lang w:eastAsia="fi-FI"/>
              </w:rPr>
              <w:t>Hyvinvoinnin ja terveyden edistämisen rakenteet Pyhännällä</w:t>
            </w:r>
            <w:r w:rsidRPr="008613A4">
              <w:rPr>
                <w:noProof/>
                <w:webHidden/>
                <w:sz w:val="24"/>
                <w:szCs w:val="24"/>
              </w:rPr>
              <w:tab/>
            </w:r>
            <w:r w:rsidRPr="008613A4">
              <w:rPr>
                <w:noProof/>
                <w:webHidden/>
                <w:sz w:val="24"/>
                <w:szCs w:val="24"/>
              </w:rPr>
              <w:fldChar w:fldCharType="begin"/>
            </w:r>
            <w:r w:rsidRPr="008613A4">
              <w:rPr>
                <w:noProof/>
                <w:webHidden/>
                <w:sz w:val="24"/>
                <w:szCs w:val="24"/>
              </w:rPr>
              <w:instrText xml:space="preserve"> PAGEREF _Toc91770010 \h </w:instrText>
            </w:r>
            <w:r w:rsidRPr="008613A4">
              <w:rPr>
                <w:noProof/>
                <w:webHidden/>
                <w:sz w:val="24"/>
                <w:szCs w:val="24"/>
              </w:rPr>
            </w:r>
            <w:r w:rsidRPr="008613A4">
              <w:rPr>
                <w:noProof/>
                <w:webHidden/>
                <w:sz w:val="24"/>
                <w:szCs w:val="24"/>
              </w:rPr>
              <w:fldChar w:fldCharType="separate"/>
            </w:r>
            <w:r w:rsidR="00501A5E">
              <w:rPr>
                <w:noProof/>
                <w:webHidden/>
                <w:sz w:val="24"/>
                <w:szCs w:val="24"/>
              </w:rPr>
              <w:t>5</w:t>
            </w:r>
            <w:r w:rsidRPr="008613A4">
              <w:rPr>
                <w:noProof/>
                <w:webHidden/>
                <w:sz w:val="24"/>
                <w:szCs w:val="24"/>
              </w:rPr>
              <w:fldChar w:fldCharType="end"/>
            </w:r>
          </w:hyperlink>
        </w:p>
        <w:p w14:paraId="29C7D6E9" w14:textId="77777777" w:rsidR="008613A4" w:rsidRPr="008613A4" w:rsidRDefault="00082E72">
          <w:pPr>
            <w:pStyle w:val="Sisluet2"/>
            <w:tabs>
              <w:tab w:val="right" w:leader="dot" w:pos="9628"/>
            </w:tabs>
            <w:rPr>
              <w:rFonts w:asciiTheme="minorHAnsi" w:eastAsiaTheme="minorEastAsia" w:hAnsiTheme="minorHAnsi" w:cstheme="minorBidi"/>
              <w:noProof/>
              <w:color w:val="auto"/>
              <w:sz w:val="24"/>
              <w:szCs w:val="24"/>
              <w:lang w:eastAsia="fi-FI"/>
            </w:rPr>
          </w:pPr>
          <w:hyperlink w:anchor="_Toc91770011" w:history="1">
            <w:r w:rsidRPr="008613A4">
              <w:rPr>
                <w:rStyle w:val="Hyperlinkki"/>
                <w:rFonts w:cs="Arial"/>
                <w:noProof/>
                <w:w w:val="105"/>
                <w:sz w:val="24"/>
                <w:szCs w:val="24"/>
                <w:lang w:eastAsia="fi-FI"/>
              </w:rPr>
              <w:t>Arvio tehdyistä hyvinvointia ja terveyttä edistävistä toimista</w:t>
            </w:r>
            <w:r w:rsidRPr="008613A4">
              <w:rPr>
                <w:noProof/>
                <w:webHidden/>
                <w:sz w:val="24"/>
                <w:szCs w:val="24"/>
              </w:rPr>
              <w:tab/>
            </w:r>
            <w:r w:rsidRPr="008613A4">
              <w:rPr>
                <w:noProof/>
                <w:webHidden/>
                <w:sz w:val="24"/>
                <w:szCs w:val="24"/>
              </w:rPr>
              <w:fldChar w:fldCharType="begin"/>
            </w:r>
            <w:r w:rsidRPr="008613A4">
              <w:rPr>
                <w:noProof/>
                <w:webHidden/>
                <w:sz w:val="24"/>
                <w:szCs w:val="24"/>
              </w:rPr>
              <w:instrText xml:space="preserve"> PAGEREF _Toc91770011 \h </w:instrText>
            </w:r>
            <w:r w:rsidRPr="008613A4">
              <w:rPr>
                <w:noProof/>
                <w:webHidden/>
                <w:sz w:val="24"/>
                <w:szCs w:val="24"/>
              </w:rPr>
            </w:r>
            <w:r w:rsidRPr="008613A4">
              <w:rPr>
                <w:noProof/>
                <w:webHidden/>
                <w:sz w:val="24"/>
                <w:szCs w:val="24"/>
              </w:rPr>
              <w:fldChar w:fldCharType="separate"/>
            </w:r>
            <w:r w:rsidR="00501A5E">
              <w:rPr>
                <w:noProof/>
                <w:webHidden/>
                <w:sz w:val="24"/>
                <w:szCs w:val="24"/>
              </w:rPr>
              <w:t>5</w:t>
            </w:r>
            <w:r w:rsidRPr="008613A4">
              <w:rPr>
                <w:noProof/>
                <w:webHidden/>
                <w:sz w:val="24"/>
                <w:szCs w:val="24"/>
              </w:rPr>
              <w:fldChar w:fldCharType="end"/>
            </w:r>
          </w:hyperlink>
        </w:p>
        <w:p w14:paraId="728C779E" w14:textId="77777777" w:rsidR="008613A4" w:rsidRPr="008613A4" w:rsidRDefault="00082E72">
          <w:pPr>
            <w:pStyle w:val="Sisluet2"/>
            <w:tabs>
              <w:tab w:val="right" w:leader="dot" w:pos="9628"/>
            </w:tabs>
            <w:rPr>
              <w:rFonts w:asciiTheme="minorHAnsi" w:eastAsiaTheme="minorEastAsia" w:hAnsiTheme="minorHAnsi" w:cstheme="minorBidi"/>
              <w:noProof/>
              <w:color w:val="auto"/>
              <w:sz w:val="24"/>
              <w:szCs w:val="24"/>
              <w:lang w:eastAsia="fi-FI"/>
            </w:rPr>
          </w:pPr>
          <w:hyperlink w:anchor="_Toc91770012" w:history="1">
            <w:r w:rsidRPr="008613A4">
              <w:rPr>
                <w:rStyle w:val="Hyperlinkki"/>
                <w:rFonts w:eastAsiaTheme="majorEastAsia" w:cs="Arial"/>
                <w:noProof/>
                <w:sz w:val="24"/>
                <w:szCs w:val="24"/>
              </w:rPr>
              <w:t>Elinvoima ja talous</w:t>
            </w:r>
            <w:r w:rsidRPr="008613A4">
              <w:rPr>
                <w:noProof/>
                <w:webHidden/>
                <w:sz w:val="24"/>
                <w:szCs w:val="24"/>
              </w:rPr>
              <w:tab/>
            </w:r>
            <w:r w:rsidRPr="008613A4">
              <w:rPr>
                <w:noProof/>
                <w:webHidden/>
                <w:sz w:val="24"/>
                <w:szCs w:val="24"/>
              </w:rPr>
              <w:fldChar w:fldCharType="begin"/>
            </w:r>
            <w:r w:rsidRPr="008613A4">
              <w:rPr>
                <w:noProof/>
                <w:webHidden/>
                <w:sz w:val="24"/>
                <w:szCs w:val="24"/>
              </w:rPr>
              <w:instrText xml:space="preserve"> PAGEREF _Toc91770012 \h </w:instrText>
            </w:r>
            <w:r w:rsidRPr="008613A4">
              <w:rPr>
                <w:noProof/>
                <w:webHidden/>
                <w:sz w:val="24"/>
                <w:szCs w:val="24"/>
              </w:rPr>
            </w:r>
            <w:r w:rsidRPr="008613A4">
              <w:rPr>
                <w:noProof/>
                <w:webHidden/>
                <w:sz w:val="24"/>
                <w:szCs w:val="24"/>
              </w:rPr>
              <w:fldChar w:fldCharType="separate"/>
            </w:r>
            <w:r w:rsidR="00501A5E">
              <w:rPr>
                <w:noProof/>
                <w:webHidden/>
                <w:sz w:val="24"/>
                <w:szCs w:val="24"/>
              </w:rPr>
              <w:t>6</w:t>
            </w:r>
            <w:r w:rsidRPr="008613A4">
              <w:rPr>
                <w:noProof/>
                <w:webHidden/>
                <w:sz w:val="24"/>
                <w:szCs w:val="24"/>
              </w:rPr>
              <w:fldChar w:fldCharType="end"/>
            </w:r>
          </w:hyperlink>
        </w:p>
        <w:p w14:paraId="11D5D379" w14:textId="77777777" w:rsidR="008613A4" w:rsidRPr="008613A4" w:rsidRDefault="00082E72">
          <w:pPr>
            <w:pStyle w:val="Sisluet2"/>
            <w:tabs>
              <w:tab w:val="right" w:leader="dot" w:pos="9628"/>
            </w:tabs>
            <w:rPr>
              <w:rFonts w:asciiTheme="minorHAnsi" w:eastAsiaTheme="minorEastAsia" w:hAnsiTheme="minorHAnsi" w:cstheme="minorBidi"/>
              <w:noProof/>
              <w:color w:val="auto"/>
              <w:sz w:val="24"/>
              <w:szCs w:val="24"/>
              <w:lang w:eastAsia="fi-FI"/>
            </w:rPr>
          </w:pPr>
          <w:hyperlink w:anchor="_Toc91770013" w:history="1">
            <w:r w:rsidRPr="008613A4">
              <w:rPr>
                <w:rStyle w:val="Hyperlinkki"/>
                <w:rFonts w:cs="Arial"/>
                <w:noProof/>
                <w:sz w:val="24"/>
                <w:szCs w:val="24"/>
                <w:lang w:eastAsia="fi-FI"/>
              </w:rPr>
              <w:t>Lapset,</w:t>
            </w:r>
            <w:r w:rsidRPr="008613A4">
              <w:rPr>
                <w:rStyle w:val="Hyperlinkki"/>
                <w:rFonts w:cs="Arial"/>
                <w:noProof/>
                <w:spacing w:val="-3"/>
                <w:sz w:val="24"/>
                <w:szCs w:val="24"/>
                <w:lang w:eastAsia="fi-FI"/>
              </w:rPr>
              <w:t xml:space="preserve"> </w:t>
            </w:r>
            <w:r w:rsidRPr="008613A4">
              <w:rPr>
                <w:rStyle w:val="Hyperlinkki"/>
                <w:rFonts w:cs="Arial"/>
                <w:noProof/>
                <w:sz w:val="24"/>
                <w:szCs w:val="24"/>
                <w:lang w:eastAsia="fi-FI"/>
              </w:rPr>
              <w:t>varhaisnuoret</w:t>
            </w:r>
            <w:r w:rsidRPr="008613A4">
              <w:rPr>
                <w:rStyle w:val="Hyperlinkki"/>
                <w:rFonts w:cs="Arial"/>
                <w:noProof/>
                <w:spacing w:val="-2"/>
                <w:sz w:val="24"/>
                <w:szCs w:val="24"/>
                <w:lang w:eastAsia="fi-FI"/>
              </w:rPr>
              <w:t xml:space="preserve"> </w:t>
            </w:r>
            <w:r w:rsidRPr="008613A4">
              <w:rPr>
                <w:rStyle w:val="Hyperlinkki"/>
                <w:rFonts w:cs="Arial"/>
                <w:noProof/>
                <w:sz w:val="24"/>
                <w:szCs w:val="24"/>
                <w:lang w:eastAsia="fi-FI"/>
              </w:rPr>
              <w:t>ja lapsiperheet</w:t>
            </w:r>
            <w:r w:rsidRPr="008613A4">
              <w:rPr>
                <w:noProof/>
                <w:webHidden/>
                <w:sz w:val="24"/>
                <w:szCs w:val="24"/>
              </w:rPr>
              <w:tab/>
            </w:r>
            <w:r w:rsidRPr="008613A4">
              <w:rPr>
                <w:noProof/>
                <w:webHidden/>
                <w:sz w:val="24"/>
                <w:szCs w:val="24"/>
              </w:rPr>
              <w:fldChar w:fldCharType="begin"/>
            </w:r>
            <w:r w:rsidRPr="008613A4">
              <w:rPr>
                <w:noProof/>
                <w:webHidden/>
                <w:sz w:val="24"/>
                <w:szCs w:val="24"/>
              </w:rPr>
              <w:instrText xml:space="preserve"> PAGEREF _Toc91770013 \h </w:instrText>
            </w:r>
            <w:r w:rsidRPr="008613A4">
              <w:rPr>
                <w:noProof/>
                <w:webHidden/>
                <w:sz w:val="24"/>
                <w:szCs w:val="24"/>
              </w:rPr>
            </w:r>
            <w:r w:rsidRPr="008613A4">
              <w:rPr>
                <w:noProof/>
                <w:webHidden/>
                <w:sz w:val="24"/>
                <w:szCs w:val="24"/>
              </w:rPr>
              <w:fldChar w:fldCharType="separate"/>
            </w:r>
            <w:r w:rsidR="00501A5E">
              <w:rPr>
                <w:noProof/>
                <w:webHidden/>
                <w:sz w:val="24"/>
                <w:szCs w:val="24"/>
              </w:rPr>
              <w:t>8</w:t>
            </w:r>
            <w:r w:rsidRPr="008613A4">
              <w:rPr>
                <w:noProof/>
                <w:webHidden/>
                <w:sz w:val="24"/>
                <w:szCs w:val="24"/>
              </w:rPr>
              <w:fldChar w:fldCharType="end"/>
            </w:r>
          </w:hyperlink>
        </w:p>
        <w:p w14:paraId="531E9229" w14:textId="77777777" w:rsidR="008613A4" w:rsidRPr="008613A4" w:rsidRDefault="00082E72">
          <w:pPr>
            <w:pStyle w:val="Sisluet2"/>
            <w:tabs>
              <w:tab w:val="right" w:leader="dot" w:pos="9628"/>
            </w:tabs>
            <w:rPr>
              <w:rFonts w:asciiTheme="minorHAnsi" w:eastAsiaTheme="minorEastAsia" w:hAnsiTheme="minorHAnsi" w:cstheme="minorBidi"/>
              <w:noProof/>
              <w:color w:val="auto"/>
              <w:sz w:val="24"/>
              <w:szCs w:val="24"/>
              <w:lang w:eastAsia="fi-FI"/>
            </w:rPr>
          </w:pPr>
          <w:hyperlink w:anchor="_Toc91770014" w:history="1">
            <w:r w:rsidRPr="008613A4">
              <w:rPr>
                <w:rStyle w:val="Hyperlinkki"/>
                <w:rFonts w:cs="Arial"/>
                <w:noProof/>
                <w:sz w:val="24"/>
                <w:szCs w:val="24"/>
                <w:lang w:eastAsia="fi-FI"/>
              </w:rPr>
              <w:t>Nuoret ja</w:t>
            </w:r>
            <w:r w:rsidRPr="008613A4">
              <w:rPr>
                <w:rStyle w:val="Hyperlinkki"/>
                <w:rFonts w:cs="Arial"/>
                <w:noProof/>
                <w:spacing w:val="-2"/>
                <w:sz w:val="24"/>
                <w:szCs w:val="24"/>
                <w:lang w:eastAsia="fi-FI"/>
              </w:rPr>
              <w:t xml:space="preserve"> </w:t>
            </w:r>
            <w:r w:rsidRPr="008613A4">
              <w:rPr>
                <w:rStyle w:val="Hyperlinkki"/>
                <w:rFonts w:cs="Arial"/>
                <w:noProof/>
                <w:sz w:val="24"/>
                <w:szCs w:val="24"/>
                <w:lang w:eastAsia="fi-FI"/>
              </w:rPr>
              <w:t>nuoret</w:t>
            </w:r>
            <w:r w:rsidRPr="008613A4">
              <w:rPr>
                <w:rStyle w:val="Hyperlinkki"/>
                <w:rFonts w:cs="Arial"/>
                <w:noProof/>
                <w:spacing w:val="1"/>
                <w:sz w:val="24"/>
                <w:szCs w:val="24"/>
                <w:lang w:eastAsia="fi-FI"/>
              </w:rPr>
              <w:t xml:space="preserve"> </w:t>
            </w:r>
            <w:r w:rsidRPr="008613A4">
              <w:rPr>
                <w:rStyle w:val="Hyperlinkki"/>
                <w:rFonts w:cs="Arial"/>
                <w:noProof/>
                <w:sz w:val="24"/>
                <w:szCs w:val="24"/>
                <w:lang w:eastAsia="fi-FI"/>
              </w:rPr>
              <w:t>aikuiset</w:t>
            </w:r>
            <w:r w:rsidRPr="008613A4">
              <w:rPr>
                <w:noProof/>
                <w:webHidden/>
                <w:sz w:val="24"/>
                <w:szCs w:val="24"/>
              </w:rPr>
              <w:tab/>
            </w:r>
            <w:r w:rsidRPr="008613A4">
              <w:rPr>
                <w:noProof/>
                <w:webHidden/>
                <w:sz w:val="24"/>
                <w:szCs w:val="24"/>
              </w:rPr>
              <w:fldChar w:fldCharType="begin"/>
            </w:r>
            <w:r w:rsidRPr="008613A4">
              <w:rPr>
                <w:noProof/>
                <w:webHidden/>
                <w:sz w:val="24"/>
                <w:szCs w:val="24"/>
              </w:rPr>
              <w:instrText xml:space="preserve"> PAGEREF _Toc91770014 \h </w:instrText>
            </w:r>
            <w:r w:rsidRPr="008613A4">
              <w:rPr>
                <w:noProof/>
                <w:webHidden/>
                <w:sz w:val="24"/>
                <w:szCs w:val="24"/>
              </w:rPr>
            </w:r>
            <w:r w:rsidRPr="008613A4">
              <w:rPr>
                <w:noProof/>
                <w:webHidden/>
                <w:sz w:val="24"/>
                <w:szCs w:val="24"/>
              </w:rPr>
              <w:fldChar w:fldCharType="separate"/>
            </w:r>
            <w:r w:rsidR="00501A5E">
              <w:rPr>
                <w:noProof/>
                <w:webHidden/>
                <w:sz w:val="24"/>
                <w:szCs w:val="24"/>
              </w:rPr>
              <w:t>11</w:t>
            </w:r>
            <w:r w:rsidRPr="008613A4">
              <w:rPr>
                <w:noProof/>
                <w:webHidden/>
                <w:sz w:val="24"/>
                <w:szCs w:val="24"/>
              </w:rPr>
              <w:fldChar w:fldCharType="end"/>
            </w:r>
          </w:hyperlink>
        </w:p>
        <w:p w14:paraId="56DA1A7E" w14:textId="77777777" w:rsidR="008613A4" w:rsidRPr="008613A4" w:rsidRDefault="00082E72">
          <w:pPr>
            <w:pStyle w:val="Sisluet2"/>
            <w:tabs>
              <w:tab w:val="right" w:leader="dot" w:pos="9628"/>
            </w:tabs>
            <w:rPr>
              <w:rFonts w:asciiTheme="minorHAnsi" w:eastAsiaTheme="minorEastAsia" w:hAnsiTheme="minorHAnsi" w:cstheme="minorBidi"/>
              <w:noProof/>
              <w:color w:val="auto"/>
              <w:sz w:val="24"/>
              <w:szCs w:val="24"/>
              <w:lang w:eastAsia="fi-FI"/>
            </w:rPr>
          </w:pPr>
          <w:hyperlink w:anchor="_Toc91770015" w:history="1">
            <w:r w:rsidRPr="008613A4">
              <w:rPr>
                <w:rStyle w:val="Hyperlinkki"/>
                <w:rFonts w:cs="Arial"/>
                <w:noProof/>
                <w:sz w:val="24"/>
                <w:szCs w:val="24"/>
              </w:rPr>
              <w:t>Lastensuojelun</w:t>
            </w:r>
            <w:r w:rsidRPr="008613A4">
              <w:rPr>
                <w:rStyle w:val="Hyperlinkki"/>
                <w:rFonts w:cs="Arial"/>
                <w:noProof/>
                <w:spacing w:val="-2"/>
                <w:sz w:val="24"/>
                <w:szCs w:val="24"/>
              </w:rPr>
              <w:t xml:space="preserve"> </w:t>
            </w:r>
            <w:r w:rsidRPr="008613A4">
              <w:rPr>
                <w:rStyle w:val="Hyperlinkki"/>
                <w:rFonts w:cs="Arial"/>
                <w:noProof/>
                <w:sz w:val="24"/>
                <w:szCs w:val="24"/>
              </w:rPr>
              <w:t>tarve</w:t>
            </w:r>
            <w:r w:rsidRPr="008613A4">
              <w:rPr>
                <w:rStyle w:val="Hyperlinkki"/>
                <w:rFonts w:cs="Arial"/>
                <w:noProof/>
                <w:spacing w:val="1"/>
                <w:sz w:val="24"/>
                <w:szCs w:val="24"/>
              </w:rPr>
              <w:t xml:space="preserve"> </w:t>
            </w:r>
            <w:r w:rsidRPr="008613A4">
              <w:rPr>
                <w:rStyle w:val="Hyperlinkki"/>
                <w:rFonts w:cs="Arial"/>
                <w:noProof/>
                <w:sz w:val="24"/>
                <w:szCs w:val="24"/>
              </w:rPr>
              <w:t>Pyhännällä</w:t>
            </w:r>
            <w:r w:rsidRPr="008613A4">
              <w:rPr>
                <w:noProof/>
                <w:webHidden/>
                <w:sz w:val="24"/>
                <w:szCs w:val="24"/>
              </w:rPr>
              <w:tab/>
            </w:r>
            <w:r w:rsidRPr="008613A4">
              <w:rPr>
                <w:noProof/>
                <w:webHidden/>
                <w:sz w:val="24"/>
                <w:szCs w:val="24"/>
              </w:rPr>
              <w:fldChar w:fldCharType="begin"/>
            </w:r>
            <w:r w:rsidRPr="008613A4">
              <w:rPr>
                <w:noProof/>
                <w:webHidden/>
                <w:sz w:val="24"/>
                <w:szCs w:val="24"/>
              </w:rPr>
              <w:instrText xml:space="preserve"> PAGEREF _Toc91770015 \h </w:instrText>
            </w:r>
            <w:r w:rsidRPr="008613A4">
              <w:rPr>
                <w:noProof/>
                <w:webHidden/>
                <w:sz w:val="24"/>
                <w:szCs w:val="24"/>
              </w:rPr>
            </w:r>
            <w:r w:rsidRPr="008613A4">
              <w:rPr>
                <w:noProof/>
                <w:webHidden/>
                <w:sz w:val="24"/>
                <w:szCs w:val="24"/>
              </w:rPr>
              <w:fldChar w:fldCharType="separate"/>
            </w:r>
            <w:r w:rsidR="00501A5E">
              <w:rPr>
                <w:noProof/>
                <w:webHidden/>
                <w:sz w:val="24"/>
                <w:szCs w:val="24"/>
              </w:rPr>
              <w:t>13</w:t>
            </w:r>
            <w:r w:rsidRPr="008613A4">
              <w:rPr>
                <w:noProof/>
                <w:webHidden/>
                <w:sz w:val="24"/>
                <w:szCs w:val="24"/>
              </w:rPr>
              <w:fldChar w:fldCharType="end"/>
            </w:r>
          </w:hyperlink>
        </w:p>
        <w:p w14:paraId="08372752" w14:textId="77777777" w:rsidR="008613A4" w:rsidRPr="008613A4" w:rsidRDefault="00082E72">
          <w:pPr>
            <w:pStyle w:val="Sisluet2"/>
            <w:tabs>
              <w:tab w:val="right" w:leader="dot" w:pos="9628"/>
            </w:tabs>
            <w:rPr>
              <w:rFonts w:asciiTheme="minorHAnsi" w:eastAsiaTheme="minorEastAsia" w:hAnsiTheme="minorHAnsi" w:cstheme="minorBidi"/>
              <w:noProof/>
              <w:color w:val="auto"/>
              <w:sz w:val="24"/>
              <w:szCs w:val="24"/>
              <w:lang w:eastAsia="fi-FI"/>
            </w:rPr>
          </w:pPr>
          <w:hyperlink w:anchor="_Toc91770016" w:history="1">
            <w:r w:rsidRPr="008613A4">
              <w:rPr>
                <w:rStyle w:val="Hyperlinkki"/>
                <w:rFonts w:cs="Arial"/>
                <w:noProof/>
                <w:sz w:val="24"/>
                <w:szCs w:val="24"/>
                <w:lang w:eastAsia="fi-FI"/>
              </w:rPr>
              <w:t>Perheiden ja lastensuojelun palvelut Pyhännällä (perhetyöntekijä)</w:t>
            </w:r>
            <w:r w:rsidRPr="008613A4">
              <w:rPr>
                <w:noProof/>
                <w:webHidden/>
                <w:sz w:val="24"/>
                <w:szCs w:val="24"/>
              </w:rPr>
              <w:tab/>
            </w:r>
            <w:r w:rsidRPr="008613A4">
              <w:rPr>
                <w:noProof/>
                <w:webHidden/>
                <w:sz w:val="24"/>
                <w:szCs w:val="24"/>
              </w:rPr>
              <w:fldChar w:fldCharType="begin"/>
            </w:r>
            <w:r w:rsidRPr="008613A4">
              <w:rPr>
                <w:noProof/>
                <w:webHidden/>
                <w:sz w:val="24"/>
                <w:szCs w:val="24"/>
              </w:rPr>
              <w:instrText xml:space="preserve"> PAGEREF _Toc91770016 \h </w:instrText>
            </w:r>
            <w:r w:rsidRPr="008613A4">
              <w:rPr>
                <w:noProof/>
                <w:webHidden/>
                <w:sz w:val="24"/>
                <w:szCs w:val="24"/>
              </w:rPr>
            </w:r>
            <w:r w:rsidRPr="008613A4">
              <w:rPr>
                <w:noProof/>
                <w:webHidden/>
                <w:sz w:val="24"/>
                <w:szCs w:val="24"/>
              </w:rPr>
              <w:fldChar w:fldCharType="separate"/>
            </w:r>
            <w:r w:rsidR="00501A5E">
              <w:rPr>
                <w:noProof/>
                <w:webHidden/>
                <w:sz w:val="24"/>
                <w:szCs w:val="24"/>
              </w:rPr>
              <w:t>13</w:t>
            </w:r>
            <w:r w:rsidRPr="008613A4">
              <w:rPr>
                <w:noProof/>
                <w:webHidden/>
                <w:sz w:val="24"/>
                <w:szCs w:val="24"/>
              </w:rPr>
              <w:fldChar w:fldCharType="end"/>
            </w:r>
          </w:hyperlink>
        </w:p>
        <w:p w14:paraId="46EC3C92" w14:textId="77777777" w:rsidR="008613A4" w:rsidRPr="008613A4" w:rsidRDefault="00082E72">
          <w:pPr>
            <w:pStyle w:val="Sisluet2"/>
            <w:tabs>
              <w:tab w:val="right" w:leader="dot" w:pos="9628"/>
            </w:tabs>
            <w:rPr>
              <w:rFonts w:asciiTheme="minorHAnsi" w:eastAsiaTheme="minorEastAsia" w:hAnsiTheme="minorHAnsi" w:cstheme="minorBidi"/>
              <w:noProof/>
              <w:color w:val="auto"/>
              <w:sz w:val="24"/>
              <w:szCs w:val="24"/>
              <w:lang w:eastAsia="fi-FI"/>
            </w:rPr>
          </w:pPr>
          <w:hyperlink w:anchor="_Toc91770017" w:history="1">
            <w:r w:rsidRPr="008613A4">
              <w:rPr>
                <w:rStyle w:val="Hyperlinkki"/>
                <w:rFonts w:cs="Arial"/>
                <w:noProof/>
                <w:sz w:val="24"/>
                <w:szCs w:val="24"/>
                <w:lang w:eastAsia="fi-FI"/>
              </w:rPr>
              <w:t>Työikäiset</w:t>
            </w:r>
            <w:r w:rsidRPr="008613A4">
              <w:rPr>
                <w:noProof/>
                <w:webHidden/>
                <w:sz w:val="24"/>
                <w:szCs w:val="24"/>
              </w:rPr>
              <w:tab/>
            </w:r>
            <w:r w:rsidRPr="008613A4">
              <w:rPr>
                <w:noProof/>
                <w:webHidden/>
                <w:sz w:val="24"/>
                <w:szCs w:val="24"/>
              </w:rPr>
              <w:fldChar w:fldCharType="begin"/>
            </w:r>
            <w:r w:rsidRPr="008613A4">
              <w:rPr>
                <w:noProof/>
                <w:webHidden/>
                <w:sz w:val="24"/>
                <w:szCs w:val="24"/>
              </w:rPr>
              <w:instrText xml:space="preserve"> PAGEREF _Toc91770017 \h </w:instrText>
            </w:r>
            <w:r w:rsidRPr="008613A4">
              <w:rPr>
                <w:noProof/>
                <w:webHidden/>
                <w:sz w:val="24"/>
                <w:szCs w:val="24"/>
              </w:rPr>
            </w:r>
            <w:r w:rsidRPr="008613A4">
              <w:rPr>
                <w:noProof/>
                <w:webHidden/>
                <w:sz w:val="24"/>
                <w:szCs w:val="24"/>
              </w:rPr>
              <w:fldChar w:fldCharType="separate"/>
            </w:r>
            <w:r w:rsidR="00501A5E">
              <w:rPr>
                <w:noProof/>
                <w:webHidden/>
                <w:sz w:val="24"/>
                <w:szCs w:val="24"/>
              </w:rPr>
              <w:t>14</w:t>
            </w:r>
            <w:r w:rsidRPr="008613A4">
              <w:rPr>
                <w:noProof/>
                <w:webHidden/>
                <w:sz w:val="24"/>
                <w:szCs w:val="24"/>
              </w:rPr>
              <w:fldChar w:fldCharType="end"/>
            </w:r>
          </w:hyperlink>
        </w:p>
        <w:p w14:paraId="6FDC8753" w14:textId="77777777" w:rsidR="008613A4" w:rsidRPr="008613A4" w:rsidRDefault="00082E72">
          <w:pPr>
            <w:pStyle w:val="Sisluet2"/>
            <w:tabs>
              <w:tab w:val="right" w:leader="dot" w:pos="9628"/>
            </w:tabs>
            <w:rPr>
              <w:rFonts w:asciiTheme="minorHAnsi" w:eastAsiaTheme="minorEastAsia" w:hAnsiTheme="minorHAnsi" w:cstheme="minorBidi"/>
              <w:noProof/>
              <w:color w:val="auto"/>
              <w:sz w:val="24"/>
              <w:szCs w:val="24"/>
              <w:lang w:eastAsia="fi-FI"/>
            </w:rPr>
          </w:pPr>
          <w:hyperlink w:anchor="_Toc91770018" w:history="1">
            <w:r w:rsidRPr="008613A4">
              <w:rPr>
                <w:rStyle w:val="Hyperlinkki"/>
                <w:rFonts w:cs="Arial"/>
                <w:noProof/>
                <w:sz w:val="24"/>
                <w:szCs w:val="24"/>
                <w:lang w:eastAsia="fi-FI"/>
              </w:rPr>
              <w:t>Ikäihmiset</w:t>
            </w:r>
            <w:r w:rsidRPr="008613A4">
              <w:rPr>
                <w:noProof/>
                <w:webHidden/>
                <w:sz w:val="24"/>
                <w:szCs w:val="24"/>
              </w:rPr>
              <w:tab/>
            </w:r>
            <w:r w:rsidRPr="008613A4">
              <w:rPr>
                <w:noProof/>
                <w:webHidden/>
                <w:sz w:val="24"/>
                <w:szCs w:val="24"/>
              </w:rPr>
              <w:fldChar w:fldCharType="begin"/>
            </w:r>
            <w:r w:rsidRPr="008613A4">
              <w:rPr>
                <w:noProof/>
                <w:webHidden/>
                <w:sz w:val="24"/>
                <w:szCs w:val="24"/>
              </w:rPr>
              <w:instrText xml:space="preserve"> PAGEREF _Toc91770018 \h </w:instrText>
            </w:r>
            <w:r w:rsidRPr="008613A4">
              <w:rPr>
                <w:noProof/>
                <w:webHidden/>
                <w:sz w:val="24"/>
                <w:szCs w:val="24"/>
              </w:rPr>
            </w:r>
            <w:r w:rsidRPr="008613A4">
              <w:rPr>
                <w:noProof/>
                <w:webHidden/>
                <w:sz w:val="24"/>
                <w:szCs w:val="24"/>
              </w:rPr>
              <w:fldChar w:fldCharType="separate"/>
            </w:r>
            <w:r w:rsidR="00501A5E">
              <w:rPr>
                <w:noProof/>
                <w:webHidden/>
                <w:sz w:val="24"/>
                <w:szCs w:val="24"/>
              </w:rPr>
              <w:t>16</w:t>
            </w:r>
            <w:r w:rsidRPr="008613A4">
              <w:rPr>
                <w:noProof/>
                <w:webHidden/>
                <w:sz w:val="24"/>
                <w:szCs w:val="24"/>
              </w:rPr>
              <w:fldChar w:fldCharType="end"/>
            </w:r>
          </w:hyperlink>
        </w:p>
        <w:p w14:paraId="7A4076A2" w14:textId="77777777" w:rsidR="008613A4" w:rsidRPr="008613A4" w:rsidRDefault="00082E72">
          <w:pPr>
            <w:pStyle w:val="Sisluet2"/>
            <w:tabs>
              <w:tab w:val="right" w:leader="dot" w:pos="9628"/>
            </w:tabs>
            <w:rPr>
              <w:rFonts w:asciiTheme="minorHAnsi" w:eastAsiaTheme="minorEastAsia" w:hAnsiTheme="minorHAnsi" w:cstheme="minorBidi"/>
              <w:noProof/>
              <w:color w:val="auto"/>
              <w:sz w:val="24"/>
              <w:szCs w:val="24"/>
              <w:lang w:eastAsia="fi-FI"/>
            </w:rPr>
          </w:pPr>
          <w:hyperlink w:anchor="_Toc91770019" w:history="1">
            <w:r w:rsidRPr="008613A4">
              <w:rPr>
                <w:rStyle w:val="Hyperlinkki"/>
                <w:rFonts w:cs="Arial"/>
                <w:noProof/>
                <w:sz w:val="24"/>
                <w:szCs w:val="24"/>
                <w:lang w:eastAsia="fi-FI"/>
              </w:rPr>
              <w:t>Kaikki</w:t>
            </w:r>
            <w:r w:rsidRPr="008613A4">
              <w:rPr>
                <w:rStyle w:val="Hyperlinkki"/>
                <w:rFonts w:cs="Arial"/>
                <w:noProof/>
                <w:spacing w:val="-1"/>
                <w:sz w:val="24"/>
                <w:szCs w:val="24"/>
                <w:lang w:eastAsia="fi-FI"/>
              </w:rPr>
              <w:t xml:space="preserve"> </w:t>
            </w:r>
            <w:r w:rsidRPr="008613A4">
              <w:rPr>
                <w:rStyle w:val="Hyperlinkki"/>
                <w:rFonts w:cs="Arial"/>
                <w:noProof/>
                <w:sz w:val="24"/>
                <w:szCs w:val="24"/>
                <w:lang w:eastAsia="fi-FI"/>
              </w:rPr>
              <w:t>ikäryhmät</w:t>
            </w:r>
            <w:r w:rsidRPr="008613A4">
              <w:rPr>
                <w:noProof/>
                <w:webHidden/>
                <w:sz w:val="24"/>
                <w:szCs w:val="24"/>
              </w:rPr>
              <w:tab/>
            </w:r>
            <w:r w:rsidRPr="008613A4">
              <w:rPr>
                <w:noProof/>
                <w:webHidden/>
                <w:sz w:val="24"/>
                <w:szCs w:val="24"/>
              </w:rPr>
              <w:fldChar w:fldCharType="begin"/>
            </w:r>
            <w:r w:rsidRPr="008613A4">
              <w:rPr>
                <w:noProof/>
                <w:webHidden/>
                <w:sz w:val="24"/>
                <w:szCs w:val="24"/>
              </w:rPr>
              <w:instrText xml:space="preserve"> PAGEREF _Toc91770019 \h </w:instrText>
            </w:r>
            <w:r w:rsidRPr="008613A4">
              <w:rPr>
                <w:noProof/>
                <w:webHidden/>
                <w:sz w:val="24"/>
                <w:szCs w:val="24"/>
              </w:rPr>
            </w:r>
            <w:r w:rsidRPr="008613A4">
              <w:rPr>
                <w:noProof/>
                <w:webHidden/>
                <w:sz w:val="24"/>
                <w:szCs w:val="24"/>
              </w:rPr>
              <w:fldChar w:fldCharType="separate"/>
            </w:r>
            <w:r w:rsidR="00501A5E">
              <w:rPr>
                <w:noProof/>
                <w:webHidden/>
                <w:sz w:val="24"/>
                <w:szCs w:val="24"/>
              </w:rPr>
              <w:t>18</w:t>
            </w:r>
            <w:r w:rsidRPr="008613A4">
              <w:rPr>
                <w:noProof/>
                <w:webHidden/>
                <w:sz w:val="24"/>
                <w:szCs w:val="24"/>
              </w:rPr>
              <w:fldChar w:fldCharType="end"/>
            </w:r>
          </w:hyperlink>
        </w:p>
        <w:p w14:paraId="16140BE1" w14:textId="77777777" w:rsidR="008613A4" w:rsidRPr="008613A4" w:rsidRDefault="00082E72">
          <w:pPr>
            <w:pStyle w:val="Sisluet2"/>
            <w:tabs>
              <w:tab w:val="right" w:leader="dot" w:pos="9628"/>
            </w:tabs>
            <w:rPr>
              <w:rFonts w:asciiTheme="minorHAnsi" w:eastAsiaTheme="minorEastAsia" w:hAnsiTheme="minorHAnsi" w:cstheme="minorBidi"/>
              <w:noProof/>
              <w:color w:val="auto"/>
              <w:sz w:val="24"/>
              <w:szCs w:val="24"/>
              <w:lang w:eastAsia="fi-FI"/>
            </w:rPr>
          </w:pPr>
          <w:hyperlink w:anchor="_Toc91770020" w:history="1">
            <w:r w:rsidRPr="008613A4">
              <w:rPr>
                <w:rStyle w:val="Hyperlinkki"/>
                <w:rFonts w:cs="Arial"/>
                <w:noProof/>
                <w:sz w:val="24"/>
                <w:szCs w:val="24"/>
                <w:lang w:eastAsia="fi-FI"/>
              </w:rPr>
              <w:t>Kuntalaisten</w:t>
            </w:r>
            <w:r w:rsidRPr="008613A4">
              <w:rPr>
                <w:rStyle w:val="Hyperlinkki"/>
                <w:rFonts w:cs="Arial"/>
                <w:noProof/>
                <w:spacing w:val="-2"/>
                <w:sz w:val="24"/>
                <w:szCs w:val="24"/>
                <w:lang w:eastAsia="fi-FI"/>
              </w:rPr>
              <w:t xml:space="preserve"> </w:t>
            </w:r>
            <w:r w:rsidRPr="008613A4">
              <w:rPr>
                <w:rStyle w:val="Hyperlinkki"/>
                <w:rFonts w:cs="Arial"/>
                <w:noProof/>
                <w:sz w:val="24"/>
                <w:szCs w:val="24"/>
                <w:lang w:eastAsia="fi-FI"/>
              </w:rPr>
              <w:t>arvio</w:t>
            </w:r>
            <w:r w:rsidRPr="008613A4">
              <w:rPr>
                <w:rStyle w:val="Hyperlinkki"/>
                <w:rFonts w:cs="Arial"/>
                <w:noProof/>
                <w:spacing w:val="1"/>
                <w:sz w:val="24"/>
                <w:szCs w:val="24"/>
                <w:lang w:eastAsia="fi-FI"/>
              </w:rPr>
              <w:t xml:space="preserve"> </w:t>
            </w:r>
            <w:r w:rsidRPr="008613A4">
              <w:rPr>
                <w:rStyle w:val="Hyperlinkki"/>
                <w:rFonts w:cs="Arial"/>
                <w:noProof/>
                <w:sz w:val="24"/>
                <w:szCs w:val="24"/>
                <w:lang w:eastAsia="fi-FI"/>
              </w:rPr>
              <w:t>kunnallisten</w:t>
            </w:r>
            <w:r w:rsidRPr="008613A4">
              <w:rPr>
                <w:rStyle w:val="Hyperlinkki"/>
                <w:rFonts w:cs="Arial"/>
                <w:noProof/>
                <w:spacing w:val="-1"/>
                <w:sz w:val="24"/>
                <w:szCs w:val="24"/>
                <w:lang w:eastAsia="fi-FI"/>
              </w:rPr>
              <w:t xml:space="preserve"> </w:t>
            </w:r>
            <w:r w:rsidRPr="008613A4">
              <w:rPr>
                <w:rStyle w:val="Hyperlinkki"/>
                <w:rFonts w:cs="Arial"/>
                <w:noProof/>
                <w:sz w:val="24"/>
                <w:szCs w:val="24"/>
                <w:lang w:eastAsia="fi-FI"/>
              </w:rPr>
              <w:t>palveluiden</w:t>
            </w:r>
            <w:r w:rsidRPr="008613A4">
              <w:rPr>
                <w:rStyle w:val="Hyperlinkki"/>
                <w:rFonts w:cs="Arial"/>
                <w:noProof/>
                <w:spacing w:val="-2"/>
                <w:sz w:val="24"/>
                <w:szCs w:val="24"/>
                <w:lang w:eastAsia="fi-FI"/>
              </w:rPr>
              <w:t xml:space="preserve"> </w:t>
            </w:r>
            <w:r w:rsidRPr="008613A4">
              <w:rPr>
                <w:rStyle w:val="Hyperlinkki"/>
                <w:rFonts w:cs="Arial"/>
                <w:noProof/>
                <w:sz w:val="24"/>
                <w:szCs w:val="24"/>
                <w:lang w:eastAsia="fi-FI"/>
              </w:rPr>
              <w:t>hoidosta</w:t>
            </w:r>
            <w:r w:rsidRPr="008613A4">
              <w:rPr>
                <w:rStyle w:val="Hyperlinkki"/>
                <w:rFonts w:cs="Arial"/>
                <w:noProof/>
                <w:spacing w:val="-2"/>
                <w:sz w:val="24"/>
                <w:szCs w:val="24"/>
                <w:lang w:eastAsia="fi-FI"/>
              </w:rPr>
              <w:t xml:space="preserve"> </w:t>
            </w:r>
            <w:r w:rsidRPr="008613A4">
              <w:rPr>
                <w:rStyle w:val="Hyperlinkki"/>
                <w:rFonts w:cs="Arial"/>
                <w:noProof/>
                <w:sz w:val="24"/>
                <w:szCs w:val="24"/>
                <w:lang w:eastAsia="fi-FI"/>
              </w:rPr>
              <w:t>ja</w:t>
            </w:r>
            <w:r w:rsidRPr="008613A4">
              <w:rPr>
                <w:rStyle w:val="Hyperlinkki"/>
                <w:rFonts w:cs="Arial"/>
                <w:noProof/>
                <w:spacing w:val="-2"/>
                <w:sz w:val="24"/>
                <w:szCs w:val="24"/>
                <w:lang w:eastAsia="fi-FI"/>
              </w:rPr>
              <w:t xml:space="preserve"> </w:t>
            </w:r>
            <w:r w:rsidRPr="008613A4">
              <w:rPr>
                <w:rStyle w:val="Hyperlinkki"/>
                <w:rFonts w:cs="Arial"/>
                <w:noProof/>
                <w:sz w:val="24"/>
                <w:szCs w:val="24"/>
                <w:lang w:eastAsia="fi-FI"/>
              </w:rPr>
              <w:t>saatavuudesta</w:t>
            </w:r>
            <w:r w:rsidRPr="008613A4">
              <w:rPr>
                <w:noProof/>
                <w:webHidden/>
                <w:sz w:val="24"/>
                <w:szCs w:val="24"/>
              </w:rPr>
              <w:tab/>
            </w:r>
            <w:r w:rsidRPr="008613A4">
              <w:rPr>
                <w:noProof/>
                <w:webHidden/>
                <w:sz w:val="24"/>
                <w:szCs w:val="24"/>
              </w:rPr>
              <w:fldChar w:fldCharType="begin"/>
            </w:r>
            <w:r w:rsidRPr="008613A4">
              <w:rPr>
                <w:noProof/>
                <w:webHidden/>
                <w:sz w:val="24"/>
                <w:szCs w:val="24"/>
              </w:rPr>
              <w:instrText xml:space="preserve"> PAGEREF _Toc91770020 \h </w:instrText>
            </w:r>
            <w:r w:rsidRPr="008613A4">
              <w:rPr>
                <w:noProof/>
                <w:webHidden/>
                <w:sz w:val="24"/>
                <w:szCs w:val="24"/>
              </w:rPr>
            </w:r>
            <w:r w:rsidRPr="008613A4">
              <w:rPr>
                <w:noProof/>
                <w:webHidden/>
                <w:sz w:val="24"/>
                <w:szCs w:val="24"/>
              </w:rPr>
              <w:fldChar w:fldCharType="separate"/>
            </w:r>
            <w:r w:rsidR="00501A5E">
              <w:rPr>
                <w:noProof/>
                <w:webHidden/>
                <w:sz w:val="24"/>
                <w:szCs w:val="24"/>
              </w:rPr>
              <w:t>21</w:t>
            </w:r>
            <w:r w:rsidRPr="008613A4">
              <w:rPr>
                <w:noProof/>
                <w:webHidden/>
                <w:sz w:val="24"/>
                <w:szCs w:val="24"/>
              </w:rPr>
              <w:fldChar w:fldCharType="end"/>
            </w:r>
          </w:hyperlink>
        </w:p>
        <w:p w14:paraId="1A18874A" w14:textId="77777777" w:rsidR="008613A4" w:rsidRPr="008613A4" w:rsidRDefault="00082E72">
          <w:pPr>
            <w:pStyle w:val="Sisluet2"/>
            <w:tabs>
              <w:tab w:val="right" w:leader="dot" w:pos="9628"/>
            </w:tabs>
            <w:rPr>
              <w:rFonts w:asciiTheme="minorHAnsi" w:eastAsiaTheme="minorEastAsia" w:hAnsiTheme="minorHAnsi" w:cstheme="minorBidi"/>
              <w:noProof/>
              <w:color w:val="auto"/>
              <w:sz w:val="24"/>
              <w:szCs w:val="24"/>
              <w:lang w:eastAsia="fi-FI"/>
            </w:rPr>
          </w:pPr>
          <w:hyperlink w:anchor="_Toc91770021" w:history="1">
            <w:r w:rsidRPr="008613A4">
              <w:rPr>
                <w:rStyle w:val="Hyperlinkki"/>
                <w:rFonts w:cs="Arial"/>
                <w:noProof/>
                <w:sz w:val="24"/>
                <w:szCs w:val="24"/>
                <w:lang w:eastAsia="fi-FI"/>
              </w:rPr>
              <w:t>TEAviisari</w:t>
            </w:r>
            <w:r w:rsidRPr="008613A4">
              <w:rPr>
                <w:noProof/>
                <w:webHidden/>
                <w:sz w:val="24"/>
                <w:szCs w:val="24"/>
              </w:rPr>
              <w:tab/>
            </w:r>
            <w:r w:rsidRPr="008613A4">
              <w:rPr>
                <w:noProof/>
                <w:webHidden/>
                <w:sz w:val="24"/>
                <w:szCs w:val="24"/>
              </w:rPr>
              <w:fldChar w:fldCharType="begin"/>
            </w:r>
            <w:r w:rsidRPr="008613A4">
              <w:rPr>
                <w:noProof/>
                <w:webHidden/>
                <w:sz w:val="24"/>
                <w:szCs w:val="24"/>
              </w:rPr>
              <w:instrText xml:space="preserve"> PAGEREF _Toc91770021 \h </w:instrText>
            </w:r>
            <w:r w:rsidRPr="008613A4">
              <w:rPr>
                <w:noProof/>
                <w:webHidden/>
                <w:sz w:val="24"/>
                <w:szCs w:val="24"/>
              </w:rPr>
            </w:r>
            <w:r w:rsidRPr="008613A4">
              <w:rPr>
                <w:noProof/>
                <w:webHidden/>
                <w:sz w:val="24"/>
                <w:szCs w:val="24"/>
              </w:rPr>
              <w:fldChar w:fldCharType="separate"/>
            </w:r>
            <w:r w:rsidR="00501A5E">
              <w:rPr>
                <w:noProof/>
                <w:webHidden/>
                <w:sz w:val="24"/>
                <w:szCs w:val="24"/>
              </w:rPr>
              <w:t>22</w:t>
            </w:r>
            <w:r w:rsidRPr="008613A4">
              <w:rPr>
                <w:noProof/>
                <w:webHidden/>
                <w:sz w:val="24"/>
                <w:szCs w:val="24"/>
              </w:rPr>
              <w:fldChar w:fldCharType="end"/>
            </w:r>
          </w:hyperlink>
        </w:p>
        <w:p w14:paraId="3A0ADF79" w14:textId="77777777" w:rsidR="008613A4" w:rsidRPr="008613A4" w:rsidRDefault="00082E72">
          <w:pPr>
            <w:pStyle w:val="Sisluet1"/>
            <w:rPr>
              <w:rFonts w:asciiTheme="minorHAnsi" w:eastAsiaTheme="minorEastAsia" w:hAnsiTheme="minorHAnsi" w:cstheme="minorBidi"/>
              <w:color w:val="auto"/>
            </w:rPr>
          </w:pPr>
          <w:hyperlink w:anchor="_Toc91770022" w:history="1">
            <w:r w:rsidRPr="008613A4">
              <w:rPr>
                <w:rStyle w:val="Hyperlinkki"/>
                <w:rFonts w:cs="Arial"/>
              </w:rPr>
              <w:t>OSA 2 HYVINVOINTISUUNNITELMA VALTUUSTOKAUDELLE 2021-202</w:t>
            </w:r>
            <w:r w:rsidR="00D5496B">
              <w:rPr>
                <w:rStyle w:val="Hyperlinkki"/>
                <w:rFonts w:cs="Arial"/>
              </w:rPr>
              <w:t>5</w:t>
            </w:r>
            <w:r w:rsidRPr="008613A4">
              <w:rPr>
                <w:webHidden/>
              </w:rPr>
              <w:tab/>
            </w:r>
            <w:r w:rsidRPr="008613A4">
              <w:rPr>
                <w:webHidden/>
              </w:rPr>
              <w:fldChar w:fldCharType="begin"/>
            </w:r>
            <w:r w:rsidRPr="008613A4">
              <w:rPr>
                <w:webHidden/>
              </w:rPr>
              <w:instrText xml:space="preserve"> PAGEREF _Toc91770022 \h </w:instrText>
            </w:r>
            <w:r w:rsidRPr="008613A4">
              <w:rPr>
                <w:webHidden/>
              </w:rPr>
            </w:r>
            <w:r w:rsidRPr="008613A4">
              <w:rPr>
                <w:webHidden/>
              </w:rPr>
              <w:fldChar w:fldCharType="separate"/>
            </w:r>
            <w:r w:rsidR="00501A5E">
              <w:rPr>
                <w:webHidden/>
              </w:rPr>
              <w:t>24</w:t>
            </w:r>
            <w:r w:rsidRPr="008613A4">
              <w:rPr>
                <w:webHidden/>
              </w:rPr>
              <w:fldChar w:fldCharType="end"/>
            </w:r>
          </w:hyperlink>
        </w:p>
        <w:p w14:paraId="4E2C0AA2" w14:textId="77777777" w:rsidR="008613A4" w:rsidRPr="008613A4" w:rsidRDefault="00082E72">
          <w:pPr>
            <w:pStyle w:val="Sisluet2"/>
            <w:tabs>
              <w:tab w:val="right" w:leader="dot" w:pos="9628"/>
            </w:tabs>
            <w:rPr>
              <w:rFonts w:asciiTheme="minorHAnsi" w:eastAsiaTheme="minorEastAsia" w:hAnsiTheme="minorHAnsi" w:cstheme="minorBidi"/>
              <w:noProof/>
              <w:color w:val="auto"/>
              <w:sz w:val="24"/>
              <w:szCs w:val="24"/>
              <w:lang w:eastAsia="fi-FI"/>
            </w:rPr>
          </w:pPr>
          <w:hyperlink w:anchor="_Toc91770023" w:history="1">
            <w:r w:rsidRPr="008613A4">
              <w:rPr>
                <w:rStyle w:val="Hyperlinkki"/>
                <w:rFonts w:cs="Arial"/>
                <w:noProof/>
                <w:sz w:val="24"/>
                <w:szCs w:val="24"/>
                <w:lang w:eastAsia="fi-FI"/>
              </w:rPr>
              <w:t>Hyvinvoinnin edistäminen Pyhännän kuntastrategiassa 20</w:t>
            </w:r>
            <w:r w:rsidR="00B32CFD">
              <w:rPr>
                <w:rStyle w:val="Hyperlinkki"/>
                <w:rFonts w:cs="Arial"/>
                <w:noProof/>
                <w:sz w:val="24"/>
                <w:szCs w:val="24"/>
                <w:lang w:eastAsia="fi-FI"/>
              </w:rPr>
              <w:t>21</w:t>
            </w:r>
            <w:r w:rsidRPr="008613A4">
              <w:rPr>
                <w:rStyle w:val="Hyperlinkki"/>
                <w:rFonts w:cs="Arial"/>
                <w:noProof/>
                <w:sz w:val="24"/>
                <w:szCs w:val="24"/>
                <w:lang w:eastAsia="fi-FI"/>
              </w:rPr>
              <w:t>–202</w:t>
            </w:r>
            <w:r w:rsidR="00B32CFD">
              <w:rPr>
                <w:rStyle w:val="Hyperlinkki"/>
                <w:rFonts w:cs="Arial"/>
                <w:noProof/>
                <w:sz w:val="24"/>
                <w:szCs w:val="24"/>
                <w:lang w:eastAsia="fi-FI"/>
              </w:rPr>
              <w:t>5</w:t>
            </w:r>
            <w:r w:rsidRPr="008613A4">
              <w:rPr>
                <w:noProof/>
                <w:webHidden/>
                <w:sz w:val="24"/>
                <w:szCs w:val="24"/>
              </w:rPr>
              <w:tab/>
            </w:r>
            <w:r w:rsidRPr="008613A4">
              <w:rPr>
                <w:noProof/>
                <w:webHidden/>
                <w:sz w:val="24"/>
                <w:szCs w:val="24"/>
              </w:rPr>
              <w:fldChar w:fldCharType="begin"/>
            </w:r>
            <w:r w:rsidRPr="008613A4">
              <w:rPr>
                <w:noProof/>
                <w:webHidden/>
                <w:sz w:val="24"/>
                <w:szCs w:val="24"/>
              </w:rPr>
              <w:instrText xml:space="preserve"> PAGEREF _Toc91770023 \h </w:instrText>
            </w:r>
            <w:r w:rsidRPr="008613A4">
              <w:rPr>
                <w:noProof/>
                <w:webHidden/>
                <w:sz w:val="24"/>
                <w:szCs w:val="24"/>
              </w:rPr>
            </w:r>
            <w:r w:rsidRPr="008613A4">
              <w:rPr>
                <w:noProof/>
                <w:webHidden/>
                <w:sz w:val="24"/>
                <w:szCs w:val="24"/>
              </w:rPr>
              <w:fldChar w:fldCharType="separate"/>
            </w:r>
            <w:r w:rsidR="00501A5E">
              <w:rPr>
                <w:noProof/>
                <w:webHidden/>
                <w:sz w:val="24"/>
                <w:szCs w:val="24"/>
              </w:rPr>
              <w:t>24</w:t>
            </w:r>
            <w:r w:rsidRPr="008613A4">
              <w:rPr>
                <w:noProof/>
                <w:webHidden/>
                <w:sz w:val="24"/>
                <w:szCs w:val="24"/>
              </w:rPr>
              <w:fldChar w:fldCharType="end"/>
            </w:r>
          </w:hyperlink>
        </w:p>
        <w:p w14:paraId="0AA0D55A" w14:textId="77777777" w:rsidR="008613A4" w:rsidRPr="008613A4" w:rsidRDefault="00082E72">
          <w:pPr>
            <w:pStyle w:val="Sisluet2"/>
            <w:tabs>
              <w:tab w:val="right" w:leader="dot" w:pos="9628"/>
            </w:tabs>
            <w:rPr>
              <w:rFonts w:asciiTheme="minorHAnsi" w:eastAsiaTheme="minorEastAsia" w:hAnsiTheme="minorHAnsi" w:cstheme="minorBidi"/>
              <w:noProof/>
              <w:color w:val="auto"/>
              <w:sz w:val="24"/>
              <w:szCs w:val="24"/>
              <w:lang w:eastAsia="fi-FI"/>
            </w:rPr>
          </w:pPr>
          <w:hyperlink w:anchor="_Toc91770024" w:history="1">
            <w:r w:rsidRPr="008613A4">
              <w:rPr>
                <w:rStyle w:val="Hyperlinkki"/>
                <w:rFonts w:cs="Arial"/>
                <w:noProof/>
                <w:w w:val="105"/>
                <w:sz w:val="24"/>
                <w:szCs w:val="24"/>
                <w:lang w:eastAsia="fi-FI"/>
              </w:rPr>
              <w:t>Hyvinvointisuunnitelma</w:t>
            </w:r>
            <w:r w:rsidRPr="008613A4">
              <w:rPr>
                <w:noProof/>
                <w:webHidden/>
                <w:sz w:val="24"/>
                <w:szCs w:val="24"/>
              </w:rPr>
              <w:tab/>
            </w:r>
            <w:r w:rsidRPr="008613A4">
              <w:rPr>
                <w:noProof/>
                <w:webHidden/>
                <w:sz w:val="24"/>
                <w:szCs w:val="24"/>
              </w:rPr>
              <w:fldChar w:fldCharType="begin"/>
            </w:r>
            <w:r w:rsidRPr="008613A4">
              <w:rPr>
                <w:noProof/>
                <w:webHidden/>
                <w:sz w:val="24"/>
                <w:szCs w:val="24"/>
              </w:rPr>
              <w:instrText xml:space="preserve"> PAGEREF _Toc91770024 \h </w:instrText>
            </w:r>
            <w:r w:rsidRPr="008613A4">
              <w:rPr>
                <w:noProof/>
                <w:webHidden/>
                <w:sz w:val="24"/>
                <w:szCs w:val="24"/>
              </w:rPr>
            </w:r>
            <w:r w:rsidRPr="008613A4">
              <w:rPr>
                <w:noProof/>
                <w:webHidden/>
                <w:sz w:val="24"/>
                <w:szCs w:val="24"/>
              </w:rPr>
              <w:fldChar w:fldCharType="separate"/>
            </w:r>
            <w:r w:rsidR="00501A5E">
              <w:rPr>
                <w:noProof/>
                <w:webHidden/>
                <w:sz w:val="24"/>
                <w:szCs w:val="24"/>
              </w:rPr>
              <w:t>25</w:t>
            </w:r>
            <w:r w:rsidRPr="008613A4">
              <w:rPr>
                <w:noProof/>
                <w:webHidden/>
                <w:sz w:val="24"/>
                <w:szCs w:val="24"/>
              </w:rPr>
              <w:fldChar w:fldCharType="end"/>
            </w:r>
          </w:hyperlink>
        </w:p>
        <w:p w14:paraId="572591C5" w14:textId="77777777" w:rsidR="008613A4" w:rsidRPr="008613A4" w:rsidRDefault="00082E72">
          <w:pPr>
            <w:pStyle w:val="Sisluet1"/>
            <w:rPr>
              <w:rFonts w:asciiTheme="minorHAnsi" w:eastAsiaTheme="minorEastAsia" w:hAnsiTheme="minorHAnsi" w:cstheme="minorBidi"/>
              <w:color w:val="auto"/>
            </w:rPr>
          </w:pPr>
          <w:hyperlink w:anchor="_Toc91770025" w:history="1">
            <w:r w:rsidRPr="008613A4">
              <w:rPr>
                <w:rStyle w:val="Hyperlinkki"/>
                <w:rFonts w:cs="Arial"/>
              </w:rPr>
              <w:t xml:space="preserve">OSA 3 </w:t>
            </w:r>
            <w:r w:rsidRPr="008613A4">
              <w:rPr>
                <w:rStyle w:val="Hyperlinkki"/>
                <w:rFonts w:cs="Arial"/>
              </w:rPr>
              <w:t>VALTUUSTOKÄSITTELY</w:t>
            </w:r>
            <w:r w:rsidRPr="008613A4">
              <w:rPr>
                <w:webHidden/>
              </w:rPr>
              <w:tab/>
            </w:r>
            <w:r w:rsidRPr="008613A4">
              <w:rPr>
                <w:webHidden/>
              </w:rPr>
              <w:fldChar w:fldCharType="begin"/>
            </w:r>
            <w:r w:rsidRPr="008613A4">
              <w:rPr>
                <w:webHidden/>
              </w:rPr>
              <w:instrText xml:space="preserve"> PAGEREF _Toc91770025 \h </w:instrText>
            </w:r>
            <w:r w:rsidRPr="008613A4">
              <w:rPr>
                <w:webHidden/>
              </w:rPr>
            </w:r>
            <w:r w:rsidRPr="008613A4">
              <w:rPr>
                <w:webHidden/>
              </w:rPr>
              <w:fldChar w:fldCharType="separate"/>
            </w:r>
            <w:r w:rsidR="00501A5E">
              <w:rPr>
                <w:webHidden/>
              </w:rPr>
              <w:t>33</w:t>
            </w:r>
            <w:r w:rsidRPr="008613A4">
              <w:rPr>
                <w:webHidden/>
              </w:rPr>
              <w:fldChar w:fldCharType="end"/>
            </w:r>
          </w:hyperlink>
        </w:p>
        <w:p w14:paraId="5756159F" w14:textId="77777777" w:rsidR="008613A4" w:rsidRPr="008613A4" w:rsidRDefault="00082E72">
          <w:pPr>
            <w:pStyle w:val="Sisluet1"/>
            <w:rPr>
              <w:rFonts w:asciiTheme="minorHAnsi" w:eastAsiaTheme="minorEastAsia" w:hAnsiTheme="minorHAnsi" w:cstheme="minorBidi"/>
              <w:color w:val="auto"/>
            </w:rPr>
          </w:pPr>
          <w:hyperlink w:anchor="_Toc91770026" w:history="1">
            <w:r w:rsidRPr="008613A4">
              <w:rPr>
                <w:rStyle w:val="Hyperlinkki"/>
                <w:rFonts w:cs="Arial"/>
              </w:rPr>
              <w:t>LÄHTEET</w:t>
            </w:r>
            <w:r w:rsidRPr="008613A4">
              <w:rPr>
                <w:webHidden/>
              </w:rPr>
              <w:tab/>
            </w:r>
            <w:r w:rsidRPr="008613A4">
              <w:rPr>
                <w:webHidden/>
              </w:rPr>
              <w:fldChar w:fldCharType="begin"/>
            </w:r>
            <w:r w:rsidRPr="008613A4">
              <w:rPr>
                <w:webHidden/>
              </w:rPr>
              <w:instrText xml:space="preserve"> PAGEREF _Toc91770026 \h </w:instrText>
            </w:r>
            <w:r w:rsidRPr="008613A4">
              <w:rPr>
                <w:webHidden/>
              </w:rPr>
            </w:r>
            <w:r w:rsidRPr="008613A4">
              <w:rPr>
                <w:webHidden/>
              </w:rPr>
              <w:fldChar w:fldCharType="separate"/>
            </w:r>
            <w:r w:rsidR="00501A5E">
              <w:rPr>
                <w:webHidden/>
              </w:rPr>
              <w:t>34</w:t>
            </w:r>
            <w:r w:rsidRPr="008613A4">
              <w:rPr>
                <w:webHidden/>
              </w:rPr>
              <w:fldChar w:fldCharType="end"/>
            </w:r>
          </w:hyperlink>
        </w:p>
        <w:p w14:paraId="1C88538C" w14:textId="77777777" w:rsidR="00643581" w:rsidRDefault="00082E72">
          <w:r w:rsidRPr="008613A4">
            <w:rPr>
              <w:rFonts w:ascii="Arial" w:hAnsi="Arial" w:cs="Arial"/>
              <w:b/>
              <w:bCs/>
              <w:sz w:val="24"/>
              <w:szCs w:val="24"/>
            </w:rPr>
            <w:fldChar w:fldCharType="end"/>
          </w:r>
        </w:p>
      </w:sdtContent>
    </w:sdt>
    <w:p w14:paraId="34F9F315" w14:textId="77777777" w:rsidR="00316102" w:rsidRDefault="00082E72" w:rsidP="00643581">
      <w:pPr>
        <w:rPr>
          <w:rFonts w:ascii="Arial" w:eastAsiaTheme="minorEastAsia" w:hAnsi="Arial" w:cs="Arial"/>
          <w:lang w:eastAsia="fi-FI"/>
        </w:rPr>
        <w:sectPr w:rsidR="00316102" w:rsidSect="00074A57">
          <w:headerReference w:type="even" r:id="rId8"/>
          <w:headerReference w:type="default" r:id="rId9"/>
          <w:footerReference w:type="default" r:id="rId10"/>
          <w:headerReference w:type="first" r:id="rId11"/>
          <w:pgSz w:w="11906" w:h="16838"/>
          <w:pgMar w:top="1417" w:right="1134" w:bottom="1417" w:left="1134" w:header="1701" w:footer="1531" w:gutter="0"/>
          <w:cols w:space="708"/>
          <w:docGrid w:linePitch="360"/>
        </w:sectPr>
      </w:pPr>
      <w:r>
        <w:rPr>
          <w:rFonts w:ascii="Arial" w:eastAsiaTheme="minorEastAsia" w:hAnsi="Arial" w:cs="Arial"/>
          <w:lang w:eastAsia="fi-FI"/>
        </w:rPr>
        <w:br w:type="page"/>
      </w:r>
    </w:p>
    <w:p w14:paraId="73EF4292" w14:textId="77777777" w:rsidR="007E348E" w:rsidRPr="007E348E" w:rsidRDefault="007E348E" w:rsidP="00643581">
      <w:pPr>
        <w:rPr>
          <w:rFonts w:ascii="Arial" w:eastAsiaTheme="minorEastAsia" w:hAnsi="Arial" w:cs="Arial"/>
          <w:lang w:eastAsia="fi-FI"/>
        </w:rPr>
      </w:pPr>
    </w:p>
    <w:p w14:paraId="3CD9C1FE" w14:textId="77777777" w:rsidR="008613A4" w:rsidRPr="00316102" w:rsidRDefault="00082E72" w:rsidP="008613A4">
      <w:pPr>
        <w:keepNext/>
        <w:keepLines/>
        <w:spacing w:after="0" w:line="360" w:lineRule="auto"/>
        <w:outlineLvl w:val="0"/>
        <w:rPr>
          <w:rFonts w:ascii="Arial" w:eastAsiaTheme="minorEastAsia" w:hAnsi="Arial" w:cs="Arial"/>
          <w:b/>
          <w:bCs/>
          <w:sz w:val="32"/>
          <w:szCs w:val="32"/>
          <w:lang w:eastAsia="fi-FI"/>
        </w:rPr>
      </w:pPr>
      <w:bookmarkStart w:id="0" w:name="_Toc79045614"/>
      <w:bookmarkStart w:id="1" w:name="_Toc91770004"/>
      <w:r w:rsidRPr="00316102">
        <w:rPr>
          <w:rFonts w:ascii="Arial" w:eastAsiaTheme="minorEastAsia" w:hAnsi="Arial" w:cs="Arial"/>
          <w:b/>
          <w:bCs/>
          <w:sz w:val="32"/>
          <w:szCs w:val="32"/>
          <w:lang w:eastAsia="fi-FI"/>
        </w:rPr>
        <w:t>JOHDANTO</w:t>
      </w:r>
      <w:bookmarkEnd w:id="0"/>
      <w:bookmarkEnd w:id="1"/>
    </w:p>
    <w:p w14:paraId="08F3F6EE" w14:textId="77777777" w:rsidR="008613A4" w:rsidRDefault="008613A4" w:rsidP="008613A4">
      <w:pPr>
        <w:widowControl w:val="0"/>
        <w:kinsoku w:val="0"/>
        <w:overflowPunct w:val="0"/>
        <w:autoSpaceDE w:val="0"/>
        <w:autoSpaceDN w:val="0"/>
        <w:adjustRightInd w:val="0"/>
        <w:spacing w:after="0" w:line="360" w:lineRule="auto"/>
        <w:ind w:right="932"/>
        <w:rPr>
          <w:rFonts w:ascii="Arial" w:eastAsiaTheme="minorEastAsia" w:hAnsi="Arial" w:cs="Arial"/>
          <w:sz w:val="24"/>
          <w:szCs w:val="24"/>
          <w:lang w:eastAsia="fi-FI"/>
        </w:rPr>
      </w:pPr>
    </w:p>
    <w:p w14:paraId="1254D125" w14:textId="77777777" w:rsidR="007E348E" w:rsidRPr="007E348E" w:rsidRDefault="00082E72" w:rsidP="008613A4">
      <w:pPr>
        <w:widowControl w:val="0"/>
        <w:kinsoku w:val="0"/>
        <w:overflowPunct w:val="0"/>
        <w:autoSpaceDE w:val="0"/>
        <w:autoSpaceDN w:val="0"/>
        <w:adjustRightInd w:val="0"/>
        <w:spacing w:after="0" w:line="360" w:lineRule="auto"/>
        <w:ind w:right="932"/>
        <w:rPr>
          <w:rFonts w:ascii="Arial" w:eastAsiaTheme="minorEastAsia" w:hAnsi="Arial" w:cs="Arial"/>
          <w:sz w:val="24"/>
          <w:szCs w:val="24"/>
          <w:lang w:eastAsia="fi-FI"/>
        </w:rPr>
      </w:pPr>
      <w:r w:rsidRPr="007E348E">
        <w:rPr>
          <w:rFonts w:ascii="Arial" w:eastAsiaTheme="minorEastAsia" w:hAnsi="Arial" w:cs="Arial"/>
          <w:sz w:val="24"/>
          <w:szCs w:val="24"/>
          <w:lang w:eastAsia="fi-FI"/>
        </w:rPr>
        <w:t>Kuntalain</w:t>
      </w:r>
      <w:r w:rsidRPr="007E348E">
        <w:rPr>
          <w:rFonts w:ascii="Arial" w:eastAsiaTheme="minorEastAsia" w:hAnsi="Arial" w:cs="Arial"/>
          <w:spacing w:val="-17"/>
          <w:sz w:val="24"/>
          <w:szCs w:val="24"/>
          <w:lang w:eastAsia="fi-FI"/>
        </w:rPr>
        <w:t xml:space="preserve"> </w:t>
      </w:r>
      <w:r w:rsidRPr="007E348E">
        <w:rPr>
          <w:rFonts w:ascii="Arial" w:eastAsiaTheme="minorEastAsia" w:hAnsi="Arial" w:cs="Arial"/>
          <w:sz w:val="24"/>
          <w:szCs w:val="24"/>
          <w:lang w:eastAsia="fi-FI"/>
        </w:rPr>
        <w:t>(410/2015)</w:t>
      </w:r>
      <w:r w:rsidRPr="007E348E">
        <w:rPr>
          <w:rFonts w:ascii="Arial" w:eastAsiaTheme="minorEastAsia" w:hAnsi="Arial" w:cs="Arial"/>
          <w:spacing w:val="-18"/>
          <w:sz w:val="24"/>
          <w:szCs w:val="24"/>
          <w:lang w:eastAsia="fi-FI"/>
        </w:rPr>
        <w:t xml:space="preserve"> </w:t>
      </w:r>
      <w:r w:rsidRPr="007E348E">
        <w:rPr>
          <w:rFonts w:ascii="Arial" w:eastAsiaTheme="minorEastAsia" w:hAnsi="Arial" w:cs="Arial"/>
          <w:sz w:val="24"/>
          <w:szCs w:val="24"/>
          <w:lang w:eastAsia="fi-FI"/>
        </w:rPr>
        <w:t>mukaan</w:t>
      </w:r>
      <w:r w:rsidRPr="007E348E">
        <w:rPr>
          <w:rFonts w:ascii="Arial" w:eastAsiaTheme="minorEastAsia" w:hAnsi="Arial" w:cs="Arial"/>
          <w:spacing w:val="-16"/>
          <w:sz w:val="24"/>
          <w:szCs w:val="24"/>
          <w:lang w:eastAsia="fi-FI"/>
        </w:rPr>
        <w:t xml:space="preserve"> </w:t>
      </w:r>
      <w:r w:rsidRPr="007E348E">
        <w:rPr>
          <w:rFonts w:ascii="Arial" w:eastAsiaTheme="minorEastAsia" w:hAnsi="Arial" w:cs="Arial"/>
          <w:sz w:val="24"/>
          <w:szCs w:val="24"/>
          <w:lang w:eastAsia="fi-FI"/>
        </w:rPr>
        <w:t>kuntalaisten</w:t>
      </w:r>
      <w:r w:rsidRPr="007E348E">
        <w:rPr>
          <w:rFonts w:ascii="Arial" w:eastAsiaTheme="minorEastAsia" w:hAnsi="Arial" w:cs="Arial"/>
          <w:spacing w:val="-17"/>
          <w:sz w:val="24"/>
          <w:szCs w:val="24"/>
          <w:lang w:eastAsia="fi-FI"/>
        </w:rPr>
        <w:t xml:space="preserve"> </w:t>
      </w:r>
      <w:r w:rsidRPr="007E348E">
        <w:rPr>
          <w:rFonts w:ascii="Arial" w:eastAsiaTheme="minorEastAsia" w:hAnsi="Arial" w:cs="Arial"/>
          <w:sz w:val="24"/>
          <w:szCs w:val="24"/>
          <w:lang w:eastAsia="fi-FI"/>
        </w:rPr>
        <w:t>hyvinvoinnista</w:t>
      </w:r>
      <w:r w:rsidRPr="007E348E">
        <w:rPr>
          <w:rFonts w:ascii="Arial" w:eastAsiaTheme="minorEastAsia" w:hAnsi="Arial" w:cs="Arial"/>
          <w:spacing w:val="-17"/>
          <w:sz w:val="24"/>
          <w:szCs w:val="24"/>
          <w:lang w:eastAsia="fi-FI"/>
        </w:rPr>
        <w:t xml:space="preserve"> </w:t>
      </w:r>
      <w:r w:rsidRPr="007E348E">
        <w:rPr>
          <w:rFonts w:ascii="Arial" w:eastAsiaTheme="minorEastAsia" w:hAnsi="Arial" w:cs="Arial"/>
          <w:sz w:val="24"/>
          <w:szCs w:val="24"/>
          <w:lang w:eastAsia="fi-FI"/>
        </w:rPr>
        <w:t>ja</w:t>
      </w:r>
      <w:r w:rsidRPr="007E348E">
        <w:rPr>
          <w:rFonts w:ascii="Arial" w:eastAsiaTheme="minorEastAsia" w:hAnsi="Arial" w:cs="Arial"/>
          <w:spacing w:val="-16"/>
          <w:sz w:val="24"/>
          <w:szCs w:val="24"/>
          <w:lang w:eastAsia="fi-FI"/>
        </w:rPr>
        <w:t xml:space="preserve"> </w:t>
      </w:r>
      <w:r w:rsidRPr="007E348E">
        <w:rPr>
          <w:rFonts w:ascii="Arial" w:eastAsiaTheme="minorEastAsia" w:hAnsi="Arial" w:cs="Arial"/>
          <w:sz w:val="24"/>
          <w:szCs w:val="24"/>
          <w:lang w:eastAsia="fi-FI"/>
        </w:rPr>
        <w:t>terveydestä</w:t>
      </w:r>
      <w:r w:rsidRPr="007E348E">
        <w:rPr>
          <w:rFonts w:ascii="Arial" w:eastAsiaTheme="minorEastAsia" w:hAnsi="Arial" w:cs="Arial"/>
          <w:spacing w:val="-17"/>
          <w:sz w:val="24"/>
          <w:szCs w:val="24"/>
          <w:lang w:eastAsia="fi-FI"/>
        </w:rPr>
        <w:t xml:space="preserve"> </w:t>
      </w:r>
      <w:r w:rsidRPr="007E348E">
        <w:rPr>
          <w:rFonts w:ascii="Arial" w:eastAsiaTheme="minorEastAsia" w:hAnsi="Arial" w:cs="Arial"/>
          <w:sz w:val="24"/>
          <w:szCs w:val="24"/>
          <w:lang w:eastAsia="fi-FI"/>
        </w:rPr>
        <w:t>huolehtiminen</w:t>
      </w:r>
      <w:r w:rsidRPr="007E348E">
        <w:rPr>
          <w:rFonts w:ascii="Arial" w:eastAsiaTheme="minorEastAsia" w:hAnsi="Arial" w:cs="Arial"/>
          <w:spacing w:val="-16"/>
          <w:sz w:val="24"/>
          <w:szCs w:val="24"/>
          <w:lang w:eastAsia="fi-FI"/>
        </w:rPr>
        <w:t xml:space="preserve"> </w:t>
      </w:r>
      <w:r w:rsidRPr="007E348E">
        <w:rPr>
          <w:rFonts w:ascii="Arial" w:eastAsiaTheme="minorEastAsia" w:hAnsi="Arial" w:cs="Arial"/>
          <w:sz w:val="24"/>
          <w:szCs w:val="24"/>
          <w:lang w:eastAsia="fi-FI"/>
        </w:rPr>
        <w:t xml:space="preserve">on kunnan perustehtävä. </w:t>
      </w:r>
      <w:r w:rsidRPr="007E348E">
        <w:rPr>
          <w:rFonts w:ascii="Arial" w:eastAsiaTheme="minorEastAsia" w:hAnsi="Arial" w:cs="Arial"/>
          <w:sz w:val="24"/>
          <w:szCs w:val="24"/>
          <w:lang w:eastAsia="fi-FI"/>
        </w:rPr>
        <w:t>Terveydenhuoltolaki (1326/2010) ja vuoden 2023 alusta alkaen. Laki sosiaali- ja terveydenhuollon järjestämisestä (612/2021) velvoittaa kuntaa huolehtimaan</w:t>
      </w:r>
      <w:r w:rsidRPr="007E348E">
        <w:rPr>
          <w:rFonts w:ascii="Arial" w:eastAsiaTheme="minorEastAsia" w:hAnsi="Arial" w:cs="Arial"/>
          <w:spacing w:val="1"/>
          <w:sz w:val="24"/>
          <w:szCs w:val="24"/>
          <w:lang w:eastAsia="fi-FI"/>
        </w:rPr>
        <w:t xml:space="preserve"> </w:t>
      </w:r>
      <w:r w:rsidRPr="007E348E">
        <w:rPr>
          <w:rFonts w:ascii="Arial" w:eastAsiaTheme="minorEastAsia" w:hAnsi="Arial" w:cs="Arial"/>
          <w:sz w:val="24"/>
          <w:szCs w:val="24"/>
          <w:lang w:eastAsia="fi-FI"/>
        </w:rPr>
        <w:t>terveyden ja hyvinvoinnin edellytysten huomioimisesta kaikkien hallinnonalojen</w:t>
      </w:r>
      <w:r w:rsidRPr="007E348E">
        <w:rPr>
          <w:rFonts w:ascii="Arial" w:eastAsiaTheme="minorEastAsia" w:hAnsi="Arial" w:cs="Arial"/>
          <w:spacing w:val="1"/>
          <w:sz w:val="24"/>
          <w:szCs w:val="24"/>
          <w:lang w:eastAsia="fi-FI"/>
        </w:rPr>
        <w:t xml:space="preserve"> </w:t>
      </w:r>
      <w:r w:rsidRPr="007E348E">
        <w:rPr>
          <w:rFonts w:ascii="Arial" w:eastAsiaTheme="minorEastAsia" w:hAnsi="Arial" w:cs="Arial"/>
          <w:sz w:val="24"/>
          <w:szCs w:val="24"/>
          <w:lang w:eastAsia="fi-FI"/>
        </w:rPr>
        <w:t>toiminnassa</w:t>
      </w:r>
      <w:r w:rsidRPr="007E348E">
        <w:rPr>
          <w:rFonts w:ascii="Arial" w:eastAsiaTheme="minorEastAsia" w:hAnsi="Arial" w:cs="Arial"/>
          <w:spacing w:val="-24"/>
          <w:sz w:val="24"/>
          <w:szCs w:val="24"/>
          <w:lang w:eastAsia="fi-FI"/>
        </w:rPr>
        <w:t xml:space="preserve"> </w:t>
      </w:r>
      <w:r w:rsidRPr="007E348E">
        <w:rPr>
          <w:rFonts w:ascii="Arial" w:eastAsiaTheme="minorEastAsia" w:hAnsi="Arial" w:cs="Arial"/>
          <w:sz w:val="24"/>
          <w:szCs w:val="24"/>
          <w:lang w:eastAsia="fi-FI"/>
        </w:rPr>
        <w:t>sekä</w:t>
      </w:r>
      <w:r w:rsidRPr="007E348E">
        <w:rPr>
          <w:rFonts w:ascii="Arial" w:eastAsiaTheme="minorEastAsia" w:hAnsi="Arial" w:cs="Arial"/>
          <w:spacing w:val="-21"/>
          <w:sz w:val="24"/>
          <w:szCs w:val="24"/>
          <w:lang w:eastAsia="fi-FI"/>
        </w:rPr>
        <w:t xml:space="preserve"> </w:t>
      </w:r>
      <w:r w:rsidRPr="007E348E">
        <w:rPr>
          <w:rFonts w:ascii="Arial" w:eastAsiaTheme="minorEastAsia" w:hAnsi="Arial" w:cs="Arial"/>
          <w:sz w:val="24"/>
          <w:szCs w:val="24"/>
          <w:lang w:eastAsia="fi-FI"/>
        </w:rPr>
        <w:t>seura</w:t>
      </w:r>
      <w:r w:rsidRPr="007E348E">
        <w:rPr>
          <w:rFonts w:ascii="Arial" w:eastAsiaTheme="minorEastAsia" w:hAnsi="Arial" w:cs="Arial"/>
          <w:sz w:val="24"/>
          <w:szCs w:val="24"/>
          <w:lang w:eastAsia="fi-FI"/>
        </w:rPr>
        <w:t>amaan</w:t>
      </w:r>
      <w:r w:rsidRPr="007E348E">
        <w:rPr>
          <w:rFonts w:ascii="Arial" w:eastAsiaTheme="minorEastAsia" w:hAnsi="Arial" w:cs="Arial"/>
          <w:spacing w:val="-23"/>
          <w:sz w:val="24"/>
          <w:szCs w:val="24"/>
          <w:lang w:eastAsia="fi-FI"/>
        </w:rPr>
        <w:t xml:space="preserve"> </w:t>
      </w:r>
      <w:r w:rsidRPr="007E348E">
        <w:rPr>
          <w:rFonts w:ascii="Arial" w:eastAsiaTheme="minorEastAsia" w:hAnsi="Arial" w:cs="Arial"/>
          <w:sz w:val="24"/>
          <w:szCs w:val="24"/>
          <w:lang w:eastAsia="fi-FI"/>
        </w:rPr>
        <w:t>väestön</w:t>
      </w:r>
      <w:r w:rsidRPr="007E348E">
        <w:rPr>
          <w:rFonts w:ascii="Arial" w:eastAsiaTheme="minorEastAsia" w:hAnsi="Arial" w:cs="Arial"/>
          <w:spacing w:val="-23"/>
          <w:sz w:val="24"/>
          <w:szCs w:val="24"/>
          <w:lang w:eastAsia="fi-FI"/>
        </w:rPr>
        <w:t xml:space="preserve"> </w:t>
      </w:r>
      <w:r w:rsidRPr="007E348E">
        <w:rPr>
          <w:rFonts w:ascii="Arial" w:eastAsiaTheme="minorEastAsia" w:hAnsi="Arial" w:cs="Arial"/>
          <w:sz w:val="24"/>
          <w:szCs w:val="24"/>
          <w:lang w:eastAsia="fi-FI"/>
        </w:rPr>
        <w:t>terveyttä,</w:t>
      </w:r>
      <w:r w:rsidRPr="007E348E">
        <w:rPr>
          <w:rFonts w:ascii="Arial" w:eastAsiaTheme="minorEastAsia" w:hAnsi="Arial" w:cs="Arial"/>
          <w:spacing w:val="-25"/>
          <w:sz w:val="24"/>
          <w:szCs w:val="24"/>
          <w:lang w:eastAsia="fi-FI"/>
        </w:rPr>
        <w:t xml:space="preserve"> </w:t>
      </w:r>
      <w:r w:rsidRPr="007E348E">
        <w:rPr>
          <w:rFonts w:ascii="Arial" w:eastAsiaTheme="minorEastAsia" w:hAnsi="Arial" w:cs="Arial"/>
          <w:sz w:val="24"/>
          <w:szCs w:val="24"/>
          <w:lang w:eastAsia="fi-FI"/>
        </w:rPr>
        <w:t>hyvinvointia</w:t>
      </w:r>
      <w:r w:rsidRPr="007E348E">
        <w:rPr>
          <w:rFonts w:ascii="Arial" w:eastAsiaTheme="minorEastAsia" w:hAnsi="Arial" w:cs="Arial"/>
          <w:spacing w:val="-23"/>
          <w:sz w:val="24"/>
          <w:szCs w:val="24"/>
          <w:lang w:eastAsia="fi-FI"/>
        </w:rPr>
        <w:t xml:space="preserve"> </w:t>
      </w:r>
      <w:r w:rsidRPr="007E348E">
        <w:rPr>
          <w:rFonts w:ascii="Arial" w:eastAsiaTheme="minorEastAsia" w:hAnsi="Arial" w:cs="Arial"/>
          <w:sz w:val="24"/>
          <w:szCs w:val="24"/>
          <w:lang w:eastAsia="fi-FI"/>
        </w:rPr>
        <w:t>ja niihin vaikuttavia tekijöitä sekä niiden edistämiseksi toteutettuja</w:t>
      </w:r>
      <w:r w:rsidRPr="007E348E">
        <w:rPr>
          <w:rFonts w:ascii="Arial" w:eastAsiaTheme="minorEastAsia" w:hAnsi="Arial" w:cs="Arial"/>
          <w:spacing w:val="-21"/>
          <w:sz w:val="24"/>
          <w:szCs w:val="24"/>
          <w:lang w:eastAsia="fi-FI"/>
        </w:rPr>
        <w:t xml:space="preserve"> </w:t>
      </w:r>
      <w:r w:rsidRPr="007E348E">
        <w:rPr>
          <w:rFonts w:ascii="Arial" w:eastAsiaTheme="minorEastAsia" w:hAnsi="Arial" w:cs="Arial"/>
          <w:sz w:val="24"/>
          <w:szCs w:val="24"/>
          <w:lang w:eastAsia="fi-FI"/>
        </w:rPr>
        <w:t>toimenpiteitä. Niistä tulee raportoida valtuustolle vuosittain, minkä lisäksi valtuustolle on kerran</w:t>
      </w:r>
      <w:r w:rsidRPr="007E348E">
        <w:rPr>
          <w:rFonts w:ascii="Arial" w:eastAsiaTheme="minorEastAsia" w:hAnsi="Arial" w:cs="Arial"/>
          <w:spacing w:val="1"/>
          <w:sz w:val="24"/>
          <w:szCs w:val="24"/>
          <w:lang w:eastAsia="fi-FI"/>
        </w:rPr>
        <w:t xml:space="preserve"> </w:t>
      </w:r>
      <w:r w:rsidRPr="007E348E">
        <w:rPr>
          <w:rFonts w:ascii="Arial" w:eastAsiaTheme="minorEastAsia" w:hAnsi="Arial" w:cs="Arial"/>
          <w:sz w:val="24"/>
          <w:szCs w:val="24"/>
          <w:lang w:eastAsia="fi-FI"/>
        </w:rPr>
        <w:t>valtuustokaudessa</w:t>
      </w:r>
      <w:r w:rsidRPr="007E348E">
        <w:rPr>
          <w:rFonts w:ascii="Arial" w:eastAsiaTheme="minorEastAsia" w:hAnsi="Arial" w:cs="Arial"/>
          <w:spacing w:val="-29"/>
          <w:sz w:val="24"/>
          <w:szCs w:val="24"/>
          <w:lang w:eastAsia="fi-FI"/>
        </w:rPr>
        <w:t xml:space="preserve"> </w:t>
      </w:r>
      <w:r w:rsidRPr="007E348E">
        <w:rPr>
          <w:rFonts w:ascii="Arial" w:eastAsiaTheme="minorEastAsia" w:hAnsi="Arial" w:cs="Arial"/>
          <w:sz w:val="24"/>
          <w:szCs w:val="24"/>
          <w:lang w:eastAsia="fi-FI"/>
        </w:rPr>
        <w:t>valmisteltava</w:t>
      </w:r>
      <w:r w:rsidRPr="007E348E">
        <w:rPr>
          <w:rFonts w:ascii="Arial" w:eastAsiaTheme="minorEastAsia" w:hAnsi="Arial" w:cs="Arial"/>
          <w:spacing w:val="-28"/>
          <w:sz w:val="24"/>
          <w:szCs w:val="24"/>
          <w:lang w:eastAsia="fi-FI"/>
        </w:rPr>
        <w:t xml:space="preserve"> </w:t>
      </w:r>
      <w:r w:rsidRPr="007E348E">
        <w:rPr>
          <w:rFonts w:ascii="Arial" w:eastAsiaTheme="minorEastAsia" w:hAnsi="Arial" w:cs="Arial"/>
          <w:sz w:val="24"/>
          <w:szCs w:val="24"/>
          <w:lang w:eastAsia="fi-FI"/>
        </w:rPr>
        <w:t>laajempi</w:t>
      </w:r>
      <w:r w:rsidRPr="007E348E">
        <w:rPr>
          <w:rFonts w:ascii="Arial" w:eastAsiaTheme="minorEastAsia" w:hAnsi="Arial" w:cs="Arial"/>
          <w:spacing w:val="-29"/>
          <w:sz w:val="24"/>
          <w:szCs w:val="24"/>
          <w:lang w:eastAsia="fi-FI"/>
        </w:rPr>
        <w:t xml:space="preserve"> </w:t>
      </w:r>
      <w:r w:rsidRPr="007E348E">
        <w:rPr>
          <w:rFonts w:ascii="Arial" w:eastAsiaTheme="minorEastAsia" w:hAnsi="Arial" w:cs="Arial"/>
          <w:sz w:val="24"/>
          <w:szCs w:val="24"/>
          <w:lang w:eastAsia="fi-FI"/>
        </w:rPr>
        <w:t>hyvinvointikertomus.</w:t>
      </w:r>
    </w:p>
    <w:p w14:paraId="5AE83342" w14:textId="77777777" w:rsidR="007E348E" w:rsidRPr="007E348E" w:rsidRDefault="00082E72" w:rsidP="008613A4">
      <w:pPr>
        <w:widowControl w:val="0"/>
        <w:kinsoku w:val="0"/>
        <w:overflowPunct w:val="0"/>
        <w:autoSpaceDE w:val="0"/>
        <w:autoSpaceDN w:val="0"/>
        <w:adjustRightInd w:val="0"/>
        <w:spacing w:after="0" w:line="360" w:lineRule="auto"/>
        <w:ind w:right="932"/>
        <w:rPr>
          <w:rFonts w:ascii="Arial" w:eastAsiaTheme="minorEastAsia" w:hAnsi="Arial" w:cs="Arial"/>
          <w:sz w:val="24"/>
          <w:szCs w:val="24"/>
          <w:lang w:eastAsia="fi-FI"/>
        </w:rPr>
      </w:pPr>
      <w:r w:rsidRPr="007E348E">
        <w:rPr>
          <w:rFonts w:ascii="Arial" w:eastAsiaTheme="minorEastAsia" w:hAnsi="Arial" w:cs="Arial"/>
          <w:sz w:val="24"/>
          <w:szCs w:val="24"/>
          <w:lang w:eastAsia="fi-FI"/>
        </w:rPr>
        <w:t>Laaja hyvinvointikertomus on kerran valtuustokaudessa valtuustolle laadittava asiakirja,</w:t>
      </w:r>
      <w:r w:rsidRPr="007E348E">
        <w:rPr>
          <w:rFonts w:ascii="Arial" w:eastAsiaTheme="minorEastAsia" w:hAnsi="Arial" w:cs="Arial"/>
          <w:spacing w:val="1"/>
          <w:sz w:val="24"/>
          <w:szCs w:val="24"/>
          <w:lang w:eastAsia="fi-FI"/>
        </w:rPr>
        <w:t xml:space="preserve"> </w:t>
      </w:r>
      <w:r w:rsidRPr="007E348E">
        <w:rPr>
          <w:rFonts w:ascii="Arial" w:eastAsiaTheme="minorEastAsia" w:hAnsi="Arial" w:cs="Arial"/>
          <w:sz w:val="24"/>
          <w:szCs w:val="24"/>
          <w:lang w:eastAsia="fi-FI"/>
        </w:rPr>
        <w:t>joka</w:t>
      </w:r>
      <w:r w:rsidRPr="007E348E">
        <w:rPr>
          <w:rFonts w:ascii="Arial" w:eastAsiaTheme="minorEastAsia" w:hAnsi="Arial" w:cs="Arial"/>
          <w:spacing w:val="-26"/>
          <w:sz w:val="24"/>
          <w:szCs w:val="24"/>
          <w:lang w:eastAsia="fi-FI"/>
        </w:rPr>
        <w:t xml:space="preserve"> </w:t>
      </w:r>
      <w:r w:rsidRPr="007E348E">
        <w:rPr>
          <w:rFonts w:ascii="Arial" w:eastAsiaTheme="minorEastAsia" w:hAnsi="Arial" w:cs="Arial"/>
          <w:sz w:val="24"/>
          <w:szCs w:val="24"/>
          <w:lang w:eastAsia="fi-FI"/>
        </w:rPr>
        <w:t>toimii</w:t>
      </w:r>
      <w:r w:rsidRPr="007E348E">
        <w:rPr>
          <w:rFonts w:ascii="Arial" w:eastAsiaTheme="minorEastAsia" w:hAnsi="Arial" w:cs="Arial"/>
          <w:spacing w:val="-26"/>
          <w:sz w:val="24"/>
          <w:szCs w:val="24"/>
          <w:lang w:eastAsia="fi-FI"/>
        </w:rPr>
        <w:t xml:space="preserve"> </w:t>
      </w:r>
      <w:r w:rsidRPr="007E348E">
        <w:rPr>
          <w:rFonts w:ascii="Arial" w:eastAsiaTheme="minorEastAsia" w:hAnsi="Arial" w:cs="Arial"/>
          <w:sz w:val="24"/>
          <w:szCs w:val="24"/>
          <w:lang w:eastAsia="fi-FI"/>
        </w:rPr>
        <w:t>kunnan</w:t>
      </w:r>
      <w:r w:rsidRPr="007E348E">
        <w:rPr>
          <w:rFonts w:ascii="Arial" w:eastAsiaTheme="minorEastAsia" w:hAnsi="Arial" w:cs="Arial"/>
          <w:spacing w:val="-25"/>
          <w:sz w:val="24"/>
          <w:szCs w:val="24"/>
          <w:lang w:eastAsia="fi-FI"/>
        </w:rPr>
        <w:t xml:space="preserve"> </w:t>
      </w:r>
      <w:r w:rsidRPr="007E348E">
        <w:rPr>
          <w:rFonts w:ascii="Arial" w:eastAsiaTheme="minorEastAsia" w:hAnsi="Arial" w:cs="Arial"/>
          <w:sz w:val="24"/>
          <w:szCs w:val="24"/>
          <w:lang w:eastAsia="fi-FI"/>
        </w:rPr>
        <w:t>hyvinvointijohtamisen,</w:t>
      </w:r>
      <w:r w:rsidRPr="007E348E">
        <w:rPr>
          <w:rFonts w:ascii="Arial" w:eastAsiaTheme="minorEastAsia" w:hAnsi="Arial" w:cs="Arial"/>
          <w:spacing w:val="-27"/>
          <w:sz w:val="24"/>
          <w:szCs w:val="24"/>
          <w:lang w:eastAsia="fi-FI"/>
        </w:rPr>
        <w:t xml:space="preserve"> </w:t>
      </w:r>
      <w:r w:rsidRPr="007E348E">
        <w:rPr>
          <w:rFonts w:ascii="Arial" w:eastAsiaTheme="minorEastAsia" w:hAnsi="Arial" w:cs="Arial"/>
          <w:sz w:val="24"/>
          <w:szCs w:val="24"/>
          <w:lang w:eastAsia="fi-FI"/>
        </w:rPr>
        <w:t>strategiatyön,</w:t>
      </w:r>
      <w:r w:rsidRPr="007E348E">
        <w:rPr>
          <w:rFonts w:ascii="Arial" w:eastAsiaTheme="minorEastAsia" w:hAnsi="Arial" w:cs="Arial"/>
          <w:spacing w:val="-26"/>
          <w:sz w:val="24"/>
          <w:szCs w:val="24"/>
          <w:lang w:eastAsia="fi-FI"/>
        </w:rPr>
        <w:t xml:space="preserve"> </w:t>
      </w:r>
      <w:r w:rsidRPr="007E348E">
        <w:rPr>
          <w:rFonts w:ascii="Arial" w:eastAsiaTheme="minorEastAsia" w:hAnsi="Arial" w:cs="Arial"/>
          <w:sz w:val="24"/>
          <w:szCs w:val="24"/>
          <w:lang w:eastAsia="fi-FI"/>
        </w:rPr>
        <w:t>talouden</w:t>
      </w:r>
      <w:r w:rsidRPr="007E348E">
        <w:rPr>
          <w:rFonts w:ascii="Arial" w:eastAsiaTheme="minorEastAsia" w:hAnsi="Arial" w:cs="Arial"/>
          <w:spacing w:val="-26"/>
          <w:sz w:val="24"/>
          <w:szCs w:val="24"/>
          <w:lang w:eastAsia="fi-FI"/>
        </w:rPr>
        <w:t xml:space="preserve"> </w:t>
      </w:r>
      <w:r w:rsidRPr="007E348E">
        <w:rPr>
          <w:rFonts w:ascii="Arial" w:eastAsiaTheme="minorEastAsia" w:hAnsi="Arial" w:cs="Arial"/>
          <w:sz w:val="24"/>
          <w:szCs w:val="24"/>
          <w:lang w:eastAsia="fi-FI"/>
        </w:rPr>
        <w:t>ja</w:t>
      </w:r>
      <w:r w:rsidRPr="007E348E">
        <w:rPr>
          <w:rFonts w:ascii="Arial" w:eastAsiaTheme="minorEastAsia" w:hAnsi="Arial" w:cs="Arial"/>
          <w:spacing w:val="-25"/>
          <w:sz w:val="24"/>
          <w:szCs w:val="24"/>
          <w:lang w:eastAsia="fi-FI"/>
        </w:rPr>
        <w:t xml:space="preserve"> </w:t>
      </w:r>
      <w:r w:rsidRPr="007E348E">
        <w:rPr>
          <w:rFonts w:ascii="Arial" w:eastAsiaTheme="minorEastAsia" w:hAnsi="Arial" w:cs="Arial"/>
          <w:sz w:val="24"/>
          <w:szCs w:val="24"/>
          <w:lang w:eastAsia="fi-FI"/>
        </w:rPr>
        <w:t>toiminnan</w:t>
      </w:r>
      <w:r w:rsidRPr="007E348E">
        <w:rPr>
          <w:rFonts w:ascii="Arial" w:eastAsiaTheme="minorEastAsia" w:hAnsi="Arial" w:cs="Arial"/>
          <w:spacing w:val="-26"/>
          <w:sz w:val="24"/>
          <w:szCs w:val="24"/>
          <w:lang w:eastAsia="fi-FI"/>
        </w:rPr>
        <w:t xml:space="preserve"> </w:t>
      </w:r>
      <w:r w:rsidRPr="007E348E">
        <w:rPr>
          <w:rFonts w:ascii="Arial" w:eastAsiaTheme="minorEastAsia" w:hAnsi="Arial" w:cs="Arial"/>
          <w:sz w:val="24"/>
          <w:szCs w:val="24"/>
          <w:lang w:eastAsia="fi-FI"/>
        </w:rPr>
        <w:t>suunnittelun,</w:t>
      </w:r>
      <w:r w:rsidRPr="007E348E">
        <w:rPr>
          <w:rFonts w:ascii="Arial" w:eastAsiaTheme="minorEastAsia" w:hAnsi="Arial" w:cs="Arial"/>
          <w:spacing w:val="-72"/>
          <w:sz w:val="24"/>
          <w:szCs w:val="24"/>
          <w:lang w:eastAsia="fi-FI"/>
        </w:rPr>
        <w:t xml:space="preserve"> </w:t>
      </w:r>
      <w:r w:rsidRPr="007E348E">
        <w:rPr>
          <w:rFonts w:ascii="Arial" w:eastAsiaTheme="minorEastAsia" w:hAnsi="Arial" w:cs="Arial"/>
          <w:sz w:val="24"/>
          <w:szCs w:val="24"/>
          <w:lang w:eastAsia="fi-FI"/>
        </w:rPr>
        <w:t xml:space="preserve">arvioinnin sekä raportoinnin </w:t>
      </w:r>
      <w:r w:rsidRPr="007E348E">
        <w:rPr>
          <w:rFonts w:ascii="Arial" w:eastAsiaTheme="minorEastAsia" w:hAnsi="Arial" w:cs="Arial"/>
          <w:sz w:val="24"/>
          <w:szCs w:val="24"/>
          <w:lang w:eastAsia="fi-FI"/>
        </w:rPr>
        <w:t>työvälineenä. Hyvinvointikertomus sisältää katsauksen</w:t>
      </w:r>
      <w:r w:rsidRPr="007E348E">
        <w:rPr>
          <w:rFonts w:ascii="Arial" w:eastAsiaTheme="minorEastAsia" w:hAnsi="Arial" w:cs="Arial"/>
          <w:spacing w:val="1"/>
          <w:sz w:val="24"/>
          <w:szCs w:val="24"/>
          <w:lang w:eastAsia="fi-FI"/>
        </w:rPr>
        <w:t xml:space="preserve"> </w:t>
      </w:r>
      <w:r w:rsidRPr="007E348E">
        <w:rPr>
          <w:rFonts w:ascii="Arial" w:eastAsiaTheme="minorEastAsia" w:hAnsi="Arial" w:cs="Arial"/>
          <w:sz w:val="24"/>
          <w:szCs w:val="24"/>
          <w:lang w:eastAsia="fi-FI"/>
        </w:rPr>
        <w:t>kuntalaisten hyvinvointiin ja siihen vaikuttaviin tekijöihin väestöryhmittäin, arvion</w:t>
      </w:r>
      <w:r w:rsidRPr="007E348E">
        <w:rPr>
          <w:rFonts w:ascii="Arial" w:eastAsiaTheme="minorEastAsia" w:hAnsi="Arial" w:cs="Arial"/>
          <w:spacing w:val="1"/>
          <w:sz w:val="24"/>
          <w:szCs w:val="24"/>
          <w:lang w:eastAsia="fi-FI"/>
        </w:rPr>
        <w:t xml:space="preserve"> </w:t>
      </w:r>
      <w:r w:rsidRPr="007E348E">
        <w:rPr>
          <w:rFonts w:ascii="Arial" w:eastAsiaTheme="minorEastAsia" w:hAnsi="Arial" w:cs="Arial"/>
          <w:sz w:val="24"/>
          <w:szCs w:val="24"/>
          <w:lang w:eastAsia="fi-FI"/>
        </w:rPr>
        <w:t>toteutuneesta hyvinvoinnin edistämistoiminnasta ja hyvinvointipolitiikasta kunnassa sekä</w:t>
      </w:r>
      <w:r w:rsidRPr="007E348E">
        <w:rPr>
          <w:rFonts w:ascii="Arial" w:eastAsiaTheme="minorEastAsia" w:hAnsi="Arial" w:cs="Arial"/>
          <w:spacing w:val="1"/>
          <w:sz w:val="24"/>
          <w:szCs w:val="24"/>
          <w:lang w:eastAsia="fi-FI"/>
        </w:rPr>
        <w:t xml:space="preserve"> </w:t>
      </w:r>
      <w:r w:rsidRPr="007E348E">
        <w:rPr>
          <w:rFonts w:ascii="Arial" w:eastAsiaTheme="minorEastAsia" w:hAnsi="Arial" w:cs="Arial"/>
          <w:sz w:val="24"/>
          <w:szCs w:val="24"/>
          <w:lang w:eastAsia="fi-FI"/>
        </w:rPr>
        <w:t>suunnitelman kuntalaisten h</w:t>
      </w:r>
      <w:r w:rsidRPr="007E348E">
        <w:rPr>
          <w:rFonts w:ascii="Arial" w:eastAsiaTheme="minorEastAsia" w:hAnsi="Arial" w:cs="Arial"/>
          <w:sz w:val="24"/>
          <w:szCs w:val="24"/>
          <w:lang w:eastAsia="fi-FI"/>
        </w:rPr>
        <w:t>yvinvoinnin edistämiseksi. Hyvinvointikertomuksessa</w:t>
      </w:r>
      <w:r w:rsidRPr="007E348E">
        <w:rPr>
          <w:rFonts w:ascii="Arial" w:eastAsiaTheme="minorEastAsia" w:hAnsi="Arial" w:cs="Arial"/>
          <w:spacing w:val="1"/>
          <w:sz w:val="24"/>
          <w:szCs w:val="24"/>
          <w:lang w:eastAsia="fi-FI"/>
        </w:rPr>
        <w:t xml:space="preserve"> </w:t>
      </w:r>
      <w:r w:rsidRPr="007E348E">
        <w:rPr>
          <w:rFonts w:ascii="Arial" w:eastAsiaTheme="minorEastAsia" w:hAnsi="Arial" w:cs="Arial"/>
          <w:sz w:val="24"/>
          <w:szCs w:val="24"/>
          <w:lang w:eastAsia="fi-FI"/>
        </w:rPr>
        <w:t>määritetään kunnan hyvinvoinnin ja terveyden edistämisen painopistealueet,</w:t>
      </w:r>
      <w:r w:rsidRPr="007E348E">
        <w:rPr>
          <w:rFonts w:ascii="Arial" w:eastAsiaTheme="minorEastAsia" w:hAnsi="Arial" w:cs="Arial"/>
          <w:spacing w:val="1"/>
          <w:sz w:val="24"/>
          <w:szCs w:val="24"/>
          <w:lang w:eastAsia="fi-FI"/>
        </w:rPr>
        <w:t xml:space="preserve"> </w:t>
      </w:r>
      <w:r w:rsidRPr="007E348E">
        <w:rPr>
          <w:rFonts w:ascii="Arial" w:eastAsiaTheme="minorEastAsia" w:hAnsi="Arial" w:cs="Arial"/>
          <w:sz w:val="24"/>
          <w:szCs w:val="24"/>
          <w:lang w:eastAsia="fi-FI"/>
        </w:rPr>
        <w:t>kehittämiskohteet,</w:t>
      </w:r>
      <w:r w:rsidRPr="007E348E">
        <w:rPr>
          <w:rFonts w:ascii="Arial" w:eastAsiaTheme="minorEastAsia" w:hAnsi="Arial" w:cs="Arial"/>
          <w:spacing w:val="-28"/>
          <w:sz w:val="24"/>
          <w:szCs w:val="24"/>
          <w:lang w:eastAsia="fi-FI"/>
        </w:rPr>
        <w:t xml:space="preserve"> </w:t>
      </w:r>
      <w:r w:rsidRPr="007E348E">
        <w:rPr>
          <w:rFonts w:ascii="Arial" w:eastAsiaTheme="minorEastAsia" w:hAnsi="Arial" w:cs="Arial"/>
          <w:sz w:val="24"/>
          <w:szCs w:val="24"/>
          <w:lang w:eastAsia="fi-FI"/>
        </w:rPr>
        <w:t>tavoitteet,</w:t>
      </w:r>
      <w:r w:rsidRPr="007E348E">
        <w:rPr>
          <w:rFonts w:ascii="Arial" w:eastAsiaTheme="minorEastAsia" w:hAnsi="Arial" w:cs="Arial"/>
          <w:spacing w:val="-26"/>
          <w:sz w:val="24"/>
          <w:szCs w:val="24"/>
          <w:lang w:eastAsia="fi-FI"/>
        </w:rPr>
        <w:t xml:space="preserve"> </w:t>
      </w:r>
      <w:r w:rsidRPr="007E348E">
        <w:rPr>
          <w:rFonts w:ascii="Arial" w:eastAsiaTheme="minorEastAsia" w:hAnsi="Arial" w:cs="Arial"/>
          <w:sz w:val="24"/>
          <w:szCs w:val="24"/>
          <w:lang w:eastAsia="fi-FI"/>
        </w:rPr>
        <w:t>toimenpiteet,</w:t>
      </w:r>
      <w:r w:rsidRPr="007E348E">
        <w:rPr>
          <w:rFonts w:ascii="Arial" w:eastAsiaTheme="minorEastAsia" w:hAnsi="Arial" w:cs="Arial"/>
          <w:spacing w:val="-26"/>
          <w:sz w:val="24"/>
          <w:szCs w:val="24"/>
          <w:lang w:eastAsia="fi-FI"/>
        </w:rPr>
        <w:t xml:space="preserve"> </w:t>
      </w:r>
      <w:r w:rsidRPr="007E348E">
        <w:rPr>
          <w:rFonts w:ascii="Arial" w:eastAsiaTheme="minorEastAsia" w:hAnsi="Arial" w:cs="Arial"/>
          <w:sz w:val="24"/>
          <w:szCs w:val="24"/>
          <w:lang w:eastAsia="fi-FI"/>
        </w:rPr>
        <w:t>resurssit</w:t>
      </w:r>
      <w:r w:rsidRPr="007E348E">
        <w:rPr>
          <w:rFonts w:ascii="Arial" w:eastAsiaTheme="minorEastAsia" w:hAnsi="Arial" w:cs="Arial"/>
          <w:spacing w:val="-29"/>
          <w:sz w:val="24"/>
          <w:szCs w:val="24"/>
          <w:lang w:eastAsia="fi-FI"/>
        </w:rPr>
        <w:t xml:space="preserve"> </w:t>
      </w:r>
      <w:r w:rsidRPr="007E348E">
        <w:rPr>
          <w:rFonts w:ascii="Arial" w:eastAsiaTheme="minorEastAsia" w:hAnsi="Arial" w:cs="Arial"/>
          <w:sz w:val="24"/>
          <w:szCs w:val="24"/>
          <w:lang w:eastAsia="fi-FI"/>
        </w:rPr>
        <w:t>ja</w:t>
      </w:r>
      <w:r w:rsidRPr="007E348E">
        <w:rPr>
          <w:rFonts w:ascii="Arial" w:eastAsiaTheme="minorEastAsia" w:hAnsi="Arial" w:cs="Arial"/>
          <w:spacing w:val="-26"/>
          <w:sz w:val="24"/>
          <w:szCs w:val="24"/>
          <w:lang w:eastAsia="fi-FI"/>
        </w:rPr>
        <w:t xml:space="preserve"> </w:t>
      </w:r>
      <w:r w:rsidRPr="007E348E">
        <w:rPr>
          <w:rFonts w:ascii="Arial" w:eastAsiaTheme="minorEastAsia" w:hAnsi="Arial" w:cs="Arial"/>
          <w:sz w:val="24"/>
          <w:szCs w:val="24"/>
          <w:lang w:eastAsia="fi-FI"/>
        </w:rPr>
        <w:t>arviointimittarit.</w:t>
      </w:r>
    </w:p>
    <w:p w14:paraId="19035B5F" w14:textId="77777777" w:rsidR="007E348E" w:rsidRPr="007E348E" w:rsidRDefault="00082E72" w:rsidP="008613A4">
      <w:pPr>
        <w:widowControl w:val="0"/>
        <w:kinsoku w:val="0"/>
        <w:overflowPunct w:val="0"/>
        <w:autoSpaceDE w:val="0"/>
        <w:autoSpaceDN w:val="0"/>
        <w:adjustRightInd w:val="0"/>
        <w:spacing w:after="0" w:line="360" w:lineRule="auto"/>
        <w:ind w:right="853"/>
        <w:rPr>
          <w:rFonts w:ascii="Arial" w:eastAsiaTheme="minorEastAsia" w:hAnsi="Arial" w:cs="Arial"/>
          <w:sz w:val="24"/>
          <w:szCs w:val="24"/>
          <w:lang w:eastAsia="fi-FI"/>
        </w:rPr>
      </w:pPr>
      <w:r w:rsidRPr="007E348E">
        <w:rPr>
          <w:rFonts w:ascii="Arial" w:eastAsiaTheme="minorEastAsia" w:hAnsi="Arial" w:cs="Arial"/>
          <w:sz w:val="24"/>
          <w:szCs w:val="24"/>
          <w:lang w:eastAsia="fi-FI"/>
        </w:rPr>
        <w:t xml:space="preserve">Laajan hyvinvointikertomuksen valmistelu </w:t>
      </w:r>
      <w:r w:rsidRPr="007E348E">
        <w:rPr>
          <w:rFonts w:ascii="Arial" w:eastAsiaTheme="minorEastAsia" w:hAnsi="Arial" w:cs="Arial"/>
          <w:sz w:val="24"/>
          <w:szCs w:val="24"/>
          <w:lang w:eastAsia="fi-FI"/>
        </w:rPr>
        <w:t>käynnistyi vuoden 202</w:t>
      </w:r>
      <w:r w:rsidR="00581477">
        <w:rPr>
          <w:rFonts w:ascii="Arial" w:eastAsiaTheme="minorEastAsia" w:hAnsi="Arial" w:cs="Arial"/>
          <w:sz w:val="24"/>
          <w:szCs w:val="24"/>
          <w:lang w:eastAsia="fi-FI"/>
        </w:rPr>
        <w:t>0</w:t>
      </w:r>
      <w:r w:rsidRPr="007E348E">
        <w:rPr>
          <w:rFonts w:ascii="Arial" w:eastAsiaTheme="minorEastAsia" w:hAnsi="Arial" w:cs="Arial"/>
          <w:sz w:val="24"/>
          <w:szCs w:val="24"/>
          <w:lang w:eastAsia="fi-FI"/>
        </w:rPr>
        <w:t xml:space="preserve"> syksyllä</w:t>
      </w:r>
      <w:r w:rsidRPr="007E348E">
        <w:rPr>
          <w:rFonts w:ascii="Arial" w:eastAsiaTheme="minorEastAsia" w:hAnsi="Arial" w:cs="Arial"/>
          <w:spacing w:val="1"/>
          <w:sz w:val="24"/>
          <w:szCs w:val="24"/>
          <w:lang w:eastAsia="fi-FI"/>
        </w:rPr>
        <w:t xml:space="preserve"> </w:t>
      </w:r>
      <w:r w:rsidRPr="007E348E">
        <w:rPr>
          <w:rFonts w:ascii="Arial" w:eastAsiaTheme="minorEastAsia" w:hAnsi="Arial" w:cs="Arial"/>
          <w:sz w:val="24"/>
          <w:szCs w:val="24"/>
          <w:lang w:eastAsia="fi-FI"/>
        </w:rPr>
        <w:t>hyvinvointikoordinaattorin koordinoimana. Valmistelussa osallistettiin laajasti kunnan eri</w:t>
      </w:r>
      <w:r w:rsidRPr="007E348E">
        <w:rPr>
          <w:rFonts w:ascii="Arial" w:eastAsiaTheme="minorEastAsia" w:hAnsi="Arial" w:cs="Arial"/>
          <w:spacing w:val="-72"/>
          <w:sz w:val="24"/>
          <w:szCs w:val="24"/>
          <w:lang w:eastAsia="fi-FI"/>
        </w:rPr>
        <w:t xml:space="preserve"> </w:t>
      </w:r>
      <w:r w:rsidRPr="007E348E">
        <w:rPr>
          <w:rFonts w:ascii="Arial" w:eastAsiaTheme="minorEastAsia" w:hAnsi="Arial" w:cs="Arial"/>
          <w:sz w:val="24"/>
          <w:szCs w:val="24"/>
          <w:lang w:eastAsia="fi-FI"/>
        </w:rPr>
        <w:t>toimijoita, luottamushenkilöitä, kumppaneita ja asukkaita. Asiakirja koostuu kolmesta</w:t>
      </w:r>
      <w:r w:rsidRPr="007E348E">
        <w:rPr>
          <w:rFonts w:ascii="Arial" w:eastAsiaTheme="minorEastAsia" w:hAnsi="Arial" w:cs="Arial"/>
          <w:spacing w:val="1"/>
          <w:sz w:val="24"/>
          <w:szCs w:val="24"/>
          <w:lang w:eastAsia="fi-FI"/>
        </w:rPr>
        <w:t xml:space="preserve"> </w:t>
      </w:r>
      <w:r w:rsidRPr="007E348E">
        <w:rPr>
          <w:rFonts w:ascii="Arial" w:eastAsiaTheme="minorEastAsia" w:hAnsi="Arial" w:cs="Arial"/>
          <w:sz w:val="24"/>
          <w:szCs w:val="24"/>
          <w:lang w:eastAsia="fi-FI"/>
        </w:rPr>
        <w:t>osasta. Ensimmäinen osa kuvaa väestön hyvinvoin</w:t>
      </w:r>
      <w:r w:rsidRPr="007E348E">
        <w:rPr>
          <w:rFonts w:ascii="Arial" w:eastAsiaTheme="minorEastAsia" w:hAnsi="Arial" w:cs="Arial"/>
          <w:sz w:val="24"/>
          <w:szCs w:val="24"/>
          <w:lang w:eastAsia="fi-FI"/>
        </w:rPr>
        <w:t>tiin vaikuttavia rakenteellisia tekijöitä</w:t>
      </w:r>
      <w:r w:rsidRPr="007E348E">
        <w:rPr>
          <w:rFonts w:ascii="Arial" w:eastAsiaTheme="minorEastAsia" w:hAnsi="Arial" w:cs="Arial"/>
          <w:spacing w:val="1"/>
          <w:sz w:val="24"/>
          <w:szCs w:val="24"/>
          <w:lang w:eastAsia="fi-FI"/>
        </w:rPr>
        <w:t xml:space="preserve"> </w:t>
      </w:r>
      <w:r w:rsidRPr="007E348E">
        <w:rPr>
          <w:rFonts w:ascii="Arial" w:eastAsiaTheme="minorEastAsia" w:hAnsi="Arial" w:cs="Arial"/>
          <w:sz w:val="24"/>
          <w:szCs w:val="24"/>
          <w:lang w:eastAsia="fi-FI"/>
        </w:rPr>
        <w:t>Pyhännällä, kuntalaisten hyvinvoinnin lähtökohtia ja nykytilaa sekä kunnan toimintaa sen</w:t>
      </w:r>
      <w:r w:rsidRPr="007E348E">
        <w:rPr>
          <w:rFonts w:ascii="Arial" w:eastAsiaTheme="minorEastAsia" w:hAnsi="Arial" w:cs="Arial"/>
          <w:spacing w:val="1"/>
          <w:sz w:val="24"/>
          <w:szCs w:val="24"/>
          <w:lang w:eastAsia="fi-FI"/>
        </w:rPr>
        <w:t xml:space="preserve"> </w:t>
      </w:r>
      <w:r w:rsidRPr="007E348E">
        <w:rPr>
          <w:rFonts w:ascii="Arial" w:eastAsiaTheme="minorEastAsia" w:hAnsi="Arial" w:cs="Arial"/>
          <w:sz w:val="24"/>
          <w:szCs w:val="24"/>
          <w:lang w:eastAsia="fi-FI"/>
        </w:rPr>
        <w:t>edistämiseksi päättyvällä valtuustokaudella 2017–202</w:t>
      </w:r>
      <w:r w:rsidR="00023421">
        <w:rPr>
          <w:rFonts w:ascii="Arial" w:eastAsiaTheme="minorEastAsia" w:hAnsi="Arial" w:cs="Arial"/>
          <w:sz w:val="24"/>
          <w:szCs w:val="24"/>
          <w:lang w:eastAsia="fi-FI"/>
        </w:rPr>
        <w:t>1</w:t>
      </w:r>
      <w:r w:rsidRPr="007E348E">
        <w:rPr>
          <w:rFonts w:ascii="Arial" w:eastAsiaTheme="minorEastAsia" w:hAnsi="Arial" w:cs="Arial"/>
          <w:sz w:val="24"/>
          <w:szCs w:val="24"/>
          <w:lang w:eastAsia="fi-FI"/>
        </w:rPr>
        <w:t>. Toinen osa sisältää suunnitelman</w:t>
      </w:r>
      <w:r w:rsidRPr="007E348E">
        <w:rPr>
          <w:rFonts w:ascii="Arial" w:eastAsiaTheme="minorEastAsia" w:hAnsi="Arial" w:cs="Arial"/>
          <w:spacing w:val="1"/>
          <w:sz w:val="24"/>
          <w:szCs w:val="24"/>
          <w:lang w:eastAsia="fi-FI"/>
        </w:rPr>
        <w:t xml:space="preserve"> </w:t>
      </w:r>
      <w:r w:rsidRPr="007E348E">
        <w:rPr>
          <w:rFonts w:ascii="Arial" w:eastAsiaTheme="minorEastAsia" w:hAnsi="Arial" w:cs="Arial"/>
          <w:sz w:val="24"/>
          <w:szCs w:val="24"/>
          <w:lang w:eastAsia="fi-FI"/>
        </w:rPr>
        <w:t>kuntalaisten hyvinvoinnin ja terveyde</w:t>
      </w:r>
      <w:r w:rsidRPr="007E348E">
        <w:rPr>
          <w:rFonts w:ascii="Arial" w:eastAsiaTheme="minorEastAsia" w:hAnsi="Arial" w:cs="Arial"/>
          <w:sz w:val="24"/>
          <w:szCs w:val="24"/>
          <w:lang w:eastAsia="fi-FI"/>
        </w:rPr>
        <w:t>n edistämiseksi valtuustokaudella 2021–202</w:t>
      </w:r>
      <w:r w:rsidR="00023421">
        <w:rPr>
          <w:rFonts w:ascii="Arial" w:eastAsiaTheme="minorEastAsia" w:hAnsi="Arial" w:cs="Arial"/>
          <w:sz w:val="24"/>
          <w:szCs w:val="24"/>
          <w:lang w:eastAsia="fi-FI"/>
        </w:rPr>
        <w:t>5</w:t>
      </w:r>
      <w:r w:rsidRPr="007E348E">
        <w:rPr>
          <w:rFonts w:ascii="Arial" w:eastAsiaTheme="minorEastAsia" w:hAnsi="Arial" w:cs="Arial"/>
          <w:sz w:val="24"/>
          <w:szCs w:val="24"/>
          <w:lang w:eastAsia="fi-FI"/>
        </w:rPr>
        <w:t>. Sen</w:t>
      </w:r>
      <w:r w:rsidRPr="007E348E">
        <w:rPr>
          <w:rFonts w:ascii="Arial" w:eastAsiaTheme="minorEastAsia" w:hAnsi="Arial" w:cs="Arial"/>
          <w:spacing w:val="1"/>
          <w:sz w:val="24"/>
          <w:szCs w:val="24"/>
          <w:lang w:eastAsia="fi-FI"/>
        </w:rPr>
        <w:t xml:space="preserve"> </w:t>
      </w:r>
      <w:r w:rsidRPr="007E348E">
        <w:rPr>
          <w:rFonts w:ascii="Arial" w:eastAsiaTheme="minorEastAsia" w:hAnsi="Arial" w:cs="Arial"/>
          <w:sz w:val="24"/>
          <w:szCs w:val="24"/>
          <w:lang w:eastAsia="fi-FI"/>
        </w:rPr>
        <w:t>lähtökohtina ovat kuntastrategia, väestön hyvinvoinnin tilaa kuvaava tilastotieto sekä</w:t>
      </w:r>
      <w:r w:rsidRPr="007E348E">
        <w:rPr>
          <w:rFonts w:ascii="Arial" w:eastAsiaTheme="minorEastAsia" w:hAnsi="Arial" w:cs="Arial"/>
          <w:spacing w:val="1"/>
          <w:sz w:val="24"/>
          <w:szCs w:val="24"/>
          <w:lang w:eastAsia="fi-FI"/>
        </w:rPr>
        <w:t xml:space="preserve"> </w:t>
      </w:r>
      <w:r w:rsidRPr="007E348E">
        <w:rPr>
          <w:rFonts w:ascii="Arial" w:eastAsiaTheme="minorEastAsia" w:hAnsi="Arial" w:cs="Arial"/>
          <w:sz w:val="24"/>
          <w:szCs w:val="24"/>
          <w:lang w:eastAsia="fi-FI"/>
        </w:rPr>
        <w:t>kuntalaisten ja toimijoiden näkemykset. Kolmas osa on hyvinvointikertomuksen</w:t>
      </w:r>
      <w:r w:rsidRPr="007E348E">
        <w:rPr>
          <w:rFonts w:ascii="Arial" w:eastAsiaTheme="minorEastAsia" w:hAnsi="Arial" w:cs="Arial"/>
          <w:spacing w:val="1"/>
          <w:sz w:val="24"/>
          <w:szCs w:val="24"/>
          <w:lang w:eastAsia="fi-FI"/>
        </w:rPr>
        <w:t xml:space="preserve"> </w:t>
      </w:r>
      <w:r w:rsidRPr="007E348E">
        <w:rPr>
          <w:rFonts w:ascii="Arial" w:eastAsiaTheme="minorEastAsia" w:hAnsi="Arial" w:cs="Arial"/>
          <w:sz w:val="24"/>
          <w:szCs w:val="24"/>
          <w:lang w:eastAsia="fi-FI"/>
        </w:rPr>
        <w:t>valtuustokäsittely.</w:t>
      </w:r>
    </w:p>
    <w:p w14:paraId="30D510AC" w14:textId="77777777" w:rsidR="007E348E" w:rsidRPr="007E348E" w:rsidRDefault="00082E72" w:rsidP="008613A4">
      <w:pPr>
        <w:widowControl w:val="0"/>
        <w:kinsoku w:val="0"/>
        <w:overflowPunct w:val="0"/>
        <w:autoSpaceDE w:val="0"/>
        <w:autoSpaceDN w:val="0"/>
        <w:adjustRightInd w:val="0"/>
        <w:spacing w:after="0" w:line="360" w:lineRule="auto"/>
        <w:ind w:right="932"/>
        <w:rPr>
          <w:rFonts w:ascii="Arial" w:eastAsiaTheme="minorEastAsia" w:hAnsi="Arial" w:cs="Arial"/>
          <w:sz w:val="24"/>
          <w:szCs w:val="24"/>
          <w:lang w:eastAsia="fi-FI"/>
        </w:rPr>
      </w:pPr>
      <w:r w:rsidRPr="007E348E">
        <w:rPr>
          <w:rFonts w:ascii="Arial" w:eastAsiaTheme="minorEastAsia" w:hAnsi="Arial" w:cs="Arial"/>
          <w:sz w:val="24"/>
          <w:szCs w:val="24"/>
          <w:lang w:eastAsia="fi-FI"/>
        </w:rPr>
        <w:t>Laajan</w:t>
      </w:r>
      <w:r w:rsidRPr="007E348E">
        <w:rPr>
          <w:rFonts w:ascii="Arial" w:eastAsiaTheme="minorEastAsia" w:hAnsi="Arial" w:cs="Arial"/>
          <w:spacing w:val="-14"/>
          <w:sz w:val="24"/>
          <w:szCs w:val="24"/>
          <w:lang w:eastAsia="fi-FI"/>
        </w:rPr>
        <w:t xml:space="preserve"> </w:t>
      </w:r>
      <w:r w:rsidRPr="007E348E">
        <w:rPr>
          <w:rFonts w:ascii="Arial" w:eastAsiaTheme="minorEastAsia" w:hAnsi="Arial" w:cs="Arial"/>
          <w:sz w:val="24"/>
          <w:szCs w:val="24"/>
          <w:lang w:eastAsia="fi-FI"/>
        </w:rPr>
        <w:t>hyvinvointikerto</w:t>
      </w:r>
      <w:r w:rsidRPr="007E348E">
        <w:rPr>
          <w:rFonts w:ascii="Arial" w:eastAsiaTheme="minorEastAsia" w:hAnsi="Arial" w:cs="Arial"/>
          <w:sz w:val="24"/>
          <w:szCs w:val="24"/>
          <w:lang w:eastAsia="fi-FI"/>
        </w:rPr>
        <w:t>muksen</w:t>
      </w:r>
      <w:r w:rsidRPr="007E348E">
        <w:rPr>
          <w:rFonts w:ascii="Arial" w:eastAsiaTheme="minorEastAsia" w:hAnsi="Arial" w:cs="Arial"/>
          <w:spacing w:val="-13"/>
          <w:sz w:val="24"/>
          <w:szCs w:val="24"/>
          <w:lang w:eastAsia="fi-FI"/>
        </w:rPr>
        <w:t xml:space="preserve"> </w:t>
      </w:r>
      <w:r w:rsidRPr="007E348E">
        <w:rPr>
          <w:rFonts w:ascii="Arial" w:eastAsiaTheme="minorEastAsia" w:hAnsi="Arial" w:cs="Arial"/>
          <w:sz w:val="24"/>
          <w:szCs w:val="24"/>
          <w:lang w:eastAsia="fi-FI"/>
        </w:rPr>
        <w:t>lisäksi</w:t>
      </w:r>
      <w:r w:rsidRPr="007E348E">
        <w:rPr>
          <w:rFonts w:ascii="Arial" w:eastAsiaTheme="minorEastAsia" w:hAnsi="Arial" w:cs="Arial"/>
          <w:spacing w:val="-13"/>
          <w:sz w:val="24"/>
          <w:szCs w:val="24"/>
          <w:lang w:eastAsia="fi-FI"/>
        </w:rPr>
        <w:t xml:space="preserve"> </w:t>
      </w:r>
      <w:r w:rsidRPr="007E348E">
        <w:rPr>
          <w:rFonts w:ascii="Arial" w:eastAsiaTheme="minorEastAsia" w:hAnsi="Arial" w:cs="Arial"/>
          <w:sz w:val="24"/>
          <w:szCs w:val="24"/>
          <w:lang w:eastAsia="fi-FI"/>
        </w:rPr>
        <w:t>laaditaan</w:t>
      </w:r>
      <w:r w:rsidRPr="007E348E">
        <w:rPr>
          <w:rFonts w:ascii="Arial" w:eastAsiaTheme="minorEastAsia" w:hAnsi="Arial" w:cs="Arial"/>
          <w:spacing w:val="-13"/>
          <w:sz w:val="24"/>
          <w:szCs w:val="24"/>
          <w:lang w:eastAsia="fi-FI"/>
        </w:rPr>
        <w:t xml:space="preserve"> </w:t>
      </w:r>
      <w:r w:rsidRPr="007E348E">
        <w:rPr>
          <w:rFonts w:ascii="Arial" w:eastAsiaTheme="minorEastAsia" w:hAnsi="Arial" w:cs="Arial"/>
          <w:sz w:val="24"/>
          <w:szCs w:val="24"/>
          <w:lang w:eastAsia="fi-FI"/>
        </w:rPr>
        <w:t>vuosittain</w:t>
      </w:r>
      <w:r w:rsidRPr="007E348E">
        <w:rPr>
          <w:rFonts w:ascii="Arial" w:eastAsiaTheme="minorEastAsia" w:hAnsi="Arial" w:cs="Arial"/>
          <w:spacing w:val="-15"/>
          <w:sz w:val="24"/>
          <w:szCs w:val="24"/>
          <w:lang w:eastAsia="fi-FI"/>
        </w:rPr>
        <w:t xml:space="preserve"> </w:t>
      </w:r>
      <w:r w:rsidRPr="007E348E">
        <w:rPr>
          <w:rFonts w:ascii="Arial" w:eastAsiaTheme="minorEastAsia" w:hAnsi="Arial" w:cs="Arial"/>
          <w:sz w:val="24"/>
          <w:szCs w:val="24"/>
          <w:lang w:eastAsia="fi-FI"/>
        </w:rPr>
        <w:t>hyvinvointiraportti,</w:t>
      </w:r>
      <w:r w:rsidRPr="007E348E">
        <w:rPr>
          <w:rFonts w:ascii="Arial" w:eastAsiaTheme="minorEastAsia" w:hAnsi="Arial" w:cs="Arial"/>
          <w:spacing w:val="-15"/>
          <w:sz w:val="24"/>
          <w:szCs w:val="24"/>
          <w:lang w:eastAsia="fi-FI"/>
        </w:rPr>
        <w:t xml:space="preserve"> </w:t>
      </w:r>
      <w:r w:rsidRPr="007E348E">
        <w:rPr>
          <w:rFonts w:ascii="Arial" w:eastAsiaTheme="minorEastAsia" w:hAnsi="Arial" w:cs="Arial"/>
          <w:sz w:val="24"/>
          <w:szCs w:val="24"/>
          <w:lang w:eastAsia="fi-FI"/>
        </w:rPr>
        <w:t>jonka</w:t>
      </w:r>
      <w:r w:rsidRPr="007E348E">
        <w:rPr>
          <w:rFonts w:ascii="Arial" w:eastAsiaTheme="minorEastAsia" w:hAnsi="Arial" w:cs="Arial"/>
          <w:spacing w:val="-13"/>
          <w:sz w:val="24"/>
          <w:szCs w:val="24"/>
          <w:lang w:eastAsia="fi-FI"/>
        </w:rPr>
        <w:t xml:space="preserve"> </w:t>
      </w:r>
      <w:r w:rsidRPr="007E348E">
        <w:rPr>
          <w:rFonts w:ascii="Arial" w:eastAsiaTheme="minorEastAsia" w:hAnsi="Arial" w:cs="Arial"/>
          <w:sz w:val="24"/>
          <w:szCs w:val="24"/>
          <w:lang w:eastAsia="fi-FI"/>
        </w:rPr>
        <w:t>avulla</w:t>
      </w:r>
      <w:r w:rsidRPr="007E348E">
        <w:rPr>
          <w:rFonts w:ascii="Arial" w:eastAsiaTheme="minorEastAsia" w:hAnsi="Arial" w:cs="Arial"/>
          <w:spacing w:val="1"/>
          <w:sz w:val="24"/>
          <w:szCs w:val="24"/>
          <w:lang w:eastAsia="fi-FI"/>
        </w:rPr>
        <w:t xml:space="preserve"> </w:t>
      </w:r>
      <w:r w:rsidRPr="007E348E">
        <w:rPr>
          <w:rFonts w:ascii="Arial" w:eastAsiaTheme="minorEastAsia" w:hAnsi="Arial" w:cs="Arial"/>
          <w:sz w:val="24"/>
          <w:szCs w:val="24"/>
          <w:lang w:eastAsia="fi-FI"/>
        </w:rPr>
        <w:t>voidaan määrittää tarkemmin toimenpiteitä laajassa hyvinvointikertomuksessa</w:t>
      </w:r>
      <w:r w:rsidRPr="007E348E">
        <w:rPr>
          <w:rFonts w:ascii="Arial" w:eastAsiaTheme="minorEastAsia" w:hAnsi="Arial" w:cs="Arial"/>
          <w:spacing w:val="1"/>
          <w:sz w:val="24"/>
          <w:szCs w:val="24"/>
          <w:lang w:eastAsia="fi-FI"/>
        </w:rPr>
        <w:t xml:space="preserve"> </w:t>
      </w:r>
      <w:r w:rsidRPr="007E348E">
        <w:rPr>
          <w:rFonts w:ascii="Arial" w:eastAsiaTheme="minorEastAsia" w:hAnsi="Arial" w:cs="Arial"/>
          <w:sz w:val="24"/>
          <w:szCs w:val="24"/>
          <w:lang w:eastAsia="fi-FI"/>
        </w:rPr>
        <w:t>hyväksyttyjen painopistealueiden ja tavoitteiden toteutumiseksi, arvioidaan tavoitteiden</w:t>
      </w:r>
      <w:r w:rsidRPr="007E348E">
        <w:rPr>
          <w:rFonts w:ascii="Arial" w:eastAsiaTheme="minorEastAsia" w:hAnsi="Arial" w:cs="Arial"/>
          <w:spacing w:val="1"/>
          <w:sz w:val="24"/>
          <w:szCs w:val="24"/>
          <w:lang w:eastAsia="fi-FI"/>
        </w:rPr>
        <w:t xml:space="preserve"> </w:t>
      </w:r>
      <w:r w:rsidRPr="007E348E">
        <w:rPr>
          <w:rFonts w:ascii="Arial" w:eastAsiaTheme="minorEastAsia" w:hAnsi="Arial" w:cs="Arial"/>
          <w:sz w:val="24"/>
          <w:szCs w:val="24"/>
          <w:lang w:eastAsia="fi-FI"/>
        </w:rPr>
        <w:t>onnistumista ja tarvittaessa tarkennetaan painopistealueita. Hyvinvointikertomus toimii</w:t>
      </w:r>
      <w:r w:rsidRPr="007E348E">
        <w:rPr>
          <w:rFonts w:ascii="Arial" w:eastAsiaTheme="minorEastAsia" w:hAnsi="Arial" w:cs="Arial"/>
          <w:spacing w:val="1"/>
          <w:sz w:val="24"/>
          <w:szCs w:val="24"/>
          <w:lang w:eastAsia="fi-FI"/>
        </w:rPr>
        <w:t xml:space="preserve"> </w:t>
      </w:r>
      <w:r w:rsidRPr="007E348E">
        <w:rPr>
          <w:rFonts w:ascii="Arial" w:eastAsiaTheme="minorEastAsia" w:hAnsi="Arial" w:cs="Arial"/>
          <w:sz w:val="24"/>
          <w:szCs w:val="24"/>
          <w:lang w:eastAsia="fi-FI"/>
        </w:rPr>
        <w:t>hyödyllisenä työkaluna hyvinvointijohtamisen sekä kuntastrategian, toiminnan ja</w:t>
      </w:r>
      <w:r w:rsidRPr="007E348E">
        <w:rPr>
          <w:rFonts w:ascii="Arial" w:eastAsiaTheme="minorEastAsia" w:hAnsi="Arial" w:cs="Arial"/>
          <w:spacing w:val="1"/>
          <w:sz w:val="24"/>
          <w:szCs w:val="24"/>
          <w:lang w:eastAsia="fi-FI"/>
        </w:rPr>
        <w:t xml:space="preserve"> </w:t>
      </w:r>
      <w:r w:rsidRPr="007E348E">
        <w:rPr>
          <w:rFonts w:ascii="Arial" w:eastAsiaTheme="minorEastAsia" w:hAnsi="Arial" w:cs="Arial"/>
          <w:sz w:val="24"/>
          <w:szCs w:val="24"/>
          <w:lang w:eastAsia="fi-FI"/>
        </w:rPr>
        <w:t>talouden suunnittelussa. Ottamalla mukaan oman toiminnan suunnitteluun</w:t>
      </w:r>
      <w:r w:rsidRPr="007E348E">
        <w:rPr>
          <w:rFonts w:ascii="Arial" w:eastAsiaTheme="minorEastAsia" w:hAnsi="Arial" w:cs="Arial"/>
          <w:spacing w:val="1"/>
          <w:sz w:val="24"/>
          <w:szCs w:val="24"/>
          <w:lang w:eastAsia="fi-FI"/>
        </w:rPr>
        <w:t xml:space="preserve"> </w:t>
      </w:r>
      <w:r w:rsidRPr="007E348E">
        <w:rPr>
          <w:rFonts w:ascii="Arial" w:eastAsiaTheme="minorEastAsia" w:hAnsi="Arial" w:cs="Arial"/>
          <w:sz w:val="24"/>
          <w:szCs w:val="24"/>
          <w:lang w:eastAsia="fi-FI"/>
        </w:rPr>
        <w:t>hyvinvointikertom</w:t>
      </w:r>
      <w:r w:rsidRPr="007E348E">
        <w:rPr>
          <w:rFonts w:ascii="Arial" w:eastAsiaTheme="minorEastAsia" w:hAnsi="Arial" w:cs="Arial"/>
          <w:sz w:val="24"/>
          <w:szCs w:val="24"/>
          <w:lang w:eastAsia="fi-FI"/>
        </w:rPr>
        <w:t>uksen antama tieto, esiin nousseet hyvinvointivajeet ja -vahvuudet sekä hyvinvointisuunnitelma, voivat kunnan eri toimialat, yhteistyötahot sekä kolmannen</w:t>
      </w:r>
      <w:r w:rsidRPr="007E348E">
        <w:rPr>
          <w:rFonts w:ascii="Arial" w:eastAsiaTheme="minorEastAsia" w:hAnsi="Arial" w:cs="Arial"/>
          <w:spacing w:val="1"/>
          <w:sz w:val="24"/>
          <w:szCs w:val="24"/>
          <w:lang w:eastAsia="fi-FI"/>
        </w:rPr>
        <w:t xml:space="preserve"> </w:t>
      </w:r>
      <w:r w:rsidRPr="007E348E">
        <w:rPr>
          <w:rFonts w:ascii="Arial" w:eastAsiaTheme="minorEastAsia" w:hAnsi="Arial" w:cs="Arial"/>
          <w:sz w:val="24"/>
          <w:szCs w:val="24"/>
          <w:lang w:eastAsia="fi-FI"/>
        </w:rPr>
        <w:t>sektorin</w:t>
      </w:r>
      <w:r w:rsidRPr="007E348E">
        <w:rPr>
          <w:rFonts w:ascii="Arial" w:eastAsiaTheme="minorEastAsia" w:hAnsi="Arial" w:cs="Arial"/>
          <w:spacing w:val="-28"/>
          <w:sz w:val="24"/>
          <w:szCs w:val="24"/>
          <w:lang w:eastAsia="fi-FI"/>
        </w:rPr>
        <w:t xml:space="preserve"> </w:t>
      </w:r>
      <w:r w:rsidRPr="007E348E">
        <w:rPr>
          <w:rFonts w:ascii="Arial" w:eastAsiaTheme="minorEastAsia" w:hAnsi="Arial" w:cs="Arial"/>
          <w:sz w:val="24"/>
          <w:szCs w:val="24"/>
          <w:lang w:eastAsia="fi-FI"/>
        </w:rPr>
        <w:t>toimijat</w:t>
      </w:r>
      <w:r w:rsidRPr="007E348E">
        <w:rPr>
          <w:rFonts w:ascii="Arial" w:eastAsiaTheme="minorEastAsia" w:hAnsi="Arial" w:cs="Arial"/>
          <w:spacing w:val="-30"/>
          <w:sz w:val="24"/>
          <w:szCs w:val="24"/>
          <w:lang w:eastAsia="fi-FI"/>
        </w:rPr>
        <w:t xml:space="preserve"> </w:t>
      </w:r>
      <w:r w:rsidRPr="007E348E">
        <w:rPr>
          <w:rFonts w:ascii="Arial" w:eastAsiaTheme="minorEastAsia" w:hAnsi="Arial" w:cs="Arial"/>
          <w:sz w:val="24"/>
          <w:szCs w:val="24"/>
          <w:lang w:eastAsia="fi-FI"/>
        </w:rPr>
        <w:t>toteuttaa</w:t>
      </w:r>
      <w:r w:rsidRPr="007E348E">
        <w:rPr>
          <w:rFonts w:ascii="Arial" w:eastAsiaTheme="minorEastAsia" w:hAnsi="Arial" w:cs="Arial"/>
          <w:spacing w:val="-27"/>
          <w:sz w:val="24"/>
          <w:szCs w:val="24"/>
          <w:lang w:eastAsia="fi-FI"/>
        </w:rPr>
        <w:t xml:space="preserve"> </w:t>
      </w:r>
      <w:r w:rsidRPr="007E348E">
        <w:rPr>
          <w:rFonts w:ascii="Arial" w:eastAsiaTheme="minorEastAsia" w:hAnsi="Arial" w:cs="Arial"/>
          <w:sz w:val="24"/>
          <w:szCs w:val="24"/>
          <w:lang w:eastAsia="fi-FI"/>
        </w:rPr>
        <w:t>paremmin terveyden</w:t>
      </w:r>
      <w:r w:rsidRPr="007E348E">
        <w:rPr>
          <w:rFonts w:ascii="Arial" w:eastAsiaTheme="minorEastAsia" w:hAnsi="Arial" w:cs="Arial"/>
          <w:spacing w:val="-27"/>
          <w:sz w:val="24"/>
          <w:szCs w:val="24"/>
          <w:lang w:eastAsia="fi-FI"/>
        </w:rPr>
        <w:t xml:space="preserve"> </w:t>
      </w:r>
      <w:r w:rsidRPr="007E348E">
        <w:rPr>
          <w:rFonts w:ascii="Arial" w:eastAsiaTheme="minorEastAsia" w:hAnsi="Arial" w:cs="Arial"/>
          <w:sz w:val="24"/>
          <w:szCs w:val="24"/>
          <w:lang w:eastAsia="fi-FI"/>
        </w:rPr>
        <w:t>edistämisen</w:t>
      </w:r>
      <w:r w:rsidRPr="007E348E">
        <w:rPr>
          <w:rFonts w:ascii="Arial" w:eastAsiaTheme="minorEastAsia" w:hAnsi="Arial" w:cs="Arial"/>
          <w:spacing w:val="-28"/>
          <w:sz w:val="24"/>
          <w:szCs w:val="24"/>
          <w:lang w:eastAsia="fi-FI"/>
        </w:rPr>
        <w:t xml:space="preserve"> </w:t>
      </w:r>
      <w:r w:rsidRPr="007E348E">
        <w:rPr>
          <w:rFonts w:ascii="Arial" w:eastAsiaTheme="minorEastAsia" w:hAnsi="Arial" w:cs="Arial"/>
          <w:sz w:val="24"/>
          <w:szCs w:val="24"/>
          <w:lang w:eastAsia="fi-FI"/>
        </w:rPr>
        <w:t>toimia.</w:t>
      </w:r>
    </w:p>
    <w:p w14:paraId="78ED630F" w14:textId="77777777" w:rsidR="007E348E" w:rsidRPr="007E348E" w:rsidRDefault="007E348E" w:rsidP="008613A4">
      <w:pPr>
        <w:widowControl w:val="0"/>
        <w:kinsoku w:val="0"/>
        <w:overflowPunct w:val="0"/>
        <w:autoSpaceDE w:val="0"/>
        <w:autoSpaceDN w:val="0"/>
        <w:adjustRightInd w:val="0"/>
        <w:spacing w:after="0" w:line="360" w:lineRule="auto"/>
        <w:ind w:right="932"/>
        <w:outlineLvl w:val="1"/>
        <w:rPr>
          <w:rFonts w:ascii="Arial" w:eastAsiaTheme="minorEastAsia" w:hAnsi="Arial" w:cs="Arial"/>
          <w:b/>
          <w:bCs/>
          <w:w w:val="85"/>
          <w:sz w:val="24"/>
          <w:szCs w:val="24"/>
          <w:lang w:eastAsia="fi-FI"/>
        </w:rPr>
      </w:pPr>
    </w:p>
    <w:p w14:paraId="45FE28B7" w14:textId="77777777" w:rsidR="00643581" w:rsidRPr="00316102" w:rsidRDefault="00082E72" w:rsidP="008613A4">
      <w:pPr>
        <w:keepNext/>
        <w:keepLines/>
        <w:spacing w:after="0" w:line="360" w:lineRule="auto"/>
        <w:outlineLvl w:val="1"/>
        <w:rPr>
          <w:rFonts w:ascii="Arial" w:eastAsiaTheme="minorEastAsia" w:hAnsi="Arial" w:cs="Arial"/>
          <w:b/>
          <w:bCs/>
          <w:w w:val="105"/>
          <w:sz w:val="32"/>
          <w:szCs w:val="26"/>
          <w:lang w:eastAsia="fi-FI"/>
        </w:rPr>
      </w:pPr>
      <w:bookmarkStart w:id="2" w:name="_Toc91770005"/>
      <w:r w:rsidRPr="00316102">
        <w:rPr>
          <w:rFonts w:ascii="Arial" w:eastAsiaTheme="minorEastAsia" w:hAnsi="Arial" w:cs="Arial"/>
          <w:b/>
          <w:bCs/>
          <w:w w:val="105"/>
          <w:sz w:val="32"/>
          <w:szCs w:val="26"/>
          <w:lang w:eastAsia="fi-FI"/>
        </w:rPr>
        <w:t xml:space="preserve">Hyvinvoinnin, terveyden ja </w:t>
      </w:r>
      <w:r w:rsidRPr="00316102">
        <w:rPr>
          <w:rFonts w:ascii="Arial" w:eastAsiaTheme="minorEastAsia" w:hAnsi="Arial" w:cs="Arial"/>
          <w:b/>
          <w:bCs/>
          <w:w w:val="105"/>
          <w:sz w:val="32"/>
          <w:szCs w:val="26"/>
          <w:lang w:eastAsia="fi-FI"/>
        </w:rPr>
        <w:t>turvallisuuden edistäminen 2030 – valtioneuvoston periaatepäätös</w:t>
      </w:r>
      <w:bookmarkEnd w:id="2"/>
    </w:p>
    <w:p w14:paraId="426CCE78" w14:textId="77777777" w:rsidR="008613A4" w:rsidRDefault="008613A4" w:rsidP="008613A4">
      <w:pPr>
        <w:widowControl w:val="0"/>
        <w:kinsoku w:val="0"/>
        <w:overflowPunct w:val="0"/>
        <w:autoSpaceDE w:val="0"/>
        <w:autoSpaceDN w:val="0"/>
        <w:adjustRightInd w:val="0"/>
        <w:spacing w:after="0" w:line="360" w:lineRule="auto"/>
        <w:ind w:right="932"/>
        <w:rPr>
          <w:rFonts w:ascii="Arial" w:eastAsiaTheme="minorEastAsia" w:hAnsi="Arial" w:cs="Arial"/>
          <w:sz w:val="24"/>
          <w:szCs w:val="24"/>
          <w:lang w:eastAsia="fi-FI"/>
        </w:rPr>
      </w:pPr>
    </w:p>
    <w:p w14:paraId="6339B133" w14:textId="77777777" w:rsidR="007E348E" w:rsidRPr="007E348E" w:rsidRDefault="00082E72" w:rsidP="008613A4">
      <w:pPr>
        <w:widowControl w:val="0"/>
        <w:kinsoku w:val="0"/>
        <w:overflowPunct w:val="0"/>
        <w:autoSpaceDE w:val="0"/>
        <w:autoSpaceDN w:val="0"/>
        <w:adjustRightInd w:val="0"/>
        <w:spacing w:after="0" w:line="360" w:lineRule="auto"/>
        <w:ind w:right="932"/>
        <w:rPr>
          <w:rFonts w:ascii="Arial" w:eastAsiaTheme="minorEastAsia" w:hAnsi="Arial" w:cs="Arial"/>
          <w:sz w:val="24"/>
          <w:szCs w:val="24"/>
          <w:lang w:eastAsia="fi-FI"/>
        </w:rPr>
      </w:pPr>
      <w:r w:rsidRPr="007E348E">
        <w:rPr>
          <w:rFonts w:ascii="Arial" w:eastAsiaTheme="minorEastAsia" w:hAnsi="Arial" w:cs="Arial"/>
          <w:sz w:val="24"/>
          <w:szCs w:val="24"/>
          <w:lang w:eastAsia="fi-FI"/>
        </w:rPr>
        <w:t>Valtioneuvoston kesäkuussa 2020 hyväksymä hyvinvoinnin, terveyden ja turvallisuuden</w:t>
      </w:r>
      <w:r w:rsidRPr="007E348E">
        <w:rPr>
          <w:rFonts w:ascii="Arial" w:eastAsiaTheme="minorEastAsia" w:hAnsi="Arial" w:cs="Arial"/>
          <w:spacing w:val="1"/>
          <w:sz w:val="24"/>
          <w:szCs w:val="24"/>
          <w:lang w:eastAsia="fi-FI"/>
        </w:rPr>
        <w:t xml:space="preserve"> </w:t>
      </w:r>
      <w:r w:rsidRPr="007E348E">
        <w:rPr>
          <w:rFonts w:ascii="Arial" w:eastAsiaTheme="minorEastAsia" w:hAnsi="Arial" w:cs="Arial"/>
          <w:sz w:val="24"/>
          <w:szCs w:val="24"/>
          <w:lang w:eastAsia="fi-FI"/>
        </w:rPr>
        <w:t>edistämisen</w:t>
      </w:r>
      <w:r w:rsidRPr="007E348E">
        <w:rPr>
          <w:rFonts w:ascii="Arial" w:eastAsiaTheme="minorEastAsia" w:hAnsi="Arial" w:cs="Arial"/>
          <w:spacing w:val="-26"/>
          <w:sz w:val="24"/>
          <w:szCs w:val="24"/>
          <w:lang w:eastAsia="fi-FI"/>
        </w:rPr>
        <w:t xml:space="preserve"> </w:t>
      </w:r>
      <w:r w:rsidRPr="007E348E">
        <w:rPr>
          <w:rFonts w:ascii="Arial" w:eastAsiaTheme="minorEastAsia" w:hAnsi="Arial" w:cs="Arial"/>
          <w:sz w:val="24"/>
          <w:szCs w:val="24"/>
          <w:lang w:eastAsia="fi-FI"/>
        </w:rPr>
        <w:t>periaatepäätös</w:t>
      </w:r>
      <w:r w:rsidRPr="007E348E">
        <w:rPr>
          <w:rFonts w:ascii="Arial" w:eastAsiaTheme="minorEastAsia" w:hAnsi="Arial" w:cs="Arial"/>
          <w:spacing w:val="-28"/>
          <w:sz w:val="24"/>
          <w:szCs w:val="24"/>
          <w:lang w:eastAsia="fi-FI"/>
        </w:rPr>
        <w:t xml:space="preserve"> </w:t>
      </w:r>
      <w:r w:rsidRPr="007E348E">
        <w:rPr>
          <w:rFonts w:ascii="Arial" w:eastAsiaTheme="minorEastAsia" w:hAnsi="Arial" w:cs="Arial"/>
          <w:sz w:val="24"/>
          <w:szCs w:val="24"/>
          <w:lang w:eastAsia="fi-FI"/>
        </w:rPr>
        <w:t>linjaa</w:t>
      </w:r>
      <w:r w:rsidRPr="007E348E">
        <w:rPr>
          <w:rFonts w:ascii="Arial" w:eastAsiaTheme="minorEastAsia" w:hAnsi="Arial" w:cs="Arial"/>
          <w:spacing w:val="-26"/>
          <w:sz w:val="24"/>
          <w:szCs w:val="24"/>
          <w:lang w:eastAsia="fi-FI"/>
        </w:rPr>
        <w:t xml:space="preserve"> </w:t>
      </w:r>
      <w:r w:rsidRPr="007E348E">
        <w:rPr>
          <w:rFonts w:ascii="Arial" w:eastAsiaTheme="minorEastAsia" w:hAnsi="Arial" w:cs="Arial"/>
          <w:sz w:val="24"/>
          <w:szCs w:val="24"/>
          <w:lang w:eastAsia="fi-FI"/>
        </w:rPr>
        <w:t>pitkän</w:t>
      </w:r>
      <w:r w:rsidRPr="007E348E">
        <w:rPr>
          <w:rFonts w:ascii="Arial" w:eastAsiaTheme="minorEastAsia" w:hAnsi="Arial" w:cs="Arial"/>
          <w:spacing w:val="-25"/>
          <w:sz w:val="24"/>
          <w:szCs w:val="24"/>
          <w:lang w:eastAsia="fi-FI"/>
        </w:rPr>
        <w:t xml:space="preserve"> </w:t>
      </w:r>
      <w:r w:rsidRPr="007E348E">
        <w:rPr>
          <w:rFonts w:ascii="Arial" w:eastAsiaTheme="minorEastAsia" w:hAnsi="Arial" w:cs="Arial"/>
          <w:sz w:val="24"/>
          <w:szCs w:val="24"/>
          <w:lang w:eastAsia="fi-FI"/>
        </w:rPr>
        <w:t>aikavälin</w:t>
      </w:r>
      <w:r w:rsidRPr="007E348E">
        <w:rPr>
          <w:rFonts w:ascii="Arial" w:eastAsiaTheme="minorEastAsia" w:hAnsi="Arial" w:cs="Arial"/>
          <w:spacing w:val="-26"/>
          <w:sz w:val="24"/>
          <w:szCs w:val="24"/>
          <w:lang w:eastAsia="fi-FI"/>
        </w:rPr>
        <w:t xml:space="preserve"> </w:t>
      </w:r>
      <w:r w:rsidRPr="007E348E">
        <w:rPr>
          <w:rFonts w:ascii="Arial" w:eastAsiaTheme="minorEastAsia" w:hAnsi="Arial" w:cs="Arial"/>
          <w:sz w:val="24"/>
          <w:szCs w:val="24"/>
          <w:lang w:eastAsia="fi-FI"/>
        </w:rPr>
        <w:t>toimia,</w:t>
      </w:r>
      <w:r w:rsidRPr="007E348E">
        <w:rPr>
          <w:rFonts w:ascii="Arial" w:eastAsiaTheme="minorEastAsia" w:hAnsi="Arial" w:cs="Arial"/>
          <w:spacing w:val="-27"/>
          <w:sz w:val="24"/>
          <w:szCs w:val="24"/>
          <w:lang w:eastAsia="fi-FI"/>
        </w:rPr>
        <w:t xml:space="preserve"> </w:t>
      </w:r>
      <w:r w:rsidRPr="007E348E">
        <w:rPr>
          <w:rFonts w:ascii="Arial" w:eastAsiaTheme="minorEastAsia" w:hAnsi="Arial" w:cs="Arial"/>
          <w:sz w:val="24"/>
          <w:szCs w:val="24"/>
          <w:lang w:eastAsia="fi-FI"/>
        </w:rPr>
        <w:t>joilla</w:t>
      </w:r>
      <w:r w:rsidRPr="007E348E">
        <w:rPr>
          <w:rFonts w:ascii="Arial" w:eastAsiaTheme="minorEastAsia" w:hAnsi="Arial" w:cs="Arial"/>
          <w:spacing w:val="-25"/>
          <w:sz w:val="24"/>
          <w:szCs w:val="24"/>
          <w:lang w:eastAsia="fi-FI"/>
        </w:rPr>
        <w:t xml:space="preserve"> </w:t>
      </w:r>
      <w:r w:rsidRPr="007E348E">
        <w:rPr>
          <w:rFonts w:ascii="Arial" w:eastAsiaTheme="minorEastAsia" w:hAnsi="Arial" w:cs="Arial"/>
          <w:sz w:val="24"/>
          <w:szCs w:val="24"/>
          <w:lang w:eastAsia="fi-FI"/>
        </w:rPr>
        <w:t>suomalaisten</w:t>
      </w:r>
      <w:r w:rsidRPr="007E348E">
        <w:rPr>
          <w:rFonts w:ascii="Arial" w:eastAsiaTheme="minorEastAsia" w:hAnsi="Arial" w:cs="Arial"/>
          <w:spacing w:val="-26"/>
          <w:sz w:val="24"/>
          <w:szCs w:val="24"/>
          <w:lang w:eastAsia="fi-FI"/>
        </w:rPr>
        <w:t xml:space="preserve"> </w:t>
      </w:r>
      <w:r w:rsidRPr="007E348E">
        <w:rPr>
          <w:rFonts w:ascii="Arial" w:eastAsiaTheme="minorEastAsia" w:hAnsi="Arial" w:cs="Arial"/>
          <w:sz w:val="24"/>
          <w:szCs w:val="24"/>
          <w:lang w:eastAsia="fi-FI"/>
        </w:rPr>
        <w:t>hyvinvoinnin,</w:t>
      </w:r>
      <w:r w:rsidRPr="007E348E">
        <w:rPr>
          <w:rFonts w:ascii="Arial" w:eastAsiaTheme="minorEastAsia" w:hAnsi="Arial" w:cs="Arial"/>
          <w:spacing w:val="1"/>
          <w:sz w:val="24"/>
          <w:szCs w:val="24"/>
          <w:lang w:eastAsia="fi-FI"/>
        </w:rPr>
        <w:t xml:space="preserve"> </w:t>
      </w:r>
      <w:r w:rsidRPr="007E348E">
        <w:rPr>
          <w:rFonts w:ascii="Arial" w:eastAsiaTheme="minorEastAsia" w:hAnsi="Arial" w:cs="Arial"/>
          <w:sz w:val="24"/>
          <w:szCs w:val="24"/>
          <w:lang w:eastAsia="fi-FI"/>
        </w:rPr>
        <w:t>terveyden</w:t>
      </w:r>
      <w:r w:rsidRPr="007E348E">
        <w:rPr>
          <w:rFonts w:ascii="Arial" w:eastAsiaTheme="minorEastAsia" w:hAnsi="Arial" w:cs="Arial"/>
          <w:spacing w:val="-22"/>
          <w:sz w:val="24"/>
          <w:szCs w:val="24"/>
          <w:lang w:eastAsia="fi-FI"/>
        </w:rPr>
        <w:t xml:space="preserve"> </w:t>
      </w:r>
      <w:r w:rsidRPr="007E348E">
        <w:rPr>
          <w:rFonts w:ascii="Arial" w:eastAsiaTheme="minorEastAsia" w:hAnsi="Arial" w:cs="Arial"/>
          <w:sz w:val="24"/>
          <w:szCs w:val="24"/>
          <w:lang w:eastAsia="fi-FI"/>
        </w:rPr>
        <w:t>ja</w:t>
      </w:r>
      <w:r w:rsidRPr="007E348E">
        <w:rPr>
          <w:rFonts w:ascii="Arial" w:eastAsiaTheme="minorEastAsia" w:hAnsi="Arial" w:cs="Arial"/>
          <w:spacing w:val="-19"/>
          <w:sz w:val="24"/>
          <w:szCs w:val="24"/>
          <w:lang w:eastAsia="fi-FI"/>
        </w:rPr>
        <w:t xml:space="preserve"> </w:t>
      </w:r>
      <w:r w:rsidRPr="007E348E">
        <w:rPr>
          <w:rFonts w:ascii="Arial" w:eastAsiaTheme="minorEastAsia" w:hAnsi="Arial" w:cs="Arial"/>
          <w:sz w:val="24"/>
          <w:szCs w:val="24"/>
          <w:lang w:eastAsia="fi-FI"/>
        </w:rPr>
        <w:t>turvallisuuden</w:t>
      </w:r>
      <w:r w:rsidRPr="007E348E">
        <w:rPr>
          <w:rFonts w:ascii="Arial" w:eastAsiaTheme="minorEastAsia" w:hAnsi="Arial" w:cs="Arial"/>
          <w:spacing w:val="-21"/>
          <w:sz w:val="24"/>
          <w:szCs w:val="24"/>
          <w:lang w:eastAsia="fi-FI"/>
        </w:rPr>
        <w:t xml:space="preserve"> </w:t>
      </w:r>
      <w:r w:rsidRPr="007E348E">
        <w:rPr>
          <w:rFonts w:ascii="Arial" w:eastAsiaTheme="minorEastAsia" w:hAnsi="Arial" w:cs="Arial"/>
          <w:sz w:val="24"/>
          <w:szCs w:val="24"/>
          <w:lang w:eastAsia="fi-FI"/>
        </w:rPr>
        <w:t>eriarvoisuus</w:t>
      </w:r>
      <w:r w:rsidRPr="007E348E">
        <w:rPr>
          <w:rFonts w:ascii="Arial" w:eastAsiaTheme="minorEastAsia" w:hAnsi="Arial" w:cs="Arial"/>
          <w:spacing w:val="-23"/>
          <w:sz w:val="24"/>
          <w:szCs w:val="24"/>
          <w:lang w:eastAsia="fi-FI"/>
        </w:rPr>
        <w:t xml:space="preserve"> </w:t>
      </w:r>
      <w:r w:rsidRPr="007E348E">
        <w:rPr>
          <w:rFonts w:ascii="Arial" w:eastAsiaTheme="minorEastAsia" w:hAnsi="Arial" w:cs="Arial"/>
          <w:sz w:val="24"/>
          <w:szCs w:val="24"/>
          <w:lang w:eastAsia="fi-FI"/>
        </w:rPr>
        <w:t>vähenee</w:t>
      </w:r>
      <w:r w:rsidRPr="007E348E">
        <w:rPr>
          <w:rFonts w:ascii="Arial" w:eastAsiaTheme="minorEastAsia" w:hAnsi="Arial" w:cs="Arial"/>
          <w:spacing w:val="-24"/>
          <w:sz w:val="24"/>
          <w:szCs w:val="24"/>
          <w:lang w:eastAsia="fi-FI"/>
        </w:rPr>
        <w:t xml:space="preserve"> </w:t>
      </w:r>
      <w:r w:rsidRPr="007E348E">
        <w:rPr>
          <w:rFonts w:ascii="Arial" w:eastAsiaTheme="minorEastAsia" w:hAnsi="Arial" w:cs="Arial"/>
          <w:sz w:val="24"/>
          <w:szCs w:val="24"/>
          <w:lang w:eastAsia="fi-FI"/>
        </w:rPr>
        <w:t>vuoteen</w:t>
      </w:r>
      <w:r w:rsidRPr="007E348E">
        <w:rPr>
          <w:rFonts w:ascii="Arial" w:eastAsiaTheme="minorEastAsia" w:hAnsi="Arial" w:cs="Arial"/>
          <w:spacing w:val="-21"/>
          <w:sz w:val="24"/>
          <w:szCs w:val="24"/>
          <w:lang w:eastAsia="fi-FI"/>
        </w:rPr>
        <w:t xml:space="preserve"> </w:t>
      </w:r>
      <w:r w:rsidRPr="007E348E">
        <w:rPr>
          <w:rFonts w:ascii="Arial" w:eastAsiaTheme="minorEastAsia" w:hAnsi="Arial" w:cs="Arial"/>
          <w:sz w:val="24"/>
          <w:szCs w:val="24"/>
          <w:lang w:eastAsia="fi-FI"/>
        </w:rPr>
        <w:t>2030</w:t>
      </w:r>
      <w:r w:rsidRPr="007E348E">
        <w:rPr>
          <w:rFonts w:ascii="Arial" w:eastAsiaTheme="minorEastAsia" w:hAnsi="Arial" w:cs="Arial"/>
          <w:spacing w:val="-19"/>
          <w:sz w:val="24"/>
          <w:szCs w:val="24"/>
          <w:lang w:eastAsia="fi-FI"/>
        </w:rPr>
        <w:t xml:space="preserve"> </w:t>
      </w:r>
      <w:r w:rsidRPr="007E348E">
        <w:rPr>
          <w:rFonts w:ascii="Arial" w:eastAsiaTheme="minorEastAsia" w:hAnsi="Arial" w:cs="Arial"/>
          <w:sz w:val="24"/>
          <w:szCs w:val="24"/>
          <w:lang w:eastAsia="fi-FI"/>
        </w:rPr>
        <w:t>mennessä.</w:t>
      </w:r>
      <w:r w:rsidRPr="007E348E">
        <w:rPr>
          <w:rFonts w:ascii="Arial" w:eastAsiaTheme="minorEastAsia" w:hAnsi="Arial" w:cs="Arial"/>
          <w:spacing w:val="-22"/>
          <w:sz w:val="24"/>
          <w:szCs w:val="24"/>
          <w:lang w:eastAsia="fi-FI"/>
        </w:rPr>
        <w:t xml:space="preserve"> </w:t>
      </w:r>
      <w:r w:rsidRPr="007E348E">
        <w:rPr>
          <w:rFonts w:ascii="Arial" w:eastAsiaTheme="minorEastAsia" w:hAnsi="Arial" w:cs="Arial"/>
          <w:sz w:val="24"/>
          <w:szCs w:val="24"/>
          <w:lang w:eastAsia="fi-FI"/>
        </w:rPr>
        <w:t>Tavoitteena</w:t>
      </w:r>
      <w:r w:rsidRPr="007E348E">
        <w:rPr>
          <w:rFonts w:ascii="Arial" w:eastAsiaTheme="minorEastAsia" w:hAnsi="Arial" w:cs="Arial"/>
          <w:spacing w:val="-22"/>
          <w:sz w:val="24"/>
          <w:szCs w:val="24"/>
          <w:lang w:eastAsia="fi-FI"/>
        </w:rPr>
        <w:t xml:space="preserve"> </w:t>
      </w:r>
      <w:r w:rsidRPr="007E348E">
        <w:rPr>
          <w:rFonts w:ascii="Arial" w:eastAsiaTheme="minorEastAsia" w:hAnsi="Arial" w:cs="Arial"/>
          <w:sz w:val="24"/>
          <w:szCs w:val="24"/>
          <w:lang w:eastAsia="fi-FI"/>
        </w:rPr>
        <w:t>on turvata ihmisille</w:t>
      </w:r>
      <w:r w:rsidRPr="007E348E">
        <w:rPr>
          <w:rFonts w:ascii="Arial" w:eastAsiaTheme="minorEastAsia" w:hAnsi="Arial" w:cs="Arial"/>
          <w:spacing w:val="-30"/>
          <w:sz w:val="24"/>
          <w:szCs w:val="24"/>
          <w:lang w:eastAsia="fi-FI"/>
        </w:rPr>
        <w:t xml:space="preserve"> </w:t>
      </w:r>
      <w:r w:rsidRPr="007E348E">
        <w:rPr>
          <w:rFonts w:ascii="Arial" w:eastAsiaTheme="minorEastAsia" w:hAnsi="Arial" w:cs="Arial"/>
          <w:sz w:val="24"/>
          <w:szCs w:val="24"/>
          <w:lang w:eastAsia="fi-FI"/>
        </w:rPr>
        <w:t>kestävä</w:t>
      </w:r>
      <w:r w:rsidRPr="007E348E">
        <w:rPr>
          <w:rFonts w:ascii="Arial" w:eastAsiaTheme="minorEastAsia" w:hAnsi="Arial" w:cs="Arial"/>
          <w:spacing w:val="-28"/>
          <w:sz w:val="24"/>
          <w:szCs w:val="24"/>
          <w:lang w:eastAsia="fi-FI"/>
        </w:rPr>
        <w:t xml:space="preserve"> </w:t>
      </w:r>
      <w:r w:rsidRPr="007E348E">
        <w:rPr>
          <w:rFonts w:ascii="Arial" w:eastAsiaTheme="minorEastAsia" w:hAnsi="Arial" w:cs="Arial"/>
          <w:sz w:val="24"/>
          <w:szCs w:val="24"/>
          <w:lang w:eastAsia="fi-FI"/>
        </w:rPr>
        <w:t>hyvinvointi</w:t>
      </w:r>
      <w:r w:rsidRPr="007E348E">
        <w:rPr>
          <w:rFonts w:ascii="Arial" w:eastAsiaTheme="minorEastAsia" w:hAnsi="Arial" w:cs="Arial"/>
          <w:spacing w:val="-29"/>
          <w:sz w:val="24"/>
          <w:szCs w:val="24"/>
          <w:lang w:eastAsia="fi-FI"/>
        </w:rPr>
        <w:t xml:space="preserve"> </w:t>
      </w:r>
      <w:r w:rsidRPr="007E348E">
        <w:rPr>
          <w:rFonts w:ascii="Arial" w:eastAsiaTheme="minorEastAsia" w:hAnsi="Arial" w:cs="Arial"/>
          <w:sz w:val="24"/>
          <w:szCs w:val="24"/>
          <w:lang w:eastAsia="fi-FI"/>
        </w:rPr>
        <w:t>kaikissa</w:t>
      </w:r>
      <w:r w:rsidRPr="007E348E">
        <w:rPr>
          <w:rFonts w:ascii="Arial" w:eastAsiaTheme="minorEastAsia" w:hAnsi="Arial" w:cs="Arial"/>
          <w:spacing w:val="-28"/>
          <w:sz w:val="24"/>
          <w:szCs w:val="24"/>
          <w:lang w:eastAsia="fi-FI"/>
        </w:rPr>
        <w:t xml:space="preserve"> </w:t>
      </w:r>
      <w:r w:rsidRPr="007E348E">
        <w:rPr>
          <w:rFonts w:ascii="Arial" w:eastAsiaTheme="minorEastAsia" w:hAnsi="Arial" w:cs="Arial"/>
          <w:sz w:val="24"/>
          <w:szCs w:val="24"/>
          <w:lang w:eastAsia="fi-FI"/>
        </w:rPr>
        <w:t>elämänvaiheissa.</w:t>
      </w:r>
    </w:p>
    <w:p w14:paraId="374FE90A" w14:textId="77777777" w:rsidR="007E348E" w:rsidRPr="007E348E" w:rsidRDefault="00082E72" w:rsidP="008613A4">
      <w:pPr>
        <w:widowControl w:val="0"/>
        <w:kinsoku w:val="0"/>
        <w:overflowPunct w:val="0"/>
        <w:autoSpaceDE w:val="0"/>
        <w:autoSpaceDN w:val="0"/>
        <w:adjustRightInd w:val="0"/>
        <w:spacing w:after="0"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Periaatepäätöksessä</w:t>
      </w:r>
      <w:r w:rsidRPr="007E348E">
        <w:rPr>
          <w:rFonts w:ascii="Arial" w:eastAsiaTheme="minorEastAsia" w:hAnsi="Arial" w:cs="Arial"/>
          <w:spacing w:val="-27"/>
          <w:sz w:val="24"/>
          <w:szCs w:val="24"/>
          <w:lang w:eastAsia="fi-FI"/>
        </w:rPr>
        <w:t xml:space="preserve"> </w:t>
      </w:r>
      <w:r w:rsidRPr="007E348E">
        <w:rPr>
          <w:rFonts w:ascii="Arial" w:eastAsiaTheme="minorEastAsia" w:hAnsi="Arial" w:cs="Arial"/>
          <w:sz w:val="24"/>
          <w:szCs w:val="24"/>
          <w:lang w:eastAsia="fi-FI"/>
        </w:rPr>
        <w:t>on</w:t>
      </w:r>
      <w:r w:rsidRPr="007E348E">
        <w:rPr>
          <w:rFonts w:ascii="Arial" w:eastAsiaTheme="minorEastAsia" w:hAnsi="Arial" w:cs="Arial"/>
          <w:spacing w:val="-26"/>
          <w:sz w:val="24"/>
          <w:szCs w:val="24"/>
          <w:lang w:eastAsia="fi-FI"/>
        </w:rPr>
        <w:t xml:space="preserve"> </w:t>
      </w:r>
      <w:r w:rsidRPr="007E348E">
        <w:rPr>
          <w:rFonts w:ascii="Arial" w:eastAsiaTheme="minorEastAsia" w:hAnsi="Arial" w:cs="Arial"/>
          <w:sz w:val="24"/>
          <w:szCs w:val="24"/>
          <w:lang w:eastAsia="fi-FI"/>
        </w:rPr>
        <w:t>neljä</w:t>
      </w:r>
      <w:r w:rsidRPr="007E348E">
        <w:rPr>
          <w:rFonts w:ascii="Arial" w:eastAsiaTheme="minorEastAsia" w:hAnsi="Arial" w:cs="Arial"/>
          <w:spacing w:val="-26"/>
          <w:sz w:val="24"/>
          <w:szCs w:val="24"/>
          <w:lang w:eastAsia="fi-FI"/>
        </w:rPr>
        <w:t xml:space="preserve"> </w:t>
      </w:r>
      <w:r w:rsidRPr="007E348E">
        <w:rPr>
          <w:rFonts w:ascii="Arial" w:eastAsiaTheme="minorEastAsia" w:hAnsi="Arial" w:cs="Arial"/>
          <w:sz w:val="24"/>
          <w:szCs w:val="24"/>
          <w:lang w:eastAsia="fi-FI"/>
        </w:rPr>
        <w:t>painopistettä:</w:t>
      </w:r>
    </w:p>
    <w:p w14:paraId="0FABF39C" w14:textId="77777777" w:rsidR="007E348E" w:rsidRPr="007E348E" w:rsidRDefault="00082E72" w:rsidP="008613A4">
      <w:pPr>
        <w:widowControl w:val="0"/>
        <w:numPr>
          <w:ilvl w:val="0"/>
          <w:numId w:val="11"/>
        </w:numPr>
        <w:kinsoku w:val="0"/>
        <w:overflowPunct w:val="0"/>
        <w:autoSpaceDE w:val="0"/>
        <w:autoSpaceDN w:val="0"/>
        <w:adjustRightInd w:val="0"/>
        <w:spacing w:after="0" w:line="360" w:lineRule="auto"/>
        <w:ind w:left="360"/>
        <w:rPr>
          <w:rFonts w:ascii="Arial" w:eastAsiaTheme="minorEastAsia" w:hAnsi="Arial" w:cs="Arial"/>
          <w:sz w:val="24"/>
          <w:szCs w:val="24"/>
          <w:lang w:eastAsia="fi-FI"/>
        </w:rPr>
      </w:pPr>
      <w:bookmarkStart w:id="3" w:name="_Hlk74314867"/>
      <w:r w:rsidRPr="007E348E">
        <w:rPr>
          <w:rFonts w:ascii="Arial" w:eastAsiaTheme="minorEastAsia" w:hAnsi="Arial" w:cs="Arial"/>
          <w:sz w:val="24"/>
          <w:szCs w:val="24"/>
          <w:lang w:eastAsia="fi-FI"/>
        </w:rPr>
        <w:t>Kaikille</w:t>
      </w:r>
      <w:r w:rsidRPr="007E348E">
        <w:rPr>
          <w:rFonts w:ascii="Arial" w:eastAsiaTheme="minorEastAsia" w:hAnsi="Arial" w:cs="Arial"/>
          <w:spacing w:val="-15"/>
          <w:sz w:val="24"/>
          <w:szCs w:val="24"/>
          <w:lang w:eastAsia="fi-FI"/>
        </w:rPr>
        <w:t xml:space="preserve"> </w:t>
      </w:r>
      <w:r w:rsidRPr="007E348E">
        <w:rPr>
          <w:rFonts w:ascii="Arial" w:eastAsiaTheme="minorEastAsia" w:hAnsi="Arial" w:cs="Arial"/>
          <w:sz w:val="24"/>
          <w:szCs w:val="24"/>
          <w:lang w:eastAsia="fi-FI"/>
        </w:rPr>
        <w:t>mahdollisuus</w:t>
      </w:r>
      <w:r w:rsidRPr="007E348E">
        <w:rPr>
          <w:rFonts w:ascii="Arial" w:eastAsiaTheme="minorEastAsia" w:hAnsi="Arial" w:cs="Arial"/>
          <w:spacing w:val="-14"/>
          <w:sz w:val="24"/>
          <w:szCs w:val="24"/>
          <w:lang w:eastAsia="fi-FI"/>
        </w:rPr>
        <w:t xml:space="preserve"> </w:t>
      </w:r>
      <w:r w:rsidRPr="007E348E">
        <w:rPr>
          <w:rFonts w:ascii="Arial" w:eastAsiaTheme="minorEastAsia" w:hAnsi="Arial" w:cs="Arial"/>
          <w:sz w:val="24"/>
          <w:szCs w:val="24"/>
          <w:lang w:eastAsia="fi-FI"/>
        </w:rPr>
        <w:t>osallisuuteen</w:t>
      </w:r>
    </w:p>
    <w:bookmarkEnd w:id="3"/>
    <w:p w14:paraId="52AD6C61" w14:textId="77777777" w:rsidR="007E348E" w:rsidRPr="007E348E" w:rsidRDefault="00082E72" w:rsidP="008613A4">
      <w:pPr>
        <w:widowControl w:val="0"/>
        <w:numPr>
          <w:ilvl w:val="0"/>
          <w:numId w:val="11"/>
        </w:numPr>
        <w:kinsoku w:val="0"/>
        <w:overflowPunct w:val="0"/>
        <w:autoSpaceDE w:val="0"/>
        <w:autoSpaceDN w:val="0"/>
        <w:adjustRightInd w:val="0"/>
        <w:spacing w:after="0" w:line="360" w:lineRule="auto"/>
        <w:ind w:left="360"/>
        <w:rPr>
          <w:rFonts w:ascii="Arial" w:eastAsiaTheme="minorEastAsia" w:hAnsi="Arial" w:cs="Arial"/>
          <w:sz w:val="24"/>
          <w:szCs w:val="24"/>
          <w:lang w:eastAsia="fi-FI"/>
        </w:rPr>
      </w:pPr>
      <w:r w:rsidRPr="007E348E">
        <w:rPr>
          <w:rFonts w:ascii="Arial" w:eastAsiaTheme="minorEastAsia" w:hAnsi="Arial" w:cs="Arial"/>
          <w:sz w:val="24"/>
          <w:szCs w:val="24"/>
          <w:lang w:eastAsia="fi-FI"/>
        </w:rPr>
        <w:t>Hyvät</w:t>
      </w:r>
      <w:r w:rsidRPr="007E348E">
        <w:rPr>
          <w:rFonts w:ascii="Arial" w:eastAsiaTheme="minorEastAsia" w:hAnsi="Arial" w:cs="Arial"/>
          <w:spacing w:val="-7"/>
          <w:sz w:val="24"/>
          <w:szCs w:val="24"/>
          <w:lang w:eastAsia="fi-FI"/>
        </w:rPr>
        <w:t xml:space="preserve"> </w:t>
      </w:r>
      <w:r w:rsidRPr="007E348E">
        <w:rPr>
          <w:rFonts w:ascii="Arial" w:eastAsiaTheme="minorEastAsia" w:hAnsi="Arial" w:cs="Arial"/>
          <w:sz w:val="24"/>
          <w:szCs w:val="24"/>
          <w:lang w:eastAsia="fi-FI"/>
        </w:rPr>
        <w:t>arkiympäristöt</w:t>
      </w:r>
    </w:p>
    <w:p w14:paraId="6223B4BB" w14:textId="77777777" w:rsidR="007E348E" w:rsidRPr="007E348E" w:rsidRDefault="00082E72" w:rsidP="008613A4">
      <w:pPr>
        <w:widowControl w:val="0"/>
        <w:numPr>
          <w:ilvl w:val="0"/>
          <w:numId w:val="11"/>
        </w:numPr>
        <w:kinsoku w:val="0"/>
        <w:overflowPunct w:val="0"/>
        <w:autoSpaceDE w:val="0"/>
        <w:autoSpaceDN w:val="0"/>
        <w:adjustRightInd w:val="0"/>
        <w:spacing w:after="0" w:line="360" w:lineRule="auto"/>
        <w:ind w:left="360"/>
        <w:rPr>
          <w:rFonts w:ascii="Arial" w:eastAsiaTheme="minorEastAsia" w:hAnsi="Arial" w:cs="Arial"/>
          <w:sz w:val="24"/>
          <w:szCs w:val="24"/>
          <w:lang w:eastAsia="fi-FI"/>
        </w:rPr>
      </w:pPr>
      <w:r w:rsidRPr="007E348E">
        <w:rPr>
          <w:rFonts w:ascii="Arial" w:eastAsiaTheme="minorEastAsia" w:hAnsi="Arial" w:cs="Arial"/>
          <w:sz w:val="24"/>
          <w:szCs w:val="24"/>
          <w:lang w:eastAsia="fi-FI"/>
        </w:rPr>
        <w:t>Hyvinvointia</w:t>
      </w:r>
      <w:r w:rsidRPr="007E348E">
        <w:rPr>
          <w:rFonts w:ascii="Arial" w:eastAsiaTheme="minorEastAsia" w:hAnsi="Arial" w:cs="Arial"/>
          <w:spacing w:val="-16"/>
          <w:sz w:val="24"/>
          <w:szCs w:val="24"/>
          <w:lang w:eastAsia="fi-FI"/>
        </w:rPr>
        <w:t xml:space="preserve"> </w:t>
      </w:r>
      <w:r w:rsidRPr="007E348E">
        <w:rPr>
          <w:rFonts w:ascii="Arial" w:eastAsiaTheme="minorEastAsia" w:hAnsi="Arial" w:cs="Arial"/>
          <w:sz w:val="24"/>
          <w:szCs w:val="24"/>
          <w:lang w:eastAsia="fi-FI"/>
        </w:rPr>
        <w:t>ja</w:t>
      </w:r>
      <w:r w:rsidRPr="007E348E">
        <w:rPr>
          <w:rFonts w:ascii="Arial" w:eastAsiaTheme="minorEastAsia" w:hAnsi="Arial" w:cs="Arial"/>
          <w:spacing w:val="-16"/>
          <w:sz w:val="24"/>
          <w:szCs w:val="24"/>
          <w:lang w:eastAsia="fi-FI"/>
        </w:rPr>
        <w:t xml:space="preserve"> </w:t>
      </w:r>
      <w:r w:rsidRPr="007E348E">
        <w:rPr>
          <w:rFonts w:ascii="Arial" w:eastAsiaTheme="minorEastAsia" w:hAnsi="Arial" w:cs="Arial"/>
          <w:sz w:val="24"/>
          <w:szCs w:val="24"/>
          <w:lang w:eastAsia="fi-FI"/>
        </w:rPr>
        <w:t>terveyttä</w:t>
      </w:r>
      <w:r w:rsidRPr="007E348E">
        <w:rPr>
          <w:rFonts w:ascii="Arial" w:eastAsiaTheme="minorEastAsia" w:hAnsi="Arial" w:cs="Arial"/>
          <w:spacing w:val="-16"/>
          <w:sz w:val="24"/>
          <w:szCs w:val="24"/>
          <w:lang w:eastAsia="fi-FI"/>
        </w:rPr>
        <w:t xml:space="preserve"> </w:t>
      </w:r>
      <w:r w:rsidRPr="007E348E">
        <w:rPr>
          <w:rFonts w:ascii="Arial" w:eastAsiaTheme="minorEastAsia" w:hAnsi="Arial" w:cs="Arial"/>
          <w:sz w:val="24"/>
          <w:szCs w:val="24"/>
          <w:lang w:eastAsia="fi-FI"/>
        </w:rPr>
        <w:t>edistävä</w:t>
      </w:r>
      <w:r w:rsidRPr="007E348E">
        <w:rPr>
          <w:rFonts w:ascii="Arial" w:eastAsiaTheme="minorEastAsia" w:hAnsi="Arial" w:cs="Arial"/>
          <w:spacing w:val="-13"/>
          <w:sz w:val="24"/>
          <w:szCs w:val="24"/>
          <w:lang w:eastAsia="fi-FI"/>
        </w:rPr>
        <w:t xml:space="preserve"> </w:t>
      </w:r>
      <w:r w:rsidRPr="007E348E">
        <w:rPr>
          <w:rFonts w:ascii="Arial" w:eastAsiaTheme="minorEastAsia" w:hAnsi="Arial" w:cs="Arial"/>
          <w:sz w:val="24"/>
          <w:szCs w:val="24"/>
          <w:lang w:eastAsia="fi-FI"/>
        </w:rPr>
        <w:t>toiminta</w:t>
      </w:r>
      <w:r w:rsidRPr="007E348E">
        <w:rPr>
          <w:rFonts w:ascii="Arial" w:eastAsiaTheme="minorEastAsia" w:hAnsi="Arial" w:cs="Arial"/>
          <w:spacing w:val="-15"/>
          <w:sz w:val="24"/>
          <w:szCs w:val="24"/>
          <w:lang w:eastAsia="fi-FI"/>
        </w:rPr>
        <w:t xml:space="preserve"> </w:t>
      </w:r>
      <w:r w:rsidRPr="007E348E">
        <w:rPr>
          <w:rFonts w:ascii="Arial" w:eastAsiaTheme="minorEastAsia" w:hAnsi="Arial" w:cs="Arial"/>
          <w:sz w:val="24"/>
          <w:szCs w:val="24"/>
          <w:lang w:eastAsia="fi-FI"/>
        </w:rPr>
        <w:t>ja</w:t>
      </w:r>
      <w:r w:rsidRPr="007E348E">
        <w:rPr>
          <w:rFonts w:ascii="Arial" w:eastAsiaTheme="minorEastAsia" w:hAnsi="Arial" w:cs="Arial"/>
          <w:spacing w:val="-16"/>
          <w:sz w:val="24"/>
          <w:szCs w:val="24"/>
          <w:lang w:eastAsia="fi-FI"/>
        </w:rPr>
        <w:t xml:space="preserve"> </w:t>
      </w:r>
      <w:r w:rsidRPr="007E348E">
        <w:rPr>
          <w:rFonts w:ascii="Arial" w:eastAsiaTheme="minorEastAsia" w:hAnsi="Arial" w:cs="Arial"/>
          <w:sz w:val="24"/>
          <w:szCs w:val="24"/>
          <w:lang w:eastAsia="fi-FI"/>
        </w:rPr>
        <w:t>palvelut</w:t>
      </w:r>
    </w:p>
    <w:p w14:paraId="0ED94E91" w14:textId="77777777" w:rsidR="007E348E" w:rsidRPr="007E348E" w:rsidRDefault="00082E72" w:rsidP="008613A4">
      <w:pPr>
        <w:widowControl w:val="0"/>
        <w:numPr>
          <w:ilvl w:val="0"/>
          <w:numId w:val="11"/>
        </w:numPr>
        <w:kinsoku w:val="0"/>
        <w:overflowPunct w:val="0"/>
        <w:autoSpaceDE w:val="0"/>
        <w:autoSpaceDN w:val="0"/>
        <w:adjustRightInd w:val="0"/>
        <w:spacing w:after="0" w:line="360" w:lineRule="auto"/>
        <w:ind w:left="360"/>
        <w:rPr>
          <w:rFonts w:ascii="Arial" w:eastAsiaTheme="minorEastAsia" w:hAnsi="Arial" w:cs="Arial"/>
          <w:sz w:val="24"/>
          <w:szCs w:val="24"/>
          <w:lang w:eastAsia="fi-FI"/>
        </w:rPr>
      </w:pPr>
      <w:r w:rsidRPr="007E348E">
        <w:rPr>
          <w:rFonts w:ascii="Arial" w:eastAsiaTheme="minorEastAsia" w:hAnsi="Arial" w:cs="Arial"/>
          <w:sz w:val="24"/>
          <w:szCs w:val="24"/>
          <w:lang w:eastAsia="fi-FI"/>
        </w:rPr>
        <w:t>Päätöksenteolla</w:t>
      </w:r>
      <w:r w:rsidRPr="007E348E">
        <w:rPr>
          <w:rFonts w:ascii="Arial" w:eastAsiaTheme="minorEastAsia" w:hAnsi="Arial" w:cs="Arial"/>
          <w:spacing w:val="-4"/>
          <w:sz w:val="24"/>
          <w:szCs w:val="24"/>
          <w:lang w:eastAsia="fi-FI"/>
        </w:rPr>
        <w:t xml:space="preserve"> </w:t>
      </w:r>
      <w:r w:rsidRPr="007E348E">
        <w:rPr>
          <w:rFonts w:ascii="Arial" w:eastAsiaTheme="minorEastAsia" w:hAnsi="Arial" w:cs="Arial"/>
          <w:sz w:val="24"/>
          <w:szCs w:val="24"/>
          <w:lang w:eastAsia="fi-FI"/>
        </w:rPr>
        <w:t>vaikuttavuutta</w:t>
      </w:r>
    </w:p>
    <w:p w14:paraId="41A7C1FB" w14:textId="77777777" w:rsidR="007E348E" w:rsidRDefault="00082E72" w:rsidP="008613A4">
      <w:pPr>
        <w:widowControl w:val="0"/>
        <w:kinsoku w:val="0"/>
        <w:overflowPunct w:val="0"/>
        <w:autoSpaceDE w:val="0"/>
        <w:autoSpaceDN w:val="0"/>
        <w:adjustRightInd w:val="0"/>
        <w:spacing w:after="0" w:line="360" w:lineRule="auto"/>
        <w:ind w:right="932"/>
        <w:rPr>
          <w:rFonts w:ascii="Arial" w:eastAsiaTheme="minorEastAsia" w:hAnsi="Arial" w:cs="Arial"/>
          <w:sz w:val="24"/>
          <w:szCs w:val="24"/>
          <w:lang w:eastAsia="fi-FI"/>
        </w:rPr>
      </w:pPr>
      <w:r w:rsidRPr="007E348E">
        <w:rPr>
          <w:rFonts w:ascii="Arial" w:eastAsiaTheme="minorEastAsia" w:hAnsi="Arial" w:cs="Arial"/>
          <w:spacing w:val="-1"/>
          <w:sz w:val="24"/>
          <w:szCs w:val="24"/>
          <w:lang w:eastAsia="fi-FI"/>
        </w:rPr>
        <w:t>Ihmisten</w:t>
      </w:r>
      <w:r w:rsidRPr="007E348E">
        <w:rPr>
          <w:rFonts w:ascii="Arial" w:eastAsiaTheme="minorEastAsia" w:hAnsi="Arial" w:cs="Arial"/>
          <w:spacing w:val="-29"/>
          <w:sz w:val="24"/>
          <w:szCs w:val="24"/>
          <w:lang w:eastAsia="fi-FI"/>
        </w:rPr>
        <w:t xml:space="preserve"> </w:t>
      </w:r>
      <w:r w:rsidRPr="007E348E">
        <w:rPr>
          <w:rFonts w:ascii="Arial" w:eastAsiaTheme="minorEastAsia" w:hAnsi="Arial" w:cs="Arial"/>
          <w:spacing w:val="-1"/>
          <w:sz w:val="24"/>
          <w:szCs w:val="24"/>
          <w:lang w:eastAsia="fi-FI"/>
        </w:rPr>
        <w:t>työ-</w:t>
      </w:r>
      <w:r w:rsidRPr="007E348E">
        <w:rPr>
          <w:rFonts w:ascii="Arial" w:eastAsiaTheme="minorEastAsia" w:hAnsi="Arial" w:cs="Arial"/>
          <w:spacing w:val="-29"/>
          <w:sz w:val="24"/>
          <w:szCs w:val="24"/>
          <w:lang w:eastAsia="fi-FI"/>
        </w:rPr>
        <w:t xml:space="preserve"> </w:t>
      </w:r>
      <w:r w:rsidRPr="007E348E">
        <w:rPr>
          <w:rFonts w:ascii="Arial" w:eastAsiaTheme="minorEastAsia" w:hAnsi="Arial" w:cs="Arial"/>
          <w:spacing w:val="-1"/>
          <w:sz w:val="24"/>
          <w:szCs w:val="24"/>
          <w:lang w:eastAsia="fi-FI"/>
        </w:rPr>
        <w:t>ja</w:t>
      </w:r>
      <w:r w:rsidRPr="007E348E">
        <w:rPr>
          <w:rFonts w:ascii="Arial" w:eastAsiaTheme="minorEastAsia" w:hAnsi="Arial" w:cs="Arial"/>
          <w:spacing w:val="-29"/>
          <w:sz w:val="24"/>
          <w:szCs w:val="24"/>
          <w:lang w:eastAsia="fi-FI"/>
        </w:rPr>
        <w:t xml:space="preserve"> </w:t>
      </w:r>
      <w:r w:rsidRPr="007E348E">
        <w:rPr>
          <w:rFonts w:ascii="Arial" w:eastAsiaTheme="minorEastAsia" w:hAnsi="Arial" w:cs="Arial"/>
          <w:sz w:val="24"/>
          <w:szCs w:val="24"/>
          <w:lang w:eastAsia="fi-FI"/>
        </w:rPr>
        <w:t>toimintakyvyn</w:t>
      </w:r>
      <w:r w:rsidRPr="007E348E">
        <w:rPr>
          <w:rFonts w:ascii="Arial" w:eastAsiaTheme="minorEastAsia" w:hAnsi="Arial" w:cs="Arial"/>
          <w:spacing w:val="-29"/>
          <w:sz w:val="24"/>
          <w:szCs w:val="24"/>
          <w:lang w:eastAsia="fi-FI"/>
        </w:rPr>
        <w:t xml:space="preserve"> </w:t>
      </w:r>
      <w:r w:rsidRPr="007E348E">
        <w:rPr>
          <w:rFonts w:ascii="Arial" w:eastAsiaTheme="minorEastAsia" w:hAnsi="Arial" w:cs="Arial"/>
          <w:sz w:val="24"/>
          <w:szCs w:val="24"/>
          <w:lang w:eastAsia="fi-FI"/>
        </w:rPr>
        <w:t>edistäminen</w:t>
      </w:r>
      <w:r w:rsidRPr="007E348E">
        <w:rPr>
          <w:rFonts w:ascii="Arial" w:eastAsiaTheme="minorEastAsia" w:hAnsi="Arial" w:cs="Arial"/>
          <w:spacing w:val="-29"/>
          <w:sz w:val="24"/>
          <w:szCs w:val="24"/>
          <w:lang w:eastAsia="fi-FI"/>
        </w:rPr>
        <w:t xml:space="preserve"> </w:t>
      </w:r>
      <w:r w:rsidRPr="007E348E">
        <w:rPr>
          <w:rFonts w:ascii="Arial" w:eastAsiaTheme="minorEastAsia" w:hAnsi="Arial" w:cs="Arial"/>
          <w:sz w:val="24"/>
          <w:szCs w:val="24"/>
          <w:lang w:eastAsia="fi-FI"/>
        </w:rPr>
        <w:t>ymmärretään</w:t>
      </w:r>
      <w:r w:rsidRPr="007E348E">
        <w:rPr>
          <w:rFonts w:ascii="Arial" w:eastAsiaTheme="minorEastAsia" w:hAnsi="Arial" w:cs="Arial"/>
          <w:spacing w:val="-29"/>
          <w:sz w:val="24"/>
          <w:szCs w:val="24"/>
          <w:lang w:eastAsia="fi-FI"/>
        </w:rPr>
        <w:t xml:space="preserve"> </w:t>
      </w:r>
      <w:r w:rsidRPr="007E348E">
        <w:rPr>
          <w:rFonts w:ascii="Arial" w:eastAsiaTheme="minorEastAsia" w:hAnsi="Arial" w:cs="Arial"/>
          <w:sz w:val="24"/>
          <w:szCs w:val="24"/>
          <w:lang w:eastAsia="fi-FI"/>
        </w:rPr>
        <w:t>tässä</w:t>
      </w:r>
      <w:r w:rsidRPr="007E348E">
        <w:rPr>
          <w:rFonts w:ascii="Arial" w:eastAsiaTheme="minorEastAsia" w:hAnsi="Arial" w:cs="Arial"/>
          <w:spacing w:val="-29"/>
          <w:sz w:val="24"/>
          <w:szCs w:val="24"/>
          <w:lang w:eastAsia="fi-FI"/>
        </w:rPr>
        <w:t xml:space="preserve"> </w:t>
      </w:r>
      <w:r w:rsidRPr="007E348E">
        <w:rPr>
          <w:rFonts w:ascii="Arial" w:eastAsiaTheme="minorEastAsia" w:hAnsi="Arial" w:cs="Arial"/>
          <w:sz w:val="24"/>
          <w:szCs w:val="24"/>
          <w:lang w:eastAsia="fi-FI"/>
        </w:rPr>
        <w:t>linjauksessa</w:t>
      </w:r>
      <w:r w:rsidRPr="007E348E">
        <w:rPr>
          <w:rFonts w:ascii="Arial" w:eastAsiaTheme="minorEastAsia" w:hAnsi="Arial" w:cs="Arial"/>
          <w:spacing w:val="-28"/>
          <w:sz w:val="24"/>
          <w:szCs w:val="24"/>
          <w:lang w:eastAsia="fi-FI"/>
        </w:rPr>
        <w:t xml:space="preserve"> </w:t>
      </w:r>
      <w:r w:rsidRPr="007E348E">
        <w:rPr>
          <w:rFonts w:ascii="Arial" w:eastAsiaTheme="minorEastAsia" w:hAnsi="Arial" w:cs="Arial"/>
          <w:sz w:val="24"/>
          <w:szCs w:val="24"/>
          <w:lang w:eastAsia="fi-FI"/>
        </w:rPr>
        <w:t xml:space="preserve">laaja-alaisena toimintana jonka seurauksena ihmiset voivat hyvin ja </w:t>
      </w:r>
      <w:r w:rsidRPr="007E348E">
        <w:rPr>
          <w:rFonts w:ascii="Arial" w:eastAsiaTheme="minorEastAsia" w:hAnsi="Arial" w:cs="Arial"/>
          <w:sz w:val="24"/>
          <w:szCs w:val="24"/>
          <w:lang w:eastAsia="fi-FI"/>
        </w:rPr>
        <w:t>kokevat osallisuutta. Siinä</w:t>
      </w:r>
      <w:r w:rsidRPr="007E348E">
        <w:rPr>
          <w:rFonts w:ascii="Arial" w:eastAsiaTheme="minorEastAsia" w:hAnsi="Arial" w:cs="Arial"/>
          <w:spacing w:val="1"/>
          <w:sz w:val="24"/>
          <w:szCs w:val="24"/>
          <w:lang w:eastAsia="fi-FI"/>
        </w:rPr>
        <w:t xml:space="preserve"> </w:t>
      </w:r>
      <w:r w:rsidRPr="007E348E">
        <w:rPr>
          <w:rFonts w:ascii="Arial" w:eastAsiaTheme="minorEastAsia" w:hAnsi="Arial" w:cs="Arial"/>
          <w:sz w:val="24"/>
          <w:szCs w:val="24"/>
          <w:lang w:eastAsia="fi-FI"/>
        </w:rPr>
        <w:t>onnistumiseksi tarvitaan toimia kaikilla hallinnonaloilla sekä esimerkiksi</w:t>
      </w:r>
      <w:r w:rsidRPr="007E348E">
        <w:rPr>
          <w:rFonts w:ascii="Arial" w:eastAsiaTheme="minorEastAsia" w:hAnsi="Arial" w:cs="Arial"/>
          <w:spacing w:val="1"/>
          <w:sz w:val="24"/>
          <w:szCs w:val="24"/>
          <w:lang w:eastAsia="fi-FI"/>
        </w:rPr>
        <w:t xml:space="preserve"> </w:t>
      </w:r>
      <w:r w:rsidRPr="007E348E">
        <w:rPr>
          <w:rFonts w:ascii="Arial" w:eastAsiaTheme="minorEastAsia" w:hAnsi="Arial" w:cs="Arial"/>
          <w:sz w:val="24"/>
          <w:szCs w:val="24"/>
          <w:lang w:eastAsia="fi-FI"/>
        </w:rPr>
        <w:t>kansalaisyhteiskunnan</w:t>
      </w:r>
      <w:r w:rsidRPr="007E348E">
        <w:rPr>
          <w:rFonts w:ascii="Arial" w:eastAsiaTheme="minorEastAsia" w:hAnsi="Arial" w:cs="Arial"/>
          <w:spacing w:val="-31"/>
          <w:sz w:val="24"/>
          <w:szCs w:val="24"/>
          <w:lang w:eastAsia="fi-FI"/>
        </w:rPr>
        <w:t xml:space="preserve"> </w:t>
      </w:r>
      <w:r w:rsidRPr="007E348E">
        <w:rPr>
          <w:rFonts w:ascii="Arial" w:eastAsiaTheme="minorEastAsia" w:hAnsi="Arial" w:cs="Arial"/>
          <w:sz w:val="24"/>
          <w:szCs w:val="24"/>
          <w:lang w:eastAsia="fi-FI"/>
        </w:rPr>
        <w:t>ja</w:t>
      </w:r>
      <w:r w:rsidRPr="007E348E">
        <w:rPr>
          <w:rFonts w:ascii="Arial" w:eastAsiaTheme="minorEastAsia" w:hAnsi="Arial" w:cs="Arial"/>
          <w:spacing w:val="-29"/>
          <w:sz w:val="24"/>
          <w:szCs w:val="24"/>
          <w:lang w:eastAsia="fi-FI"/>
        </w:rPr>
        <w:t xml:space="preserve"> </w:t>
      </w:r>
      <w:r w:rsidRPr="007E348E">
        <w:rPr>
          <w:rFonts w:ascii="Arial" w:eastAsiaTheme="minorEastAsia" w:hAnsi="Arial" w:cs="Arial"/>
          <w:sz w:val="24"/>
          <w:szCs w:val="24"/>
          <w:lang w:eastAsia="fi-FI"/>
        </w:rPr>
        <w:t>yritysten</w:t>
      </w:r>
      <w:r w:rsidRPr="007E348E">
        <w:rPr>
          <w:rFonts w:ascii="Arial" w:eastAsiaTheme="minorEastAsia" w:hAnsi="Arial" w:cs="Arial"/>
          <w:spacing w:val="-29"/>
          <w:sz w:val="24"/>
          <w:szCs w:val="24"/>
          <w:lang w:eastAsia="fi-FI"/>
        </w:rPr>
        <w:t xml:space="preserve"> </w:t>
      </w:r>
      <w:r w:rsidRPr="007E348E">
        <w:rPr>
          <w:rFonts w:ascii="Arial" w:eastAsiaTheme="minorEastAsia" w:hAnsi="Arial" w:cs="Arial"/>
          <w:sz w:val="24"/>
          <w:szCs w:val="24"/>
          <w:lang w:eastAsia="fi-FI"/>
        </w:rPr>
        <w:t>tekemistä.</w:t>
      </w:r>
      <w:r w:rsidRPr="007E348E">
        <w:rPr>
          <w:rFonts w:ascii="Arial" w:eastAsiaTheme="minorEastAsia" w:hAnsi="Arial" w:cs="Arial"/>
          <w:spacing w:val="-29"/>
          <w:sz w:val="24"/>
          <w:szCs w:val="24"/>
          <w:lang w:eastAsia="fi-FI"/>
        </w:rPr>
        <w:t xml:space="preserve"> </w:t>
      </w:r>
      <w:r w:rsidRPr="007E348E">
        <w:rPr>
          <w:rFonts w:ascii="Arial" w:eastAsiaTheme="minorEastAsia" w:hAnsi="Arial" w:cs="Arial"/>
          <w:sz w:val="24"/>
          <w:szCs w:val="24"/>
          <w:lang w:eastAsia="fi-FI"/>
        </w:rPr>
        <w:t>(STM</w:t>
      </w:r>
      <w:r w:rsidRPr="007E348E">
        <w:rPr>
          <w:rFonts w:ascii="Arial" w:eastAsiaTheme="minorEastAsia" w:hAnsi="Arial" w:cs="Arial"/>
          <w:spacing w:val="-30"/>
          <w:sz w:val="24"/>
          <w:szCs w:val="24"/>
          <w:lang w:eastAsia="fi-FI"/>
        </w:rPr>
        <w:t xml:space="preserve"> </w:t>
      </w:r>
      <w:r w:rsidRPr="007E348E">
        <w:rPr>
          <w:rFonts w:ascii="Arial" w:eastAsiaTheme="minorEastAsia" w:hAnsi="Arial" w:cs="Arial"/>
          <w:sz w:val="24"/>
          <w:szCs w:val="24"/>
          <w:lang w:eastAsia="fi-FI"/>
        </w:rPr>
        <w:t>2020.)</w:t>
      </w:r>
    </w:p>
    <w:p w14:paraId="5BC98197" w14:textId="77777777" w:rsidR="008613A4" w:rsidRPr="007E348E" w:rsidRDefault="008613A4" w:rsidP="008613A4">
      <w:pPr>
        <w:widowControl w:val="0"/>
        <w:kinsoku w:val="0"/>
        <w:overflowPunct w:val="0"/>
        <w:autoSpaceDE w:val="0"/>
        <w:autoSpaceDN w:val="0"/>
        <w:adjustRightInd w:val="0"/>
        <w:spacing w:after="0" w:line="360" w:lineRule="auto"/>
        <w:ind w:right="932"/>
        <w:rPr>
          <w:rFonts w:ascii="Arial" w:eastAsiaTheme="minorEastAsia" w:hAnsi="Arial" w:cs="Arial"/>
          <w:sz w:val="24"/>
          <w:szCs w:val="24"/>
          <w:lang w:eastAsia="fi-FI"/>
        </w:rPr>
      </w:pPr>
    </w:p>
    <w:p w14:paraId="5C7D5BAA" w14:textId="77777777" w:rsidR="007E348E" w:rsidRPr="007E348E" w:rsidRDefault="007E348E" w:rsidP="008613A4">
      <w:pPr>
        <w:widowControl w:val="0"/>
        <w:kinsoku w:val="0"/>
        <w:overflowPunct w:val="0"/>
        <w:autoSpaceDE w:val="0"/>
        <w:autoSpaceDN w:val="0"/>
        <w:adjustRightInd w:val="0"/>
        <w:spacing w:after="0" w:line="360" w:lineRule="auto"/>
        <w:rPr>
          <w:rFonts w:ascii="Arial" w:eastAsiaTheme="minorEastAsia" w:hAnsi="Arial" w:cs="Arial"/>
          <w:sz w:val="24"/>
          <w:szCs w:val="24"/>
          <w:lang w:eastAsia="fi-FI"/>
        </w:rPr>
      </w:pPr>
    </w:p>
    <w:p w14:paraId="5032727B" w14:textId="77777777" w:rsidR="008613A4" w:rsidRPr="00316102" w:rsidRDefault="00082E72" w:rsidP="008613A4">
      <w:pPr>
        <w:keepNext/>
        <w:keepLines/>
        <w:spacing w:after="0" w:line="360" w:lineRule="auto"/>
        <w:outlineLvl w:val="1"/>
        <w:rPr>
          <w:rFonts w:ascii="Arial" w:eastAsiaTheme="minorEastAsia" w:hAnsi="Arial" w:cs="Arial"/>
          <w:b/>
          <w:bCs/>
          <w:w w:val="105"/>
          <w:sz w:val="32"/>
          <w:szCs w:val="26"/>
          <w:lang w:eastAsia="fi-FI"/>
        </w:rPr>
      </w:pPr>
      <w:bookmarkStart w:id="4" w:name="Hyvinvointikertomuksen_aikataulu_ja_pros"/>
      <w:bookmarkStart w:id="5" w:name="_bookmark2"/>
      <w:bookmarkStart w:id="6" w:name="_Toc91770006"/>
      <w:bookmarkEnd w:id="4"/>
      <w:bookmarkEnd w:id="5"/>
      <w:r w:rsidRPr="00316102">
        <w:rPr>
          <w:rFonts w:ascii="Arial" w:eastAsiaTheme="minorEastAsia" w:hAnsi="Arial" w:cs="Arial"/>
          <w:b/>
          <w:bCs/>
          <w:w w:val="105"/>
          <w:sz w:val="32"/>
          <w:szCs w:val="26"/>
          <w:lang w:eastAsia="fi-FI"/>
        </w:rPr>
        <w:t>Hyvinvointikertomuksen aikataulu ja prosessin eteneminen</w:t>
      </w:r>
      <w:bookmarkEnd w:id="6"/>
    </w:p>
    <w:p w14:paraId="3A5EBDD6" w14:textId="77777777" w:rsidR="008613A4" w:rsidRDefault="008613A4" w:rsidP="008613A4">
      <w:pPr>
        <w:widowControl w:val="0"/>
        <w:kinsoku w:val="0"/>
        <w:overflowPunct w:val="0"/>
        <w:autoSpaceDE w:val="0"/>
        <w:autoSpaceDN w:val="0"/>
        <w:adjustRightInd w:val="0"/>
        <w:spacing w:after="0" w:line="360" w:lineRule="auto"/>
        <w:rPr>
          <w:rFonts w:ascii="Arial" w:eastAsiaTheme="minorEastAsia" w:hAnsi="Arial" w:cs="Arial"/>
          <w:sz w:val="24"/>
          <w:szCs w:val="24"/>
          <w:lang w:eastAsia="fi-FI"/>
        </w:rPr>
      </w:pPr>
    </w:p>
    <w:p w14:paraId="5FA59CD2" w14:textId="77777777" w:rsidR="007E348E" w:rsidRPr="007E348E" w:rsidRDefault="00082E72" w:rsidP="008613A4">
      <w:pPr>
        <w:widowControl w:val="0"/>
        <w:numPr>
          <w:ilvl w:val="0"/>
          <w:numId w:val="11"/>
        </w:numPr>
        <w:kinsoku w:val="0"/>
        <w:overflowPunct w:val="0"/>
        <w:autoSpaceDE w:val="0"/>
        <w:autoSpaceDN w:val="0"/>
        <w:adjustRightInd w:val="0"/>
        <w:spacing w:after="0" w:line="360" w:lineRule="auto"/>
        <w:ind w:left="360"/>
        <w:rPr>
          <w:rFonts w:ascii="Arial" w:eastAsiaTheme="minorEastAsia" w:hAnsi="Arial" w:cs="Arial"/>
          <w:sz w:val="24"/>
          <w:szCs w:val="24"/>
          <w:lang w:eastAsia="fi-FI"/>
        </w:rPr>
      </w:pPr>
      <w:r w:rsidRPr="007E348E">
        <w:rPr>
          <w:rFonts w:ascii="Arial" w:eastAsiaTheme="minorEastAsia" w:hAnsi="Arial" w:cs="Arial"/>
          <w:sz w:val="24"/>
          <w:szCs w:val="24"/>
          <w:lang w:eastAsia="fi-FI"/>
        </w:rPr>
        <w:t xml:space="preserve">Laajan </w:t>
      </w:r>
      <w:r w:rsidRPr="007E348E">
        <w:rPr>
          <w:rFonts w:ascii="Arial" w:eastAsiaTheme="minorEastAsia" w:hAnsi="Arial" w:cs="Arial"/>
          <w:sz w:val="24"/>
          <w:szCs w:val="24"/>
          <w:lang w:eastAsia="fi-FI"/>
        </w:rPr>
        <w:t>hyvinvointikertomuksen laadinta aloitettiin HYTE-työryhmässä loppusyksystä 2020</w:t>
      </w:r>
    </w:p>
    <w:p w14:paraId="6F7E1B93" w14:textId="77777777" w:rsidR="007E348E" w:rsidRPr="007E348E" w:rsidRDefault="00082E72" w:rsidP="008613A4">
      <w:pPr>
        <w:widowControl w:val="0"/>
        <w:numPr>
          <w:ilvl w:val="0"/>
          <w:numId w:val="11"/>
        </w:numPr>
        <w:kinsoku w:val="0"/>
        <w:overflowPunct w:val="0"/>
        <w:autoSpaceDE w:val="0"/>
        <w:autoSpaceDN w:val="0"/>
        <w:adjustRightInd w:val="0"/>
        <w:spacing w:after="0" w:line="360" w:lineRule="auto"/>
        <w:ind w:left="360"/>
        <w:rPr>
          <w:rFonts w:ascii="Arial" w:eastAsiaTheme="minorEastAsia" w:hAnsi="Arial" w:cs="Arial"/>
          <w:sz w:val="24"/>
          <w:szCs w:val="24"/>
          <w:lang w:eastAsia="fi-FI"/>
        </w:rPr>
      </w:pPr>
      <w:r w:rsidRPr="007E348E">
        <w:rPr>
          <w:rFonts w:ascii="Arial" w:eastAsiaTheme="minorEastAsia" w:hAnsi="Arial" w:cs="Arial"/>
          <w:sz w:val="24"/>
          <w:szCs w:val="24"/>
          <w:lang w:eastAsia="fi-FI"/>
        </w:rPr>
        <w:t>Keväällä 2021 on kokoontunut HYTE-työryhmä kerran täydentämään laajaa hyvinvointikertomusta</w:t>
      </w:r>
    </w:p>
    <w:p w14:paraId="53F4B6D6" w14:textId="77777777" w:rsidR="007E348E" w:rsidRPr="007E348E" w:rsidRDefault="00082E72" w:rsidP="008613A4">
      <w:pPr>
        <w:widowControl w:val="0"/>
        <w:numPr>
          <w:ilvl w:val="0"/>
          <w:numId w:val="11"/>
        </w:numPr>
        <w:kinsoku w:val="0"/>
        <w:overflowPunct w:val="0"/>
        <w:autoSpaceDE w:val="0"/>
        <w:autoSpaceDN w:val="0"/>
        <w:adjustRightInd w:val="0"/>
        <w:spacing w:after="0" w:line="360" w:lineRule="auto"/>
        <w:ind w:left="360"/>
        <w:rPr>
          <w:rFonts w:ascii="Arial" w:eastAsiaTheme="minorEastAsia" w:hAnsi="Arial" w:cs="Arial"/>
          <w:sz w:val="24"/>
          <w:szCs w:val="24"/>
          <w:lang w:eastAsia="fi-FI"/>
        </w:rPr>
      </w:pPr>
      <w:r w:rsidRPr="007E348E">
        <w:rPr>
          <w:rFonts w:ascii="Arial" w:eastAsiaTheme="minorEastAsia" w:hAnsi="Arial" w:cs="Arial"/>
          <w:sz w:val="24"/>
          <w:szCs w:val="24"/>
          <w:lang w:eastAsia="fi-FI"/>
        </w:rPr>
        <w:t xml:space="preserve">Keväällä 2021 on kunnan johtoryhmä yhdessä hyvinvointikoordinaattorin kanssa käynyt </w:t>
      </w:r>
      <w:r w:rsidRPr="007E348E">
        <w:rPr>
          <w:rFonts w:ascii="Arial" w:eastAsiaTheme="minorEastAsia" w:hAnsi="Arial" w:cs="Arial"/>
          <w:sz w:val="24"/>
          <w:szCs w:val="24"/>
          <w:lang w:eastAsia="fi-FI"/>
        </w:rPr>
        <w:t>läpi indikaattoreita, jotka ovat pohjana laajalle hyvinvointikertomukselle</w:t>
      </w:r>
    </w:p>
    <w:p w14:paraId="6E1700E3" w14:textId="77777777" w:rsidR="007E348E" w:rsidRDefault="00082E72" w:rsidP="008613A4">
      <w:pPr>
        <w:widowControl w:val="0"/>
        <w:numPr>
          <w:ilvl w:val="0"/>
          <w:numId w:val="11"/>
        </w:numPr>
        <w:kinsoku w:val="0"/>
        <w:overflowPunct w:val="0"/>
        <w:autoSpaceDE w:val="0"/>
        <w:autoSpaceDN w:val="0"/>
        <w:adjustRightInd w:val="0"/>
        <w:spacing w:after="0" w:line="360" w:lineRule="auto"/>
        <w:ind w:left="360"/>
        <w:rPr>
          <w:rFonts w:ascii="Arial" w:eastAsiaTheme="minorEastAsia" w:hAnsi="Arial" w:cs="Arial"/>
          <w:sz w:val="24"/>
          <w:szCs w:val="24"/>
          <w:lang w:eastAsia="fi-FI"/>
        </w:rPr>
      </w:pPr>
      <w:r w:rsidRPr="007E348E">
        <w:rPr>
          <w:rFonts w:ascii="Arial" w:eastAsiaTheme="minorEastAsia" w:hAnsi="Arial" w:cs="Arial"/>
          <w:sz w:val="24"/>
          <w:szCs w:val="24"/>
          <w:lang w:eastAsia="fi-FI"/>
        </w:rPr>
        <w:t>Kunnanjohtaja ja hyvinvointikoordinaattori laativat rungon laajalle hyvinvointikertomukselle 6/2021</w:t>
      </w:r>
    </w:p>
    <w:p w14:paraId="0389F9CE" w14:textId="77777777" w:rsidR="00355A1D" w:rsidRPr="007E348E" w:rsidRDefault="00082E72" w:rsidP="008613A4">
      <w:pPr>
        <w:widowControl w:val="0"/>
        <w:numPr>
          <w:ilvl w:val="0"/>
          <w:numId w:val="11"/>
        </w:numPr>
        <w:kinsoku w:val="0"/>
        <w:overflowPunct w:val="0"/>
        <w:autoSpaceDE w:val="0"/>
        <w:autoSpaceDN w:val="0"/>
        <w:adjustRightInd w:val="0"/>
        <w:spacing w:after="0" w:line="360" w:lineRule="auto"/>
        <w:ind w:left="360"/>
        <w:rPr>
          <w:rFonts w:ascii="Arial" w:eastAsiaTheme="minorEastAsia" w:hAnsi="Arial" w:cs="Arial"/>
          <w:sz w:val="24"/>
          <w:szCs w:val="24"/>
          <w:lang w:eastAsia="fi-FI"/>
        </w:rPr>
      </w:pPr>
      <w:r>
        <w:rPr>
          <w:rFonts w:ascii="Arial" w:eastAsiaTheme="minorEastAsia" w:hAnsi="Arial" w:cs="Arial"/>
          <w:sz w:val="24"/>
          <w:szCs w:val="24"/>
          <w:lang w:eastAsia="fi-FI"/>
        </w:rPr>
        <w:t>Hyvinvointikertomus on lähetetty 1/2022 kommenteille HYTE-työryhmälle</w:t>
      </w:r>
    </w:p>
    <w:p w14:paraId="5F4118B2" w14:textId="77777777" w:rsidR="007E348E" w:rsidRPr="007E348E" w:rsidRDefault="00082E72" w:rsidP="008613A4">
      <w:pPr>
        <w:widowControl w:val="0"/>
        <w:numPr>
          <w:ilvl w:val="0"/>
          <w:numId w:val="11"/>
        </w:numPr>
        <w:kinsoku w:val="0"/>
        <w:overflowPunct w:val="0"/>
        <w:autoSpaceDE w:val="0"/>
        <w:autoSpaceDN w:val="0"/>
        <w:adjustRightInd w:val="0"/>
        <w:spacing w:after="0" w:line="360" w:lineRule="auto"/>
        <w:ind w:left="360"/>
        <w:rPr>
          <w:rFonts w:ascii="Arial" w:eastAsiaTheme="minorEastAsia" w:hAnsi="Arial" w:cs="Arial"/>
          <w:sz w:val="24"/>
          <w:szCs w:val="24"/>
          <w:lang w:eastAsia="fi-FI"/>
        </w:rPr>
      </w:pPr>
      <w:r>
        <w:rPr>
          <w:rFonts w:ascii="Arial" w:eastAsiaTheme="minorEastAsia" w:hAnsi="Arial" w:cs="Arial"/>
          <w:sz w:val="24"/>
          <w:szCs w:val="24"/>
          <w:lang w:eastAsia="fi-FI"/>
        </w:rPr>
        <w:t>H</w:t>
      </w:r>
      <w:r w:rsidRPr="007E348E">
        <w:rPr>
          <w:rFonts w:ascii="Arial" w:eastAsiaTheme="minorEastAsia" w:hAnsi="Arial" w:cs="Arial"/>
          <w:sz w:val="24"/>
          <w:szCs w:val="24"/>
          <w:lang w:eastAsia="fi-FI"/>
        </w:rPr>
        <w:t>yvinvointi</w:t>
      </w:r>
      <w:r w:rsidRPr="007E348E">
        <w:rPr>
          <w:rFonts w:ascii="Arial" w:eastAsiaTheme="minorEastAsia" w:hAnsi="Arial" w:cs="Arial"/>
          <w:sz w:val="24"/>
          <w:szCs w:val="24"/>
          <w:lang w:eastAsia="fi-FI"/>
        </w:rPr>
        <w:t>kertomus käy</w:t>
      </w:r>
      <w:r>
        <w:rPr>
          <w:rFonts w:ascii="Arial" w:eastAsiaTheme="minorEastAsia" w:hAnsi="Arial" w:cs="Arial"/>
          <w:sz w:val="24"/>
          <w:szCs w:val="24"/>
          <w:lang w:eastAsia="fi-FI"/>
        </w:rPr>
        <w:t>tiin</w:t>
      </w:r>
      <w:r w:rsidRPr="007E348E">
        <w:rPr>
          <w:rFonts w:ascii="Arial" w:eastAsiaTheme="minorEastAsia" w:hAnsi="Arial" w:cs="Arial"/>
          <w:sz w:val="24"/>
          <w:szCs w:val="24"/>
          <w:lang w:eastAsia="fi-FI"/>
        </w:rPr>
        <w:t xml:space="preserve"> läpi HYTE-työryhmässä</w:t>
      </w:r>
      <w:r>
        <w:rPr>
          <w:rFonts w:ascii="Arial" w:eastAsiaTheme="minorEastAsia" w:hAnsi="Arial" w:cs="Arial"/>
          <w:sz w:val="24"/>
          <w:szCs w:val="24"/>
          <w:lang w:eastAsia="fi-FI"/>
        </w:rPr>
        <w:t xml:space="preserve"> 21.02.2022, jossa siihen tehtiin tarkennukset</w:t>
      </w:r>
    </w:p>
    <w:p w14:paraId="5F5D3BBB" w14:textId="77777777" w:rsidR="007E348E" w:rsidRPr="007E348E" w:rsidRDefault="007E348E" w:rsidP="008613A4">
      <w:pPr>
        <w:spacing w:after="0" w:line="360" w:lineRule="auto"/>
        <w:rPr>
          <w:rFonts w:ascii="Arial" w:eastAsia="Calibri" w:hAnsi="Arial" w:cs="Times New Roman"/>
          <w:color w:val="000000"/>
          <w:w w:val="85"/>
          <w:sz w:val="24"/>
          <w:szCs w:val="24"/>
          <w:lang w:eastAsia="fi-FI"/>
        </w:rPr>
      </w:pPr>
      <w:bookmarkStart w:id="7" w:name="_Toc79045617"/>
    </w:p>
    <w:p w14:paraId="16C95153" w14:textId="77777777" w:rsidR="007E348E" w:rsidRPr="00316102" w:rsidRDefault="00082E72" w:rsidP="008613A4">
      <w:pPr>
        <w:keepNext/>
        <w:keepLines/>
        <w:spacing w:after="0" w:line="360" w:lineRule="auto"/>
        <w:outlineLvl w:val="1"/>
        <w:rPr>
          <w:rFonts w:ascii="Arial" w:eastAsiaTheme="minorEastAsia" w:hAnsi="Arial" w:cs="Arial"/>
          <w:b/>
          <w:bCs/>
          <w:w w:val="85"/>
          <w:sz w:val="32"/>
          <w:szCs w:val="26"/>
          <w:lang w:eastAsia="fi-FI"/>
        </w:rPr>
      </w:pPr>
      <w:bookmarkStart w:id="8" w:name="_Toc91770007"/>
      <w:bookmarkEnd w:id="7"/>
      <w:r w:rsidRPr="00316102">
        <w:rPr>
          <w:rFonts w:ascii="Arial" w:eastAsiaTheme="minorEastAsia" w:hAnsi="Arial" w:cs="Arial"/>
          <w:b/>
          <w:bCs/>
          <w:w w:val="105"/>
          <w:sz w:val="32"/>
          <w:szCs w:val="26"/>
          <w:lang w:eastAsia="fi-FI"/>
        </w:rPr>
        <w:t>Hyvinvointikertomuksen vastuutaho ja laatijat</w:t>
      </w:r>
      <w:bookmarkEnd w:id="8"/>
    </w:p>
    <w:p w14:paraId="44418F34" w14:textId="77777777" w:rsidR="008613A4" w:rsidRDefault="008613A4" w:rsidP="008613A4">
      <w:pPr>
        <w:widowControl w:val="0"/>
        <w:kinsoku w:val="0"/>
        <w:overflowPunct w:val="0"/>
        <w:autoSpaceDE w:val="0"/>
        <w:autoSpaceDN w:val="0"/>
        <w:adjustRightInd w:val="0"/>
        <w:spacing w:after="0" w:line="360" w:lineRule="auto"/>
        <w:rPr>
          <w:rFonts w:ascii="Arial" w:eastAsiaTheme="minorEastAsia" w:hAnsi="Arial" w:cs="Arial"/>
          <w:sz w:val="24"/>
          <w:szCs w:val="24"/>
          <w:lang w:eastAsia="fi-FI"/>
        </w:rPr>
      </w:pPr>
    </w:p>
    <w:p w14:paraId="221FA49F" w14:textId="77777777" w:rsidR="007E348E" w:rsidRPr="007E348E" w:rsidRDefault="00082E72" w:rsidP="008613A4">
      <w:pPr>
        <w:widowControl w:val="0"/>
        <w:numPr>
          <w:ilvl w:val="0"/>
          <w:numId w:val="11"/>
        </w:numPr>
        <w:kinsoku w:val="0"/>
        <w:overflowPunct w:val="0"/>
        <w:autoSpaceDE w:val="0"/>
        <w:autoSpaceDN w:val="0"/>
        <w:adjustRightInd w:val="0"/>
        <w:spacing w:after="0" w:line="360" w:lineRule="auto"/>
        <w:ind w:left="360"/>
        <w:rPr>
          <w:rFonts w:ascii="Arial" w:eastAsiaTheme="minorEastAsia" w:hAnsi="Arial" w:cs="Arial"/>
          <w:sz w:val="24"/>
          <w:szCs w:val="24"/>
          <w:lang w:eastAsia="fi-FI"/>
        </w:rPr>
      </w:pPr>
      <w:r w:rsidRPr="007E348E">
        <w:rPr>
          <w:rFonts w:ascii="Arial" w:eastAsiaTheme="minorEastAsia" w:hAnsi="Arial" w:cs="Arial"/>
          <w:sz w:val="24"/>
          <w:szCs w:val="24"/>
          <w:lang w:eastAsia="fi-FI"/>
        </w:rPr>
        <w:t xml:space="preserve">Laajan hyvinvointikertomuksen luonnoksen laadinnassa ovat olleet mukana HYTE-työryhmä, </w:t>
      </w:r>
      <w:r w:rsidRPr="007E348E">
        <w:rPr>
          <w:rFonts w:ascii="Arial" w:eastAsiaTheme="minorEastAsia" w:hAnsi="Arial" w:cs="Arial"/>
          <w:sz w:val="24"/>
          <w:szCs w:val="24"/>
          <w:lang w:eastAsia="fi-FI"/>
        </w:rPr>
        <w:t>hyvinvointikoordinaattori, kunnanjohtaja, kunnan johtoryhmä.</w:t>
      </w:r>
    </w:p>
    <w:p w14:paraId="32FB1C5D" w14:textId="77777777" w:rsidR="007E348E" w:rsidRPr="007E348E" w:rsidRDefault="007E348E" w:rsidP="008613A4">
      <w:pPr>
        <w:widowControl w:val="0"/>
        <w:kinsoku w:val="0"/>
        <w:overflowPunct w:val="0"/>
        <w:autoSpaceDE w:val="0"/>
        <w:autoSpaceDN w:val="0"/>
        <w:adjustRightInd w:val="0"/>
        <w:spacing w:after="0" w:line="360" w:lineRule="auto"/>
        <w:rPr>
          <w:rFonts w:ascii="Arial" w:eastAsiaTheme="minorEastAsia" w:hAnsi="Arial" w:cs="Arial"/>
          <w:sz w:val="24"/>
          <w:szCs w:val="24"/>
          <w:lang w:eastAsia="fi-FI"/>
        </w:rPr>
      </w:pPr>
    </w:p>
    <w:p w14:paraId="667BE2E4" w14:textId="77777777" w:rsidR="007E348E" w:rsidRPr="00316102" w:rsidRDefault="00082E72" w:rsidP="008613A4">
      <w:pPr>
        <w:keepNext/>
        <w:keepLines/>
        <w:spacing w:after="0" w:line="360" w:lineRule="auto"/>
        <w:outlineLvl w:val="1"/>
        <w:rPr>
          <w:rFonts w:ascii="Arial" w:eastAsiaTheme="minorEastAsia" w:hAnsi="Arial" w:cs="Arial"/>
          <w:b/>
          <w:bCs/>
          <w:w w:val="85"/>
          <w:sz w:val="32"/>
          <w:szCs w:val="26"/>
          <w:lang w:eastAsia="fi-FI"/>
        </w:rPr>
      </w:pPr>
      <w:bookmarkStart w:id="9" w:name="Yhteys_muihin_suunnitelmiin"/>
      <w:bookmarkStart w:id="10" w:name="_bookmark4"/>
      <w:bookmarkStart w:id="11" w:name="_Toc91770008"/>
      <w:bookmarkEnd w:id="9"/>
      <w:bookmarkEnd w:id="10"/>
      <w:r w:rsidRPr="00316102">
        <w:rPr>
          <w:rFonts w:ascii="Arial" w:eastAsiaTheme="minorEastAsia" w:hAnsi="Arial" w:cs="Arial"/>
          <w:b/>
          <w:bCs/>
          <w:w w:val="105"/>
          <w:sz w:val="32"/>
          <w:szCs w:val="26"/>
          <w:lang w:eastAsia="fi-FI"/>
        </w:rPr>
        <w:t>Yhteys muihin suunnitelmiin</w:t>
      </w:r>
      <w:bookmarkEnd w:id="11"/>
    </w:p>
    <w:p w14:paraId="39BC2D21" w14:textId="77777777" w:rsidR="008613A4" w:rsidRDefault="008613A4" w:rsidP="008613A4">
      <w:pPr>
        <w:widowControl w:val="0"/>
        <w:kinsoku w:val="0"/>
        <w:overflowPunct w:val="0"/>
        <w:autoSpaceDE w:val="0"/>
        <w:autoSpaceDN w:val="0"/>
        <w:adjustRightInd w:val="0"/>
        <w:spacing w:after="0" w:line="360" w:lineRule="auto"/>
        <w:ind w:right="888"/>
        <w:jc w:val="both"/>
        <w:rPr>
          <w:rFonts w:ascii="Arial" w:eastAsiaTheme="minorEastAsia" w:hAnsi="Arial" w:cs="Arial"/>
          <w:sz w:val="24"/>
          <w:szCs w:val="24"/>
          <w:lang w:eastAsia="fi-FI"/>
        </w:rPr>
      </w:pPr>
    </w:p>
    <w:p w14:paraId="031C1ED6" w14:textId="77777777" w:rsidR="007E348E" w:rsidRPr="007E348E" w:rsidRDefault="00082E72" w:rsidP="008613A4">
      <w:pPr>
        <w:widowControl w:val="0"/>
        <w:kinsoku w:val="0"/>
        <w:overflowPunct w:val="0"/>
        <w:autoSpaceDE w:val="0"/>
        <w:autoSpaceDN w:val="0"/>
        <w:adjustRightInd w:val="0"/>
        <w:spacing w:after="0" w:line="360" w:lineRule="auto"/>
        <w:ind w:right="888"/>
        <w:jc w:val="both"/>
        <w:rPr>
          <w:rFonts w:ascii="Arial" w:eastAsiaTheme="minorEastAsia" w:hAnsi="Arial" w:cs="Arial"/>
          <w:sz w:val="24"/>
          <w:szCs w:val="24"/>
          <w:lang w:eastAsia="fi-FI"/>
        </w:rPr>
      </w:pPr>
      <w:r w:rsidRPr="007E348E">
        <w:rPr>
          <w:rFonts w:ascii="Arial" w:eastAsiaTheme="minorEastAsia" w:hAnsi="Arial" w:cs="Arial"/>
          <w:sz w:val="24"/>
          <w:szCs w:val="24"/>
          <w:lang w:eastAsia="fi-FI"/>
        </w:rPr>
        <w:t>Pyhännän kunnalla</w:t>
      </w:r>
      <w:r w:rsidRPr="007E348E">
        <w:rPr>
          <w:rFonts w:ascii="Arial" w:eastAsiaTheme="minorEastAsia" w:hAnsi="Arial" w:cs="Arial"/>
          <w:spacing w:val="-9"/>
          <w:sz w:val="24"/>
          <w:szCs w:val="24"/>
          <w:lang w:eastAsia="fi-FI"/>
        </w:rPr>
        <w:t xml:space="preserve"> </w:t>
      </w:r>
      <w:r w:rsidRPr="007E348E">
        <w:rPr>
          <w:rFonts w:ascii="Arial" w:eastAsiaTheme="minorEastAsia" w:hAnsi="Arial" w:cs="Arial"/>
          <w:sz w:val="24"/>
          <w:szCs w:val="24"/>
          <w:lang w:eastAsia="fi-FI"/>
        </w:rPr>
        <w:t>on</w:t>
      </w:r>
      <w:r w:rsidRPr="007E348E">
        <w:rPr>
          <w:rFonts w:ascii="Arial" w:eastAsiaTheme="minorEastAsia" w:hAnsi="Arial" w:cs="Arial"/>
          <w:spacing w:val="-10"/>
          <w:sz w:val="24"/>
          <w:szCs w:val="24"/>
          <w:lang w:eastAsia="fi-FI"/>
        </w:rPr>
        <w:t xml:space="preserve"> </w:t>
      </w:r>
      <w:r w:rsidRPr="007E348E">
        <w:rPr>
          <w:rFonts w:ascii="Arial" w:eastAsiaTheme="minorEastAsia" w:hAnsi="Arial" w:cs="Arial"/>
          <w:sz w:val="24"/>
          <w:szCs w:val="24"/>
          <w:lang w:eastAsia="fi-FI"/>
        </w:rPr>
        <w:t>monia</w:t>
      </w:r>
      <w:r w:rsidRPr="007E348E">
        <w:rPr>
          <w:rFonts w:ascii="Arial" w:eastAsiaTheme="minorEastAsia" w:hAnsi="Arial" w:cs="Arial"/>
          <w:spacing w:val="-10"/>
          <w:sz w:val="24"/>
          <w:szCs w:val="24"/>
          <w:lang w:eastAsia="fi-FI"/>
        </w:rPr>
        <w:t xml:space="preserve"> </w:t>
      </w:r>
      <w:r w:rsidRPr="007E348E">
        <w:rPr>
          <w:rFonts w:ascii="Arial" w:eastAsiaTheme="minorEastAsia" w:hAnsi="Arial" w:cs="Arial"/>
          <w:sz w:val="24"/>
          <w:szCs w:val="24"/>
          <w:lang w:eastAsia="fi-FI"/>
        </w:rPr>
        <w:t>hyvinvoinnin</w:t>
      </w:r>
      <w:r w:rsidRPr="007E348E">
        <w:rPr>
          <w:rFonts w:ascii="Arial" w:eastAsiaTheme="minorEastAsia" w:hAnsi="Arial" w:cs="Arial"/>
          <w:spacing w:val="-7"/>
          <w:sz w:val="24"/>
          <w:szCs w:val="24"/>
          <w:lang w:eastAsia="fi-FI"/>
        </w:rPr>
        <w:t xml:space="preserve"> </w:t>
      </w:r>
      <w:r w:rsidRPr="007E348E">
        <w:rPr>
          <w:rFonts w:ascii="Arial" w:eastAsiaTheme="minorEastAsia" w:hAnsi="Arial" w:cs="Arial"/>
          <w:sz w:val="24"/>
          <w:szCs w:val="24"/>
          <w:lang w:eastAsia="fi-FI"/>
        </w:rPr>
        <w:t>edistämiseen</w:t>
      </w:r>
      <w:r w:rsidRPr="007E348E">
        <w:rPr>
          <w:rFonts w:ascii="Arial" w:eastAsiaTheme="minorEastAsia" w:hAnsi="Arial" w:cs="Arial"/>
          <w:spacing w:val="-7"/>
          <w:sz w:val="24"/>
          <w:szCs w:val="24"/>
          <w:lang w:eastAsia="fi-FI"/>
        </w:rPr>
        <w:t xml:space="preserve"> </w:t>
      </w:r>
      <w:r w:rsidRPr="007E348E">
        <w:rPr>
          <w:rFonts w:ascii="Arial" w:eastAsiaTheme="minorEastAsia" w:hAnsi="Arial" w:cs="Arial"/>
          <w:sz w:val="24"/>
          <w:szCs w:val="24"/>
          <w:lang w:eastAsia="fi-FI"/>
        </w:rPr>
        <w:t>liittyviä</w:t>
      </w:r>
      <w:r w:rsidRPr="007E348E">
        <w:rPr>
          <w:rFonts w:ascii="Arial" w:eastAsiaTheme="minorEastAsia" w:hAnsi="Arial" w:cs="Arial"/>
          <w:spacing w:val="-8"/>
          <w:sz w:val="24"/>
          <w:szCs w:val="24"/>
          <w:lang w:eastAsia="fi-FI"/>
        </w:rPr>
        <w:t xml:space="preserve"> </w:t>
      </w:r>
      <w:r w:rsidRPr="007E348E">
        <w:rPr>
          <w:rFonts w:ascii="Arial" w:eastAsiaTheme="minorEastAsia" w:hAnsi="Arial" w:cs="Arial"/>
          <w:sz w:val="24"/>
          <w:szCs w:val="24"/>
          <w:lang w:eastAsia="fi-FI"/>
        </w:rPr>
        <w:t>suunnitelmia</w:t>
      </w:r>
    </w:p>
    <w:p w14:paraId="68D7B508" w14:textId="77777777" w:rsidR="007E348E" w:rsidRPr="007E348E" w:rsidRDefault="00082E72" w:rsidP="008613A4">
      <w:pPr>
        <w:numPr>
          <w:ilvl w:val="0"/>
          <w:numId w:val="9"/>
        </w:numPr>
        <w:spacing w:after="0" w:line="360" w:lineRule="auto"/>
        <w:rPr>
          <w:rFonts w:ascii="Arial" w:eastAsia="Calibri" w:hAnsi="Arial" w:cs="Arial"/>
          <w:color w:val="000000"/>
          <w:sz w:val="24"/>
          <w:szCs w:val="24"/>
        </w:rPr>
      </w:pPr>
      <w:r w:rsidRPr="007E348E">
        <w:rPr>
          <w:rFonts w:ascii="Arial" w:eastAsia="Calibri" w:hAnsi="Arial" w:cs="Arial"/>
          <w:color w:val="000000"/>
          <w:sz w:val="24"/>
          <w:szCs w:val="24"/>
        </w:rPr>
        <w:t>Pyhännän kuntastrategia 2021–2025</w:t>
      </w:r>
    </w:p>
    <w:p w14:paraId="3648E414" w14:textId="77777777" w:rsidR="007E348E" w:rsidRPr="007E348E" w:rsidRDefault="00082E72" w:rsidP="008613A4">
      <w:pPr>
        <w:numPr>
          <w:ilvl w:val="0"/>
          <w:numId w:val="9"/>
        </w:numPr>
        <w:spacing w:after="0" w:line="360" w:lineRule="auto"/>
        <w:rPr>
          <w:rFonts w:ascii="Arial" w:eastAsia="Calibri" w:hAnsi="Arial" w:cs="Arial"/>
          <w:color w:val="000000"/>
          <w:sz w:val="24"/>
          <w:szCs w:val="24"/>
        </w:rPr>
      </w:pPr>
      <w:r w:rsidRPr="007E348E">
        <w:rPr>
          <w:rFonts w:ascii="Arial" w:eastAsia="Calibri" w:hAnsi="Arial" w:cs="Arial"/>
          <w:color w:val="000000"/>
          <w:sz w:val="24"/>
          <w:szCs w:val="24"/>
        </w:rPr>
        <w:t xml:space="preserve">Pyhännän kunnan hyvinvointikortti 2020 </w:t>
      </w:r>
    </w:p>
    <w:p w14:paraId="25629A86" w14:textId="77777777" w:rsidR="007E348E" w:rsidRPr="007E348E" w:rsidRDefault="00082E72" w:rsidP="008613A4">
      <w:pPr>
        <w:numPr>
          <w:ilvl w:val="0"/>
          <w:numId w:val="9"/>
        </w:numPr>
        <w:spacing w:after="0" w:line="360" w:lineRule="auto"/>
        <w:rPr>
          <w:rFonts w:ascii="Arial" w:eastAsia="Calibri" w:hAnsi="Arial" w:cs="Arial"/>
          <w:color w:val="000000"/>
          <w:sz w:val="24"/>
          <w:szCs w:val="24"/>
        </w:rPr>
      </w:pPr>
      <w:r w:rsidRPr="007E348E">
        <w:rPr>
          <w:rFonts w:ascii="Arial" w:eastAsia="Calibri" w:hAnsi="Arial" w:cs="Arial"/>
          <w:color w:val="000000"/>
          <w:sz w:val="24"/>
          <w:szCs w:val="24"/>
        </w:rPr>
        <w:t>Pyhännän laaja valtuustokausittainen hyvinvointikertomus 201</w:t>
      </w:r>
      <w:r w:rsidR="00023421">
        <w:rPr>
          <w:rFonts w:ascii="Arial" w:eastAsia="Calibri" w:hAnsi="Arial" w:cs="Arial"/>
          <w:color w:val="000000"/>
          <w:sz w:val="24"/>
          <w:szCs w:val="24"/>
        </w:rPr>
        <w:t>7</w:t>
      </w:r>
      <w:r w:rsidRPr="007E348E">
        <w:rPr>
          <w:rFonts w:ascii="Arial" w:eastAsia="Calibri" w:hAnsi="Arial" w:cs="Arial"/>
          <w:color w:val="000000"/>
          <w:sz w:val="24"/>
          <w:szCs w:val="24"/>
        </w:rPr>
        <w:t>–202</w:t>
      </w:r>
      <w:r w:rsidR="00023421">
        <w:rPr>
          <w:rFonts w:ascii="Arial" w:eastAsia="Calibri" w:hAnsi="Arial" w:cs="Arial"/>
          <w:color w:val="000000"/>
          <w:sz w:val="24"/>
          <w:szCs w:val="24"/>
        </w:rPr>
        <w:t>1</w:t>
      </w:r>
    </w:p>
    <w:p w14:paraId="52CED68D" w14:textId="77777777" w:rsidR="007E348E" w:rsidRPr="007E348E" w:rsidRDefault="00082E72" w:rsidP="008613A4">
      <w:pPr>
        <w:numPr>
          <w:ilvl w:val="0"/>
          <w:numId w:val="9"/>
        </w:numPr>
        <w:spacing w:after="0" w:line="360" w:lineRule="auto"/>
        <w:rPr>
          <w:rFonts w:ascii="Arial" w:eastAsia="Calibri" w:hAnsi="Arial" w:cs="Arial"/>
          <w:color w:val="000000"/>
          <w:sz w:val="24"/>
          <w:szCs w:val="24"/>
        </w:rPr>
      </w:pPr>
      <w:r w:rsidRPr="007E348E">
        <w:rPr>
          <w:rFonts w:ascii="Arial" w:eastAsia="Calibri" w:hAnsi="Arial" w:cs="Arial"/>
          <w:color w:val="000000"/>
          <w:sz w:val="24"/>
          <w:szCs w:val="24"/>
        </w:rPr>
        <w:t>Laatusuositus hyvän ikääntymisen turvaamiseksi ja palvelujen parantamiseksi 2020–2023 (STM)</w:t>
      </w:r>
    </w:p>
    <w:p w14:paraId="6409D130" w14:textId="77777777" w:rsidR="007E348E" w:rsidRPr="007E348E" w:rsidRDefault="00082E72" w:rsidP="008613A4">
      <w:pPr>
        <w:numPr>
          <w:ilvl w:val="0"/>
          <w:numId w:val="9"/>
        </w:numPr>
        <w:spacing w:after="0" w:line="360" w:lineRule="auto"/>
        <w:rPr>
          <w:rFonts w:ascii="Arial" w:eastAsia="Calibri" w:hAnsi="Arial" w:cs="Arial"/>
          <w:color w:val="000000"/>
          <w:sz w:val="24"/>
          <w:szCs w:val="24"/>
        </w:rPr>
      </w:pPr>
      <w:r w:rsidRPr="007E348E">
        <w:rPr>
          <w:rFonts w:ascii="Arial" w:eastAsia="Calibri" w:hAnsi="Arial" w:cs="Arial"/>
          <w:color w:val="000000"/>
          <w:sz w:val="24"/>
          <w:szCs w:val="24"/>
        </w:rPr>
        <w:t>Kansallinen mielenterveysstrategia ja itsemurhien ennalta</w:t>
      </w:r>
      <w:r w:rsidRPr="007E348E">
        <w:rPr>
          <w:rFonts w:ascii="Arial" w:eastAsia="Calibri" w:hAnsi="Arial" w:cs="Arial"/>
          <w:color w:val="000000"/>
          <w:sz w:val="24"/>
          <w:szCs w:val="24"/>
        </w:rPr>
        <w:t>ehkäisyn ohjelma 2020–2030</w:t>
      </w:r>
    </w:p>
    <w:p w14:paraId="67AB02D7" w14:textId="77777777" w:rsidR="007E348E" w:rsidRPr="007E348E" w:rsidRDefault="00082E72" w:rsidP="008613A4">
      <w:pPr>
        <w:numPr>
          <w:ilvl w:val="0"/>
          <w:numId w:val="9"/>
        </w:numPr>
        <w:spacing w:after="0" w:line="360" w:lineRule="auto"/>
        <w:rPr>
          <w:rFonts w:ascii="Arial" w:eastAsia="Calibri" w:hAnsi="Arial" w:cs="Arial"/>
          <w:color w:val="000000"/>
          <w:sz w:val="24"/>
          <w:szCs w:val="24"/>
        </w:rPr>
      </w:pPr>
      <w:r w:rsidRPr="007E348E">
        <w:rPr>
          <w:rFonts w:ascii="Arial" w:eastAsia="Calibri" w:hAnsi="Arial" w:cs="Arial"/>
          <w:color w:val="000000"/>
          <w:sz w:val="24"/>
          <w:szCs w:val="24"/>
        </w:rPr>
        <w:t>Lasten ja nuorten hyvinvointistrategia (onko päivitettyä Helmessä?)</w:t>
      </w:r>
    </w:p>
    <w:p w14:paraId="2698DB3B" w14:textId="77777777" w:rsidR="007E348E" w:rsidRPr="007E348E" w:rsidRDefault="00082E72" w:rsidP="008613A4">
      <w:pPr>
        <w:numPr>
          <w:ilvl w:val="0"/>
          <w:numId w:val="9"/>
        </w:numPr>
        <w:spacing w:after="0" w:line="360" w:lineRule="auto"/>
        <w:rPr>
          <w:rFonts w:ascii="Arial" w:eastAsia="Calibri" w:hAnsi="Arial" w:cs="Arial"/>
          <w:color w:val="000000"/>
          <w:sz w:val="24"/>
          <w:szCs w:val="24"/>
        </w:rPr>
      </w:pPr>
      <w:r w:rsidRPr="007E348E">
        <w:rPr>
          <w:rFonts w:ascii="Arial" w:eastAsia="Calibri" w:hAnsi="Arial" w:cs="Arial"/>
          <w:color w:val="000000"/>
          <w:sz w:val="24"/>
          <w:szCs w:val="24"/>
        </w:rPr>
        <w:t>Vanhuspalvelustrategia</w:t>
      </w:r>
    </w:p>
    <w:p w14:paraId="511F3A34" w14:textId="77777777" w:rsidR="009855B6" w:rsidRDefault="00082E72" w:rsidP="008613A4">
      <w:pPr>
        <w:numPr>
          <w:ilvl w:val="0"/>
          <w:numId w:val="9"/>
        </w:numPr>
        <w:spacing w:after="0" w:line="360" w:lineRule="auto"/>
        <w:rPr>
          <w:rFonts w:ascii="Arial" w:eastAsia="Calibri" w:hAnsi="Arial" w:cs="Arial"/>
          <w:color w:val="000000"/>
          <w:sz w:val="24"/>
          <w:szCs w:val="24"/>
        </w:rPr>
      </w:pPr>
      <w:r>
        <w:rPr>
          <w:rFonts w:ascii="Arial" w:eastAsia="Calibri" w:hAnsi="Arial" w:cs="Arial"/>
          <w:color w:val="000000"/>
          <w:sz w:val="24"/>
          <w:szCs w:val="24"/>
        </w:rPr>
        <w:t>Kouluterveys 2021, Pyhännän kuntaraportti, THL</w:t>
      </w:r>
    </w:p>
    <w:p w14:paraId="3608B994" w14:textId="77777777" w:rsidR="007E348E" w:rsidRPr="007E348E" w:rsidRDefault="00082E72" w:rsidP="008613A4">
      <w:pPr>
        <w:numPr>
          <w:ilvl w:val="0"/>
          <w:numId w:val="9"/>
        </w:numPr>
        <w:spacing w:after="0" w:line="360" w:lineRule="auto"/>
        <w:rPr>
          <w:rFonts w:ascii="Arial" w:eastAsia="Calibri" w:hAnsi="Arial" w:cs="Arial"/>
          <w:color w:val="000000"/>
          <w:sz w:val="24"/>
          <w:szCs w:val="24"/>
        </w:rPr>
      </w:pPr>
      <w:r w:rsidRPr="007E348E">
        <w:rPr>
          <w:rFonts w:ascii="Arial" w:eastAsia="Calibri" w:hAnsi="Arial" w:cs="Arial"/>
          <w:color w:val="000000"/>
          <w:sz w:val="24"/>
          <w:szCs w:val="24"/>
        </w:rPr>
        <w:t>Kouluterveys 2019, Pyhännän kuntaraportti, THL</w:t>
      </w:r>
    </w:p>
    <w:p w14:paraId="07C430B2" w14:textId="77777777" w:rsidR="007E348E" w:rsidRPr="007E348E" w:rsidRDefault="00082E72" w:rsidP="008613A4">
      <w:pPr>
        <w:numPr>
          <w:ilvl w:val="0"/>
          <w:numId w:val="9"/>
        </w:numPr>
        <w:spacing w:after="0" w:line="360" w:lineRule="auto"/>
        <w:rPr>
          <w:rFonts w:ascii="Arial" w:eastAsia="Calibri" w:hAnsi="Arial" w:cs="Arial"/>
          <w:color w:val="000000"/>
          <w:sz w:val="24"/>
          <w:szCs w:val="24"/>
        </w:rPr>
      </w:pPr>
      <w:r w:rsidRPr="007E348E">
        <w:rPr>
          <w:rFonts w:ascii="Arial" w:eastAsia="Calibri" w:hAnsi="Arial" w:cs="Arial"/>
          <w:color w:val="000000"/>
          <w:sz w:val="24"/>
          <w:szCs w:val="24"/>
        </w:rPr>
        <w:t>Kouluterveys 2017, Pyhännän kuntaraportti, T</w:t>
      </w:r>
      <w:r w:rsidRPr="007E348E">
        <w:rPr>
          <w:rFonts w:ascii="Arial" w:eastAsia="Calibri" w:hAnsi="Arial" w:cs="Arial"/>
          <w:color w:val="000000"/>
          <w:sz w:val="24"/>
          <w:szCs w:val="24"/>
        </w:rPr>
        <w:t>HL</w:t>
      </w:r>
    </w:p>
    <w:p w14:paraId="0C8CCC8C" w14:textId="77777777" w:rsidR="007E348E" w:rsidRPr="007E348E" w:rsidRDefault="00082E72" w:rsidP="008613A4">
      <w:pPr>
        <w:numPr>
          <w:ilvl w:val="0"/>
          <w:numId w:val="9"/>
        </w:numPr>
        <w:spacing w:after="0" w:line="360" w:lineRule="auto"/>
        <w:rPr>
          <w:rFonts w:ascii="Arial" w:eastAsia="Calibri" w:hAnsi="Arial" w:cs="Arial"/>
          <w:color w:val="000000"/>
          <w:sz w:val="24"/>
          <w:szCs w:val="24"/>
        </w:rPr>
      </w:pPr>
      <w:r w:rsidRPr="007E348E">
        <w:rPr>
          <w:rFonts w:ascii="Arial" w:eastAsia="Calibri" w:hAnsi="Arial" w:cs="Arial"/>
          <w:color w:val="000000"/>
          <w:sz w:val="24"/>
          <w:szCs w:val="24"/>
        </w:rPr>
        <w:t>Tilastot: KELA, SOTKAnet, tilastokeskus</w:t>
      </w:r>
    </w:p>
    <w:p w14:paraId="108FCCF6" w14:textId="77777777" w:rsidR="007E348E" w:rsidRPr="007E348E" w:rsidRDefault="00082E72" w:rsidP="008613A4">
      <w:pPr>
        <w:numPr>
          <w:ilvl w:val="0"/>
          <w:numId w:val="9"/>
        </w:numPr>
        <w:spacing w:after="0" w:line="360" w:lineRule="auto"/>
        <w:rPr>
          <w:rFonts w:ascii="Arial" w:hAnsi="Arial" w:cs="Arial"/>
          <w:sz w:val="24"/>
          <w:szCs w:val="24"/>
        </w:rPr>
      </w:pPr>
      <w:r w:rsidRPr="007E348E">
        <w:rPr>
          <w:rFonts w:ascii="Arial" w:hAnsi="Arial" w:cs="Arial"/>
          <w:sz w:val="24"/>
          <w:szCs w:val="24"/>
        </w:rPr>
        <w:t>Pohjois-Pohjanmaan hyvinvoinnin teemaverkostojen tukipaketit</w:t>
      </w:r>
    </w:p>
    <w:p w14:paraId="77B6B262" w14:textId="77777777" w:rsidR="007E348E" w:rsidRPr="007E348E" w:rsidRDefault="00082E72" w:rsidP="008613A4">
      <w:pPr>
        <w:numPr>
          <w:ilvl w:val="0"/>
          <w:numId w:val="9"/>
        </w:numPr>
        <w:spacing w:after="0" w:line="360" w:lineRule="auto"/>
        <w:rPr>
          <w:rFonts w:ascii="Arial" w:hAnsi="Arial" w:cs="Arial"/>
          <w:sz w:val="24"/>
          <w:szCs w:val="24"/>
        </w:rPr>
      </w:pPr>
      <w:r w:rsidRPr="007E348E">
        <w:rPr>
          <w:rFonts w:ascii="Arial" w:hAnsi="Arial" w:cs="Arial"/>
          <w:sz w:val="24"/>
          <w:szCs w:val="24"/>
        </w:rPr>
        <w:t>Arkeni ja elämäni -maakunnallisen kyselyn kuntakohtaiset vastaukset</w:t>
      </w:r>
    </w:p>
    <w:p w14:paraId="36E66292" w14:textId="77777777" w:rsidR="00643581" w:rsidRDefault="00082E72" w:rsidP="008613A4">
      <w:pPr>
        <w:numPr>
          <w:ilvl w:val="0"/>
          <w:numId w:val="9"/>
        </w:numPr>
        <w:spacing w:after="0" w:line="360" w:lineRule="auto"/>
        <w:rPr>
          <w:rFonts w:ascii="Arial" w:hAnsi="Arial" w:cs="Arial"/>
          <w:sz w:val="24"/>
          <w:szCs w:val="24"/>
        </w:rPr>
      </w:pPr>
      <w:r w:rsidRPr="007E348E">
        <w:rPr>
          <w:rFonts w:ascii="Arial" w:hAnsi="Arial" w:cs="Arial"/>
          <w:sz w:val="24"/>
          <w:szCs w:val="24"/>
        </w:rPr>
        <w:t>Nuorisovaltuusto</w:t>
      </w:r>
    </w:p>
    <w:p w14:paraId="3F605661" w14:textId="77777777" w:rsidR="00D324A6" w:rsidRDefault="00082E72" w:rsidP="008613A4">
      <w:pPr>
        <w:numPr>
          <w:ilvl w:val="0"/>
          <w:numId w:val="9"/>
        </w:numPr>
        <w:spacing w:after="0" w:line="360" w:lineRule="auto"/>
        <w:rPr>
          <w:rFonts w:ascii="Arial" w:hAnsi="Arial" w:cs="Arial"/>
          <w:sz w:val="24"/>
          <w:szCs w:val="24"/>
        </w:rPr>
      </w:pPr>
      <w:r>
        <w:rPr>
          <w:rFonts w:ascii="Arial" w:hAnsi="Arial" w:cs="Arial"/>
          <w:sz w:val="24"/>
          <w:szCs w:val="24"/>
        </w:rPr>
        <w:t>Henkilöstön hyvinvointikysely</w:t>
      </w:r>
    </w:p>
    <w:p w14:paraId="6DDE8AD2" w14:textId="77777777" w:rsidR="007E348E" w:rsidRPr="007E348E" w:rsidRDefault="00082E72" w:rsidP="008613A4">
      <w:pPr>
        <w:spacing w:after="0" w:line="360" w:lineRule="auto"/>
        <w:rPr>
          <w:rFonts w:ascii="Arial" w:hAnsi="Arial" w:cs="Arial"/>
          <w:sz w:val="24"/>
          <w:szCs w:val="24"/>
        </w:rPr>
      </w:pPr>
      <w:r>
        <w:rPr>
          <w:rFonts w:ascii="Arial" w:hAnsi="Arial" w:cs="Arial"/>
          <w:sz w:val="24"/>
          <w:szCs w:val="24"/>
        </w:rPr>
        <w:br w:type="page"/>
      </w:r>
    </w:p>
    <w:p w14:paraId="0D80945A" w14:textId="77777777" w:rsidR="007E348E" w:rsidRPr="00316102" w:rsidRDefault="00082E72" w:rsidP="008613A4">
      <w:pPr>
        <w:keepNext/>
        <w:keepLines/>
        <w:spacing w:after="0" w:line="360" w:lineRule="auto"/>
        <w:outlineLvl w:val="0"/>
        <w:rPr>
          <w:rFonts w:ascii="Arial" w:eastAsiaTheme="minorEastAsia" w:hAnsi="Arial" w:cs="Arial"/>
          <w:b/>
          <w:bCs/>
          <w:sz w:val="32"/>
          <w:szCs w:val="32"/>
          <w:lang w:eastAsia="fi-FI"/>
        </w:rPr>
      </w:pPr>
      <w:bookmarkStart w:id="12" w:name="_Toc79045619"/>
      <w:bookmarkStart w:id="13" w:name="_Toc91770009"/>
      <w:r w:rsidRPr="00316102">
        <w:rPr>
          <w:rFonts w:ascii="Arial" w:eastAsiaTheme="minorEastAsia" w:hAnsi="Arial" w:cs="Arial"/>
          <w:b/>
          <w:bCs/>
          <w:sz w:val="32"/>
          <w:szCs w:val="32"/>
          <w:lang w:eastAsia="fi-FI"/>
        </w:rPr>
        <w:t xml:space="preserve">OSA 1 VÄESTÖN </w:t>
      </w:r>
      <w:r w:rsidRPr="00316102">
        <w:rPr>
          <w:rFonts w:ascii="Arial" w:eastAsiaTheme="minorEastAsia" w:hAnsi="Arial" w:cs="Arial"/>
          <w:b/>
          <w:bCs/>
          <w:sz w:val="32"/>
          <w:szCs w:val="32"/>
          <w:lang w:eastAsia="fi-FI"/>
        </w:rPr>
        <w:t>HYVINVOINNIN KEHITYS VALTUUSTOKAUDELLA 2017-2021</w:t>
      </w:r>
      <w:bookmarkEnd w:id="12"/>
      <w:bookmarkEnd w:id="13"/>
    </w:p>
    <w:p w14:paraId="18C7F021" w14:textId="77777777" w:rsidR="007E348E" w:rsidRPr="00C67D01" w:rsidRDefault="007E348E" w:rsidP="008613A4">
      <w:pPr>
        <w:widowControl w:val="0"/>
        <w:kinsoku w:val="0"/>
        <w:overflowPunct w:val="0"/>
        <w:autoSpaceDE w:val="0"/>
        <w:autoSpaceDN w:val="0"/>
        <w:adjustRightInd w:val="0"/>
        <w:spacing w:after="0" w:line="360" w:lineRule="auto"/>
        <w:rPr>
          <w:rFonts w:ascii="Arial" w:eastAsiaTheme="minorEastAsia" w:hAnsi="Arial" w:cs="Arial"/>
          <w:b/>
          <w:bCs/>
          <w:sz w:val="24"/>
          <w:szCs w:val="24"/>
          <w:lang w:eastAsia="fi-FI"/>
        </w:rPr>
      </w:pPr>
    </w:p>
    <w:p w14:paraId="4953D4A4" w14:textId="77777777" w:rsidR="007E348E" w:rsidRPr="00316102" w:rsidRDefault="00082E72" w:rsidP="008613A4">
      <w:pPr>
        <w:keepNext/>
        <w:keepLines/>
        <w:spacing w:after="0" w:line="360" w:lineRule="auto"/>
        <w:outlineLvl w:val="1"/>
        <w:rPr>
          <w:rFonts w:ascii="Arial" w:eastAsiaTheme="minorEastAsia" w:hAnsi="Arial" w:cs="Arial"/>
          <w:b/>
          <w:bCs/>
          <w:w w:val="105"/>
          <w:sz w:val="32"/>
          <w:szCs w:val="26"/>
          <w:lang w:eastAsia="fi-FI"/>
        </w:rPr>
      </w:pPr>
      <w:bookmarkStart w:id="14" w:name="_Toc79045620"/>
      <w:bookmarkStart w:id="15" w:name="_Toc91770010"/>
      <w:r w:rsidRPr="00316102">
        <w:rPr>
          <w:rFonts w:ascii="Arial" w:eastAsiaTheme="minorEastAsia" w:hAnsi="Arial" w:cs="Arial"/>
          <w:b/>
          <w:bCs/>
          <w:w w:val="105"/>
          <w:sz w:val="32"/>
          <w:szCs w:val="26"/>
          <w:lang w:eastAsia="fi-FI"/>
        </w:rPr>
        <w:t>Hyvinvoinnin ja terveyden edistämisen rakenteet Pyhännällä</w:t>
      </w:r>
      <w:bookmarkEnd w:id="14"/>
      <w:bookmarkEnd w:id="15"/>
    </w:p>
    <w:p w14:paraId="30116954" w14:textId="77777777" w:rsidR="00FB55D4" w:rsidRPr="00FB55D4" w:rsidRDefault="00FB55D4" w:rsidP="00FB55D4">
      <w:pPr>
        <w:widowControl w:val="0"/>
        <w:tabs>
          <w:tab w:val="right" w:leader="dot" w:pos="9981"/>
        </w:tabs>
        <w:kinsoku w:val="0"/>
        <w:overflowPunct w:val="0"/>
        <w:autoSpaceDE w:val="0"/>
        <w:autoSpaceDN w:val="0"/>
        <w:adjustRightInd w:val="0"/>
        <w:spacing w:after="0" w:line="360" w:lineRule="auto"/>
        <w:rPr>
          <w:rFonts w:ascii="Arial" w:eastAsiaTheme="minorEastAsia" w:hAnsi="Arial" w:cs="Arial"/>
          <w:w w:val="105"/>
          <w:sz w:val="24"/>
          <w:szCs w:val="24"/>
          <w:lang w:eastAsia="fi-FI"/>
        </w:rPr>
      </w:pPr>
    </w:p>
    <w:p w14:paraId="27027583" w14:textId="77777777" w:rsidR="007E348E" w:rsidRPr="007E348E" w:rsidRDefault="00082E72" w:rsidP="008613A4">
      <w:pPr>
        <w:widowControl w:val="0"/>
        <w:numPr>
          <w:ilvl w:val="0"/>
          <w:numId w:val="9"/>
        </w:numPr>
        <w:tabs>
          <w:tab w:val="right" w:leader="dot" w:pos="9981"/>
        </w:tabs>
        <w:kinsoku w:val="0"/>
        <w:overflowPunct w:val="0"/>
        <w:autoSpaceDE w:val="0"/>
        <w:autoSpaceDN w:val="0"/>
        <w:adjustRightInd w:val="0"/>
        <w:spacing w:after="0" w:line="360" w:lineRule="auto"/>
        <w:rPr>
          <w:rFonts w:ascii="Arial" w:eastAsiaTheme="minorEastAsia" w:hAnsi="Arial" w:cs="Arial"/>
          <w:w w:val="105"/>
          <w:sz w:val="24"/>
          <w:szCs w:val="24"/>
          <w:lang w:eastAsia="fi-FI"/>
        </w:rPr>
      </w:pPr>
      <w:r w:rsidRPr="007E348E">
        <w:rPr>
          <w:rFonts w:ascii="Arial" w:eastAsiaTheme="minorEastAsia" w:hAnsi="Arial" w:cs="Arial"/>
          <w:sz w:val="24"/>
          <w:szCs w:val="24"/>
          <w:lang w:eastAsia="fi-FI"/>
        </w:rPr>
        <w:t>Hyvinvoinnin</w:t>
      </w:r>
      <w:r w:rsidRPr="007E348E">
        <w:rPr>
          <w:rFonts w:ascii="Arial" w:eastAsiaTheme="minorEastAsia" w:hAnsi="Arial" w:cs="Arial"/>
          <w:spacing w:val="-14"/>
          <w:sz w:val="24"/>
          <w:szCs w:val="24"/>
          <w:lang w:eastAsia="fi-FI"/>
        </w:rPr>
        <w:t xml:space="preserve"> </w:t>
      </w:r>
      <w:r w:rsidRPr="007E348E">
        <w:rPr>
          <w:rFonts w:ascii="Arial" w:eastAsiaTheme="minorEastAsia" w:hAnsi="Arial" w:cs="Arial"/>
          <w:sz w:val="24"/>
          <w:szCs w:val="24"/>
          <w:lang w:eastAsia="fi-FI"/>
        </w:rPr>
        <w:t>ja</w:t>
      </w:r>
      <w:r w:rsidRPr="007E348E">
        <w:rPr>
          <w:rFonts w:ascii="Arial" w:eastAsiaTheme="minorEastAsia" w:hAnsi="Arial" w:cs="Arial"/>
          <w:spacing w:val="-14"/>
          <w:sz w:val="24"/>
          <w:szCs w:val="24"/>
          <w:lang w:eastAsia="fi-FI"/>
        </w:rPr>
        <w:t xml:space="preserve"> </w:t>
      </w:r>
      <w:r w:rsidRPr="007E348E">
        <w:rPr>
          <w:rFonts w:ascii="Arial" w:eastAsiaTheme="minorEastAsia" w:hAnsi="Arial" w:cs="Arial"/>
          <w:sz w:val="24"/>
          <w:szCs w:val="24"/>
          <w:lang w:eastAsia="fi-FI"/>
        </w:rPr>
        <w:t>terveyden</w:t>
      </w:r>
      <w:r w:rsidRPr="007E348E">
        <w:rPr>
          <w:rFonts w:ascii="Arial" w:eastAsiaTheme="minorEastAsia" w:hAnsi="Arial" w:cs="Arial"/>
          <w:spacing w:val="-14"/>
          <w:sz w:val="24"/>
          <w:szCs w:val="24"/>
          <w:lang w:eastAsia="fi-FI"/>
        </w:rPr>
        <w:t xml:space="preserve"> </w:t>
      </w:r>
      <w:r w:rsidRPr="007E348E">
        <w:rPr>
          <w:rFonts w:ascii="Arial" w:eastAsiaTheme="minorEastAsia" w:hAnsi="Arial" w:cs="Arial"/>
          <w:sz w:val="24"/>
          <w:szCs w:val="24"/>
          <w:lang w:eastAsia="fi-FI"/>
        </w:rPr>
        <w:t>edistämisen</w:t>
      </w:r>
      <w:r w:rsidRPr="007E348E">
        <w:rPr>
          <w:rFonts w:ascii="Arial" w:eastAsiaTheme="minorEastAsia" w:hAnsi="Arial" w:cs="Arial"/>
          <w:spacing w:val="-14"/>
          <w:sz w:val="24"/>
          <w:szCs w:val="24"/>
          <w:lang w:eastAsia="fi-FI"/>
        </w:rPr>
        <w:t xml:space="preserve"> </w:t>
      </w:r>
      <w:r w:rsidRPr="007E348E">
        <w:rPr>
          <w:rFonts w:ascii="Arial" w:eastAsiaTheme="minorEastAsia" w:hAnsi="Arial" w:cs="Arial"/>
          <w:sz w:val="24"/>
          <w:szCs w:val="24"/>
          <w:lang w:eastAsia="fi-FI"/>
        </w:rPr>
        <w:t>työryhmä</w:t>
      </w:r>
      <w:r w:rsidRPr="007E348E">
        <w:rPr>
          <w:rFonts w:ascii="Arial" w:eastAsiaTheme="minorEastAsia" w:hAnsi="Arial" w:cs="Arial"/>
          <w:spacing w:val="-14"/>
          <w:sz w:val="24"/>
          <w:szCs w:val="24"/>
          <w:lang w:eastAsia="fi-FI"/>
        </w:rPr>
        <w:t xml:space="preserve"> </w:t>
      </w:r>
      <w:r w:rsidRPr="007E348E">
        <w:rPr>
          <w:rFonts w:ascii="Arial" w:eastAsiaTheme="minorEastAsia" w:hAnsi="Arial" w:cs="Arial"/>
          <w:sz w:val="24"/>
          <w:szCs w:val="24"/>
          <w:lang w:eastAsia="fi-FI"/>
        </w:rPr>
        <w:t>eli</w:t>
      </w:r>
      <w:r w:rsidRPr="007E348E">
        <w:rPr>
          <w:rFonts w:ascii="Arial" w:eastAsiaTheme="minorEastAsia" w:hAnsi="Arial" w:cs="Arial"/>
          <w:spacing w:val="-14"/>
          <w:sz w:val="24"/>
          <w:szCs w:val="24"/>
          <w:lang w:eastAsia="fi-FI"/>
        </w:rPr>
        <w:t xml:space="preserve"> </w:t>
      </w:r>
      <w:r w:rsidRPr="007E348E">
        <w:rPr>
          <w:rFonts w:ascii="Arial" w:eastAsiaTheme="minorEastAsia" w:hAnsi="Arial" w:cs="Arial"/>
          <w:sz w:val="24"/>
          <w:szCs w:val="24"/>
          <w:lang w:eastAsia="fi-FI"/>
        </w:rPr>
        <w:t>HYTE-työryhmä</w:t>
      </w:r>
      <w:r w:rsidRPr="007E348E">
        <w:rPr>
          <w:rFonts w:ascii="Arial" w:eastAsiaTheme="minorEastAsia" w:hAnsi="Arial" w:cs="Arial"/>
          <w:spacing w:val="-14"/>
          <w:sz w:val="24"/>
          <w:szCs w:val="24"/>
          <w:lang w:eastAsia="fi-FI"/>
        </w:rPr>
        <w:t xml:space="preserve"> </w:t>
      </w:r>
      <w:r w:rsidRPr="007E348E">
        <w:rPr>
          <w:rFonts w:ascii="Arial" w:eastAsiaTheme="minorEastAsia" w:hAnsi="Arial" w:cs="Arial"/>
          <w:sz w:val="24"/>
          <w:szCs w:val="24"/>
          <w:lang w:eastAsia="fi-FI"/>
        </w:rPr>
        <w:t>on</w:t>
      </w:r>
      <w:r w:rsidRPr="007E348E">
        <w:rPr>
          <w:rFonts w:ascii="Arial" w:eastAsiaTheme="minorEastAsia" w:hAnsi="Arial" w:cs="Arial"/>
          <w:spacing w:val="-14"/>
          <w:sz w:val="24"/>
          <w:szCs w:val="24"/>
          <w:lang w:eastAsia="fi-FI"/>
        </w:rPr>
        <w:t xml:space="preserve"> </w:t>
      </w:r>
      <w:r w:rsidRPr="007E348E">
        <w:rPr>
          <w:rFonts w:ascii="Arial" w:eastAsiaTheme="minorEastAsia" w:hAnsi="Arial" w:cs="Arial"/>
          <w:sz w:val="24"/>
          <w:szCs w:val="24"/>
          <w:lang w:eastAsia="fi-FI"/>
        </w:rPr>
        <w:t>toiminut jo vuodesta 2009 alkaen Pyhännällä</w:t>
      </w:r>
    </w:p>
    <w:p w14:paraId="2462ECB2" w14:textId="77777777" w:rsidR="007E348E" w:rsidRPr="007E348E" w:rsidRDefault="00082E72" w:rsidP="008613A4">
      <w:pPr>
        <w:widowControl w:val="0"/>
        <w:numPr>
          <w:ilvl w:val="0"/>
          <w:numId w:val="9"/>
        </w:numPr>
        <w:tabs>
          <w:tab w:val="right" w:leader="dot" w:pos="9981"/>
        </w:tabs>
        <w:kinsoku w:val="0"/>
        <w:overflowPunct w:val="0"/>
        <w:autoSpaceDE w:val="0"/>
        <w:autoSpaceDN w:val="0"/>
        <w:adjustRightInd w:val="0"/>
        <w:spacing w:after="0" w:line="360" w:lineRule="auto"/>
        <w:rPr>
          <w:rFonts w:ascii="Arial" w:eastAsiaTheme="minorEastAsia" w:hAnsi="Arial" w:cs="Arial"/>
          <w:w w:val="105"/>
          <w:sz w:val="24"/>
          <w:szCs w:val="24"/>
          <w:lang w:eastAsia="fi-FI"/>
        </w:rPr>
      </w:pPr>
      <w:r w:rsidRPr="007E348E">
        <w:rPr>
          <w:rFonts w:ascii="Arial" w:eastAsiaTheme="minorEastAsia" w:hAnsi="Arial" w:cs="Arial"/>
          <w:sz w:val="24"/>
          <w:szCs w:val="24"/>
          <w:lang w:eastAsia="fi-FI"/>
        </w:rPr>
        <w:t xml:space="preserve">HYTE-työryhmään kuuluu </w:t>
      </w:r>
      <w:r w:rsidRPr="007E348E">
        <w:rPr>
          <w:rFonts w:ascii="Arial" w:eastAsiaTheme="minorEastAsia" w:hAnsi="Arial" w:cs="Arial"/>
          <w:sz w:val="24"/>
          <w:szCs w:val="24"/>
          <w:lang w:eastAsia="fi-FI"/>
        </w:rPr>
        <w:t>kunnan</w:t>
      </w:r>
      <w:r w:rsidR="00FB55D4">
        <w:rPr>
          <w:rFonts w:ascii="Arial" w:eastAsiaTheme="minorEastAsia" w:hAnsi="Arial" w:cs="Arial"/>
          <w:sz w:val="24"/>
          <w:szCs w:val="24"/>
          <w:lang w:eastAsia="fi-FI"/>
        </w:rPr>
        <w:t xml:space="preserve"> johtoryhmä, varhaiskasvatusjohtaja, vapaa-aikatoimen ohjaaja, hyvinvointikoordinaattori, Sosiaali- ja terveyspiiri Helmen perusturvajohtaja, Pyhännän kunnanvaltuuston ja hallituksen puheenjohtajat. Ryhmän kokoonpano</w:t>
      </w:r>
      <w:r w:rsidR="00E30034">
        <w:rPr>
          <w:rFonts w:ascii="Arial" w:eastAsiaTheme="minorEastAsia" w:hAnsi="Arial" w:cs="Arial"/>
          <w:sz w:val="24"/>
          <w:szCs w:val="24"/>
          <w:lang w:eastAsia="fi-FI"/>
        </w:rPr>
        <w:t xml:space="preserve"> on tarkistettava v. 2023 alkuun mennessä, jolloin hyvinvointialue aloittaa toimintansa.</w:t>
      </w:r>
      <w:r w:rsidRPr="007E348E">
        <w:rPr>
          <w:rFonts w:ascii="Arial" w:eastAsiaTheme="minorEastAsia" w:hAnsi="Arial" w:cs="Arial"/>
          <w:spacing w:val="-15"/>
          <w:sz w:val="24"/>
          <w:szCs w:val="24"/>
          <w:lang w:eastAsia="fi-FI"/>
        </w:rPr>
        <w:t xml:space="preserve"> </w:t>
      </w:r>
    </w:p>
    <w:p w14:paraId="021F34CC" w14:textId="77777777" w:rsidR="007E348E" w:rsidRPr="007E348E" w:rsidRDefault="00082E72" w:rsidP="008613A4">
      <w:pPr>
        <w:widowControl w:val="0"/>
        <w:numPr>
          <w:ilvl w:val="0"/>
          <w:numId w:val="9"/>
        </w:numPr>
        <w:tabs>
          <w:tab w:val="right" w:leader="dot" w:pos="9981"/>
        </w:tabs>
        <w:kinsoku w:val="0"/>
        <w:overflowPunct w:val="0"/>
        <w:autoSpaceDE w:val="0"/>
        <w:autoSpaceDN w:val="0"/>
        <w:adjustRightInd w:val="0"/>
        <w:spacing w:after="0" w:line="360" w:lineRule="auto"/>
        <w:rPr>
          <w:rFonts w:ascii="Arial" w:eastAsiaTheme="minorEastAsia" w:hAnsi="Arial" w:cs="Arial"/>
          <w:w w:val="105"/>
          <w:sz w:val="24"/>
          <w:szCs w:val="24"/>
          <w:lang w:eastAsia="fi-FI"/>
        </w:rPr>
      </w:pPr>
      <w:r w:rsidRPr="007E348E">
        <w:rPr>
          <w:rFonts w:ascii="Arial" w:eastAsiaTheme="minorEastAsia" w:hAnsi="Arial" w:cs="Arial"/>
          <w:sz w:val="24"/>
          <w:szCs w:val="24"/>
          <w:lang w:eastAsia="fi-FI"/>
        </w:rPr>
        <w:t>HYTE-työryhmä kokoontuu säännöllisesti kuukausittain</w:t>
      </w:r>
    </w:p>
    <w:p w14:paraId="02391835" w14:textId="77777777" w:rsidR="007E348E" w:rsidRPr="007E348E" w:rsidRDefault="00082E72" w:rsidP="008613A4">
      <w:pPr>
        <w:widowControl w:val="0"/>
        <w:numPr>
          <w:ilvl w:val="0"/>
          <w:numId w:val="9"/>
        </w:numPr>
        <w:tabs>
          <w:tab w:val="right" w:leader="dot" w:pos="9981"/>
        </w:tabs>
        <w:kinsoku w:val="0"/>
        <w:overflowPunct w:val="0"/>
        <w:autoSpaceDE w:val="0"/>
        <w:autoSpaceDN w:val="0"/>
        <w:adjustRightInd w:val="0"/>
        <w:spacing w:after="0" w:line="360" w:lineRule="auto"/>
        <w:rPr>
          <w:rFonts w:ascii="Arial" w:eastAsiaTheme="minorEastAsia" w:hAnsi="Arial" w:cs="Arial"/>
          <w:w w:val="105"/>
          <w:sz w:val="24"/>
          <w:szCs w:val="24"/>
          <w:lang w:eastAsia="fi-FI"/>
        </w:rPr>
      </w:pPr>
      <w:r w:rsidRPr="007E348E">
        <w:rPr>
          <w:rFonts w:ascii="Arial" w:eastAsiaTheme="minorEastAsia" w:hAnsi="Arial" w:cs="Arial"/>
          <w:sz w:val="24"/>
          <w:szCs w:val="24"/>
          <w:lang w:eastAsia="fi-FI"/>
        </w:rPr>
        <w:t>Johtoryhmä</w:t>
      </w:r>
    </w:p>
    <w:p w14:paraId="63624F2B" w14:textId="77777777" w:rsidR="007E348E" w:rsidRPr="007E348E" w:rsidRDefault="007E348E" w:rsidP="008613A4">
      <w:pPr>
        <w:widowControl w:val="0"/>
        <w:tabs>
          <w:tab w:val="right" w:leader="dot" w:pos="9981"/>
        </w:tabs>
        <w:kinsoku w:val="0"/>
        <w:overflowPunct w:val="0"/>
        <w:autoSpaceDE w:val="0"/>
        <w:autoSpaceDN w:val="0"/>
        <w:adjustRightInd w:val="0"/>
        <w:spacing w:after="0" w:line="360" w:lineRule="auto"/>
        <w:rPr>
          <w:rFonts w:ascii="Arial" w:eastAsiaTheme="minorEastAsia" w:hAnsi="Arial" w:cs="Arial"/>
          <w:w w:val="105"/>
          <w:sz w:val="24"/>
          <w:szCs w:val="24"/>
          <w:lang w:eastAsia="fi-FI"/>
        </w:rPr>
      </w:pPr>
    </w:p>
    <w:p w14:paraId="4D841203" w14:textId="77777777" w:rsidR="007E348E" w:rsidRPr="00316102" w:rsidRDefault="00082E72" w:rsidP="008613A4">
      <w:pPr>
        <w:keepNext/>
        <w:keepLines/>
        <w:spacing w:after="0" w:line="360" w:lineRule="auto"/>
        <w:outlineLvl w:val="1"/>
        <w:rPr>
          <w:rFonts w:ascii="Arial" w:eastAsiaTheme="minorEastAsia" w:hAnsi="Arial" w:cs="Arial"/>
          <w:b/>
          <w:bCs/>
          <w:w w:val="105"/>
          <w:sz w:val="32"/>
          <w:szCs w:val="26"/>
          <w:lang w:eastAsia="fi-FI"/>
        </w:rPr>
      </w:pPr>
      <w:bookmarkStart w:id="16" w:name="_Toc79045621"/>
      <w:bookmarkStart w:id="17" w:name="_Toc91770011"/>
      <w:r w:rsidRPr="00316102">
        <w:rPr>
          <w:rFonts w:ascii="Arial" w:eastAsiaTheme="minorEastAsia" w:hAnsi="Arial" w:cs="Arial"/>
          <w:b/>
          <w:bCs/>
          <w:w w:val="105"/>
          <w:sz w:val="32"/>
          <w:szCs w:val="26"/>
          <w:lang w:eastAsia="fi-FI"/>
        </w:rPr>
        <w:t>Arvio tehdyistä hyvinvointia ja terveyttä edistävistä toimista</w:t>
      </w:r>
      <w:bookmarkEnd w:id="16"/>
      <w:bookmarkEnd w:id="17"/>
    </w:p>
    <w:p w14:paraId="5EB3D6C7" w14:textId="77777777" w:rsidR="00FB55D4" w:rsidRDefault="00FB55D4" w:rsidP="00FB55D4">
      <w:pPr>
        <w:widowControl w:val="0"/>
        <w:tabs>
          <w:tab w:val="right" w:leader="dot" w:pos="9981"/>
        </w:tabs>
        <w:kinsoku w:val="0"/>
        <w:overflowPunct w:val="0"/>
        <w:autoSpaceDE w:val="0"/>
        <w:autoSpaceDN w:val="0"/>
        <w:adjustRightInd w:val="0"/>
        <w:spacing w:after="0" w:line="360" w:lineRule="auto"/>
        <w:rPr>
          <w:rFonts w:ascii="Arial" w:eastAsiaTheme="minorEastAsia" w:hAnsi="Arial" w:cs="Arial"/>
          <w:sz w:val="24"/>
          <w:szCs w:val="24"/>
          <w:lang w:eastAsia="fi-FI"/>
        </w:rPr>
      </w:pPr>
    </w:p>
    <w:p w14:paraId="34437A64" w14:textId="77777777" w:rsidR="007E348E" w:rsidRPr="007E348E" w:rsidRDefault="00082E72" w:rsidP="008613A4">
      <w:pPr>
        <w:widowControl w:val="0"/>
        <w:numPr>
          <w:ilvl w:val="0"/>
          <w:numId w:val="9"/>
        </w:numPr>
        <w:tabs>
          <w:tab w:val="right" w:leader="dot" w:pos="9981"/>
        </w:tabs>
        <w:kinsoku w:val="0"/>
        <w:overflowPunct w:val="0"/>
        <w:autoSpaceDE w:val="0"/>
        <w:autoSpaceDN w:val="0"/>
        <w:adjustRightInd w:val="0"/>
        <w:spacing w:after="0"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 xml:space="preserve">Kuntastrategiansa mukaisesti Pyhännän kunta on tehnyt </w:t>
      </w:r>
      <w:r w:rsidRPr="007E348E">
        <w:rPr>
          <w:rFonts w:ascii="Arial" w:eastAsiaTheme="minorEastAsia" w:hAnsi="Arial" w:cs="Arial"/>
          <w:sz w:val="24"/>
          <w:szCs w:val="24"/>
          <w:lang w:eastAsia="fi-FI"/>
        </w:rPr>
        <w:t>hyvinvoinnin edistämistä tukevia toimia ja vahvistanut kunnan terveyden edistämisen rakenteita edellisellä valtuustokaudella 2017–202</w:t>
      </w:r>
      <w:r w:rsidR="002C03B8">
        <w:rPr>
          <w:rFonts w:ascii="Arial" w:eastAsiaTheme="minorEastAsia" w:hAnsi="Arial" w:cs="Arial"/>
          <w:sz w:val="24"/>
          <w:szCs w:val="24"/>
          <w:lang w:eastAsia="fi-FI"/>
        </w:rPr>
        <w:t>1</w:t>
      </w:r>
      <w:r w:rsidRPr="007E348E">
        <w:rPr>
          <w:rFonts w:ascii="Arial" w:eastAsiaTheme="minorEastAsia" w:hAnsi="Arial" w:cs="Arial"/>
          <w:sz w:val="24"/>
          <w:szCs w:val="24"/>
          <w:lang w:eastAsia="fi-FI"/>
        </w:rPr>
        <w:t>.</w:t>
      </w:r>
    </w:p>
    <w:p w14:paraId="1BBB2FF6" w14:textId="77777777" w:rsidR="007E348E" w:rsidRPr="007E348E" w:rsidRDefault="007E348E" w:rsidP="008613A4">
      <w:pPr>
        <w:widowControl w:val="0"/>
        <w:kinsoku w:val="0"/>
        <w:overflowPunct w:val="0"/>
        <w:autoSpaceDE w:val="0"/>
        <w:autoSpaceDN w:val="0"/>
        <w:adjustRightInd w:val="0"/>
        <w:spacing w:after="0" w:line="360" w:lineRule="auto"/>
        <w:rPr>
          <w:rFonts w:ascii="Arial" w:eastAsiaTheme="minorEastAsia" w:hAnsi="Arial" w:cs="Arial"/>
          <w:b/>
          <w:bCs/>
          <w:w w:val="85"/>
          <w:sz w:val="24"/>
          <w:szCs w:val="24"/>
          <w:lang w:eastAsia="fi-FI"/>
        </w:rPr>
      </w:pPr>
    </w:p>
    <w:p w14:paraId="772BBDD7" w14:textId="77777777" w:rsidR="007E348E" w:rsidRPr="00EF599C" w:rsidRDefault="00082E72" w:rsidP="008613A4">
      <w:pPr>
        <w:widowControl w:val="0"/>
        <w:kinsoku w:val="0"/>
        <w:overflowPunct w:val="0"/>
        <w:autoSpaceDE w:val="0"/>
        <w:autoSpaceDN w:val="0"/>
        <w:adjustRightInd w:val="0"/>
        <w:spacing w:after="0" w:line="360" w:lineRule="auto"/>
        <w:rPr>
          <w:rFonts w:ascii="Arial" w:eastAsiaTheme="minorEastAsia" w:hAnsi="Arial" w:cs="Arial"/>
          <w:w w:val="85"/>
          <w:sz w:val="20"/>
          <w:szCs w:val="20"/>
          <w:lang w:eastAsia="fi-FI"/>
        </w:rPr>
      </w:pPr>
      <w:r w:rsidRPr="00EF599C">
        <w:rPr>
          <w:rFonts w:ascii="Arial" w:eastAsiaTheme="majorEastAsia" w:hAnsi="Arial" w:cs="Arial"/>
          <w:sz w:val="24"/>
        </w:rPr>
        <w:t>Yleinen toiminnan ohjaus</w:t>
      </w:r>
    </w:p>
    <w:p w14:paraId="641EDA43" w14:textId="77777777" w:rsidR="007E348E" w:rsidRPr="007E348E" w:rsidRDefault="00082E72" w:rsidP="008613A4">
      <w:pPr>
        <w:widowControl w:val="0"/>
        <w:numPr>
          <w:ilvl w:val="0"/>
          <w:numId w:val="15"/>
        </w:numPr>
        <w:tabs>
          <w:tab w:val="left" w:pos="1073"/>
        </w:tabs>
        <w:kinsoku w:val="0"/>
        <w:overflowPunct w:val="0"/>
        <w:autoSpaceDE w:val="0"/>
        <w:autoSpaceDN w:val="0"/>
        <w:adjustRightInd w:val="0"/>
        <w:spacing w:after="0" w:line="360" w:lineRule="auto"/>
        <w:rPr>
          <w:rFonts w:ascii="Arial" w:eastAsiaTheme="minorEastAsia" w:hAnsi="Arial" w:cs="Arial"/>
          <w:color w:val="000000"/>
          <w:sz w:val="24"/>
          <w:szCs w:val="24"/>
          <w:lang w:eastAsia="fi-FI"/>
        </w:rPr>
      </w:pPr>
      <w:r w:rsidRPr="007E348E">
        <w:rPr>
          <w:rFonts w:ascii="Arial" w:eastAsiaTheme="minorEastAsia" w:hAnsi="Arial" w:cs="Arial"/>
          <w:sz w:val="24"/>
          <w:szCs w:val="24"/>
          <w:lang w:eastAsia="fi-FI"/>
        </w:rPr>
        <w:t>Kuntastrategia</w:t>
      </w:r>
    </w:p>
    <w:p w14:paraId="0EA8319B" w14:textId="77777777" w:rsidR="007E348E" w:rsidRPr="007E348E" w:rsidRDefault="00082E72" w:rsidP="008613A4">
      <w:pPr>
        <w:widowControl w:val="0"/>
        <w:numPr>
          <w:ilvl w:val="0"/>
          <w:numId w:val="15"/>
        </w:numPr>
        <w:tabs>
          <w:tab w:val="left" w:pos="1073"/>
        </w:tabs>
        <w:kinsoku w:val="0"/>
        <w:overflowPunct w:val="0"/>
        <w:autoSpaceDE w:val="0"/>
        <w:autoSpaceDN w:val="0"/>
        <w:adjustRightInd w:val="0"/>
        <w:spacing w:after="0" w:line="360" w:lineRule="auto"/>
        <w:rPr>
          <w:rFonts w:ascii="Arial" w:eastAsiaTheme="minorEastAsia" w:hAnsi="Arial" w:cs="Arial"/>
          <w:color w:val="000000"/>
          <w:sz w:val="24"/>
          <w:szCs w:val="24"/>
          <w:lang w:eastAsia="fi-FI"/>
        </w:rPr>
      </w:pPr>
      <w:r w:rsidRPr="007E348E">
        <w:rPr>
          <w:rFonts w:ascii="Arial" w:eastAsiaTheme="minorEastAsia" w:hAnsi="Arial" w:cs="Arial"/>
          <w:sz w:val="24"/>
          <w:szCs w:val="24"/>
          <w:lang w:eastAsia="fi-FI"/>
        </w:rPr>
        <w:t>Talousarvio</w:t>
      </w:r>
      <w:r w:rsidRPr="007E348E">
        <w:rPr>
          <w:rFonts w:ascii="Arial" w:eastAsiaTheme="minorEastAsia" w:hAnsi="Arial" w:cs="Arial"/>
          <w:spacing w:val="-29"/>
          <w:sz w:val="24"/>
          <w:szCs w:val="24"/>
          <w:lang w:eastAsia="fi-FI"/>
        </w:rPr>
        <w:t xml:space="preserve"> </w:t>
      </w:r>
      <w:r w:rsidRPr="007E348E">
        <w:rPr>
          <w:rFonts w:ascii="Arial" w:eastAsiaTheme="minorEastAsia" w:hAnsi="Arial" w:cs="Arial"/>
          <w:sz w:val="24"/>
          <w:szCs w:val="24"/>
          <w:lang w:eastAsia="fi-FI"/>
        </w:rPr>
        <w:t>ja</w:t>
      </w:r>
      <w:r w:rsidRPr="007E348E">
        <w:rPr>
          <w:rFonts w:ascii="Arial" w:eastAsiaTheme="minorEastAsia" w:hAnsi="Arial" w:cs="Arial"/>
          <w:spacing w:val="-29"/>
          <w:sz w:val="24"/>
          <w:szCs w:val="24"/>
          <w:lang w:eastAsia="fi-FI"/>
        </w:rPr>
        <w:t xml:space="preserve"> </w:t>
      </w:r>
      <w:r w:rsidRPr="007E348E">
        <w:rPr>
          <w:rFonts w:ascii="Arial" w:eastAsiaTheme="minorEastAsia" w:hAnsi="Arial" w:cs="Arial"/>
          <w:sz w:val="24"/>
          <w:szCs w:val="24"/>
          <w:lang w:eastAsia="fi-FI"/>
        </w:rPr>
        <w:t>taloussuunnitelma</w:t>
      </w:r>
      <w:r w:rsidRPr="007E348E">
        <w:rPr>
          <w:rFonts w:ascii="Arial" w:eastAsiaTheme="minorEastAsia" w:hAnsi="Arial" w:cs="Arial"/>
          <w:spacing w:val="-28"/>
          <w:sz w:val="24"/>
          <w:szCs w:val="24"/>
          <w:lang w:eastAsia="fi-FI"/>
        </w:rPr>
        <w:t xml:space="preserve"> </w:t>
      </w:r>
    </w:p>
    <w:p w14:paraId="6583C50C" w14:textId="77777777" w:rsidR="007E348E" w:rsidRPr="007E348E" w:rsidRDefault="00082E72" w:rsidP="008613A4">
      <w:pPr>
        <w:widowControl w:val="0"/>
        <w:numPr>
          <w:ilvl w:val="0"/>
          <w:numId w:val="15"/>
        </w:numPr>
        <w:tabs>
          <w:tab w:val="left" w:pos="1073"/>
        </w:tabs>
        <w:kinsoku w:val="0"/>
        <w:overflowPunct w:val="0"/>
        <w:autoSpaceDE w:val="0"/>
        <w:autoSpaceDN w:val="0"/>
        <w:adjustRightInd w:val="0"/>
        <w:spacing w:after="0" w:line="360" w:lineRule="auto"/>
        <w:rPr>
          <w:rFonts w:ascii="Arial" w:eastAsiaTheme="minorEastAsia" w:hAnsi="Arial" w:cs="Arial"/>
          <w:color w:val="000000"/>
          <w:sz w:val="24"/>
          <w:szCs w:val="24"/>
          <w:lang w:eastAsia="fi-FI"/>
        </w:rPr>
      </w:pPr>
      <w:r w:rsidRPr="007E348E">
        <w:rPr>
          <w:rFonts w:ascii="Arial" w:eastAsiaTheme="minorEastAsia" w:hAnsi="Arial" w:cs="Arial"/>
          <w:sz w:val="24"/>
          <w:szCs w:val="24"/>
          <w:lang w:eastAsia="fi-FI"/>
        </w:rPr>
        <w:t>Hallintosääntö</w:t>
      </w:r>
      <w:r w:rsidRPr="007E348E">
        <w:rPr>
          <w:rFonts w:ascii="Arial" w:eastAsiaTheme="minorEastAsia" w:hAnsi="Arial" w:cs="Arial"/>
          <w:spacing w:val="-3"/>
          <w:sz w:val="24"/>
          <w:szCs w:val="24"/>
          <w:lang w:eastAsia="fi-FI"/>
        </w:rPr>
        <w:t xml:space="preserve"> </w:t>
      </w:r>
    </w:p>
    <w:p w14:paraId="0B2B50FA" w14:textId="77777777" w:rsidR="007E348E" w:rsidRPr="007E348E" w:rsidRDefault="00082E72" w:rsidP="008613A4">
      <w:pPr>
        <w:widowControl w:val="0"/>
        <w:numPr>
          <w:ilvl w:val="0"/>
          <w:numId w:val="15"/>
        </w:numPr>
        <w:tabs>
          <w:tab w:val="left" w:pos="1073"/>
        </w:tabs>
        <w:kinsoku w:val="0"/>
        <w:overflowPunct w:val="0"/>
        <w:autoSpaceDE w:val="0"/>
        <w:autoSpaceDN w:val="0"/>
        <w:adjustRightInd w:val="0"/>
        <w:spacing w:after="0" w:line="360" w:lineRule="auto"/>
        <w:rPr>
          <w:rFonts w:ascii="Arial" w:eastAsiaTheme="minorEastAsia" w:hAnsi="Arial" w:cs="Arial"/>
          <w:color w:val="000000"/>
          <w:sz w:val="24"/>
          <w:szCs w:val="24"/>
          <w:lang w:eastAsia="fi-FI"/>
        </w:rPr>
      </w:pPr>
      <w:r w:rsidRPr="007E348E">
        <w:rPr>
          <w:rFonts w:ascii="Arial" w:eastAsiaTheme="minorEastAsia" w:hAnsi="Arial" w:cs="Arial"/>
          <w:sz w:val="24"/>
          <w:szCs w:val="24"/>
          <w:lang w:eastAsia="fi-FI"/>
        </w:rPr>
        <w:t>Pelastussuunnitelma</w:t>
      </w:r>
      <w:r w:rsidRPr="007E348E">
        <w:rPr>
          <w:rFonts w:ascii="Arial" w:eastAsiaTheme="minorEastAsia" w:hAnsi="Arial" w:cs="Arial"/>
          <w:spacing w:val="-12"/>
          <w:sz w:val="24"/>
          <w:szCs w:val="24"/>
          <w:lang w:eastAsia="fi-FI"/>
        </w:rPr>
        <w:t xml:space="preserve"> </w:t>
      </w:r>
    </w:p>
    <w:p w14:paraId="17CE44B7" w14:textId="77777777" w:rsidR="007E348E" w:rsidRPr="007E348E" w:rsidRDefault="00082E72" w:rsidP="008613A4">
      <w:pPr>
        <w:widowControl w:val="0"/>
        <w:numPr>
          <w:ilvl w:val="0"/>
          <w:numId w:val="15"/>
        </w:numPr>
        <w:tabs>
          <w:tab w:val="left" w:pos="1073"/>
        </w:tabs>
        <w:kinsoku w:val="0"/>
        <w:overflowPunct w:val="0"/>
        <w:autoSpaceDE w:val="0"/>
        <w:autoSpaceDN w:val="0"/>
        <w:adjustRightInd w:val="0"/>
        <w:spacing w:after="0" w:line="360" w:lineRule="auto"/>
        <w:rPr>
          <w:rFonts w:ascii="Arial" w:eastAsiaTheme="minorEastAsia" w:hAnsi="Arial" w:cs="Arial"/>
          <w:color w:val="000000"/>
          <w:sz w:val="24"/>
          <w:szCs w:val="24"/>
          <w:lang w:eastAsia="fi-FI"/>
        </w:rPr>
      </w:pPr>
      <w:r w:rsidRPr="007E348E">
        <w:rPr>
          <w:rFonts w:ascii="Arial" w:eastAsiaTheme="minorEastAsia" w:hAnsi="Arial" w:cs="Arial"/>
          <w:sz w:val="24"/>
          <w:szCs w:val="24"/>
          <w:lang w:eastAsia="fi-FI"/>
        </w:rPr>
        <w:t>Henkilöstöstrategia</w:t>
      </w:r>
      <w:r w:rsidRPr="007E348E">
        <w:rPr>
          <w:rFonts w:ascii="Arial" w:eastAsiaTheme="minorEastAsia" w:hAnsi="Arial" w:cs="Arial"/>
          <w:spacing w:val="15"/>
          <w:sz w:val="24"/>
          <w:szCs w:val="24"/>
          <w:lang w:eastAsia="fi-FI"/>
        </w:rPr>
        <w:t xml:space="preserve"> </w:t>
      </w:r>
    </w:p>
    <w:p w14:paraId="5F2ED54E" w14:textId="77777777" w:rsidR="007E348E" w:rsidRPr="007E348E" w:rsidRDefault="00082E72" w:rsidP="008613A4">
      <w:pPr>
        <w:widowControl w:val="0"/>
        <w:numPr>
          <w:ilvl w:val="0"/>
          <w:numId w:val="15"/>
        </w:numPr>
        <w:tabs>
          <w:tab w:val="left" w:pos="1073"/>
        </w:tabs>
        <w:kinsoku w:val="0"/>
        <w:overflowPunct w:val="0"/>
        <w:autoSpaceDE w:val="0"/>
        <w:autoSpaceDN w:val="0"/>
        <w:adjustRightInd w:val="0"/>
        <w:spacing w:after="0" w:line="360" w:lineRule="auto"/>
        <w:rPr>
          <w:rFonts w:ascii="Arial" w:eastAsiaTheme="minorEastAsia" w:hAnsi="Arial" w:cs="Arial"/>
          <w:color w:val="000000"/>
          <w:sz w:val="24"/>
          <w:szCs w:val="24"/>
          <w:lang w:eastAsia="fi-FI"/>
        </w:rPr>
      </w:pPr>
      <w:r w:rsidRPr="007E348E">
        <w:rPr>
          <w:rFonts w:ascii="Arial" w:eastAsiaTheme="minorEastAsia" w:hAnsi="Arial" w:cs="Arial"/>
          <w:sz w:val="24"/>
          <w:szCs w:val="24"/>
          <w:lang w:eastAsia="fi-FI"/>
        </w:rPr>
        <w:t>Konserniohje</w:t>
      </w:r>
    </w:p>
    <w:p w14:paraId="22B9ED5A" w14:textId="77777777" w:rsidR="007E348E" w:rsidRPr="007E348E" w:rsidRDefault="00082E72" w:rsidP="008613A4">
      <w:pPr>
        <w:widowControl w:val="0"/>
        <w:numPr>
          <w:ilvl w:val="0"/>
          <w:numId w:val="15"/>
        </w:numPr>
        <w:tabs>
          <w:tab w:val="left" w:pos="1073"/>
        </w:tabs>
        <w:kinsoku w:val="0"/>
        <w:overflowPunct w:val="0"/>
        <w:autoSpaceDE w:val="0"/>
        <w:autoSpaceDN w:val="0"/>
        <w:adjustRightInd w:val="0"/>
        <w:spacing w:after="0" w:line="360" w:lineRule="auto"/>
        <w:rPr>
          <w:rFonts w:ascii="Arial" w:eastAsiaTheme="minorEastAsia" w:hAnsi="Arial" w:cs="Arial"/>
          <w:color w:val="000000"/>
          <w:sz w:val="24"/>
          <w:szCs w:val="24"/>
          <w:lang w:eastAsia="fi-FI"/>
        </w:rPr>
      </w:pPr>
      <w:r w:rsidRPr="007E348E">
        <w:rPr>
          <w:rFonts w:ascii="Arial" w:eastAsiaTheme="minorEastAsia" w:hAnsi="Arial" w:cs="Arial"/>
          <w:sz w:val="24"/>
          <w:szCs w:val="24"/>
          <w:lang w:eastAsia="fi-FI"/>
        </w:rPr>
        <w:t>Valmiussuunnitelma</w:t>
      </w:r>
    </w:p>
    <w:p w14:paraId="51D34B45" w14:textId="77777777" w:rsidR="007E348E" w:rsidRPr="007E348E" w:rsidRDefault="00082E72" w:rsidP="008613A4">
      <w:pPr>
        <w:widowControl w:val="0"/>
        <w:numPr>
          <w:ilvl w:val="0"/>
          <w:numId w:val="15"/>
        </w:numPr>
        <w:tabs>
          <w:tab w:val="left" w:pos="1073"/>
        </w:tabs>
        <w:kinsoku w:val="0"/>
        <w:overflowPunct w:val="0"/>
        <w:autoSpaceDE w:val="0"/>
        <w:autoSpaceDN w:val="0"/>
        <w:adjustRightInd w:val="0"/>
        <w:spacing w:after="0" w:line="360" w:lineRule="auto"/>
        <w:rPr>
          <w:rFonts w:ascii="Arial" w:eastAsiaTheme="minorEastAsia" w:hAnsi="Arial" w:cs="Arial"/>
          <w:color w:val="000000"/>
          <w:sz w:val="24"/>
          <w:szCs w:val="24"/>
          <w:lang w:eastAsia="fi-FI"/>
        </w:rPr>
      </w:pPr>
      <w:r w:rsidRPr="007E348E">
        <w:rPr>
          <w:rFonts w:ascii="Arial" w:eastAsiaTheme="minorEastAsia" w:hAnsi="Arial" w:cs="Arial"/>
          <w:sz w:val="24"/>
          <w:szCs w:val="24"/>
          <w:lang w:eastAsia="fi-FI"/>
        </w:rPr>
        <w:t>Johtokeskuksen työjärjestys</w:t>
      </w:r>
    </w:p>
    <w:p w14:paraId="31FB6B09" w14:textId="77777777" w:rsidR="007E348E" w:rsidRPr="007E348E" w:rsidRDefault="00082E72" w:rsidP="008613A4">
      <w:pPr>
        <w:widowControl w:val="0"/>
        <w:numPr>
          <w:ilvl w:val="0"/>
          <w:numId w:val="15"/>
        </w:numPr>
        <w:tabs>
          <w:tab w:val="left" w:pos="1073"/>
        </w:tabs>
        <w:kinsoku w:val="0"/>
        <w:overflowPunct w:val="0"/>
        <w:autoSpaceDE w:val="0"/>
        <w:autoSpaceDN w:val="0"/>
        <w:adjustRightInd w:val="0"/>
        <w:spacing w:after="0" w:line="360" w:lineRule="auto"/>
        <w:rPr>
          <w:rFonts w:ascii="Arial" w:eastAsiaTheme="minorEastAsia" w:hAnsi="Arial" w:cs="Arial"/>
          <w:color w:val="000000"/>
          <w:sz w:val="24"/>
          <w:szCs w:val="24"/>
          <w:lang w:eastAsia="fi-FI"/>
        </w:rPr>
      </w:pPr>
      <w:r w:rsidRPr="007E348E">
        <w:rPr>
          <w:rFonts w:ascii="Arial" w:eastAsiaTheme="minorEastAsia" w:hAnsi="Arial" w:cs="Arial"/>
          <w:sz w:val="24"/>
          <w:szCs w:val="24"/>
          <w:lang w:eastAsia="fi-FI"/>
        </w:rPr>
        <w:t>Konsernin uhka-arvio</w:t>
      </w:r>
    </w:p>
    <w:p w14:paraId="1546115D" w14:textId="77777777" w:rsidR="007E348E" w:rsidRPr="007E348E" w:rsidRDefault="00082E72" w:rsidP="008613A4">
      <w:pPr>
        <w:widowControl w:val="0"/>
        <w:numPr>
          <w:ilvl w:val="0"/>
          <w:numId w:val="15"/>
        </w:numPr>
        <w:tabs>
          <w:tab w:val="left" w:pos="1073"/>
        </w:tabs>
        <w:kinsoku w:val="0"/>
        <w:overflowPunct w:val="0"/>
        <w:autoSpaceDE w:val="0"/>
        <w:autoSpaceDN w:val="0"/>
        <w:adjustRightInd w:val="0"/>
        <w:spacing w:after="0" w:line="360" w:lineRule="auto"/>
        <w:rPr>
          <w:rFonts w:ascii="Arial" w:eastAsiaTheme="minorEastAsia" w:hAnsi="Arial" w:cs="Arial"/>
          <w:color w:val="000000"/>
          <w:sz w:val="24"/>
          <w:szCs w:val="24"/>
          <w:lang w:eastAsia="fi-FI"/>
        </w:rPr>
      </w:pPr>
      <w:bookmarkStart w:id="18" w:name="_Hlk79049817"/>
      <w:r w:rsidRPr="007E348E">
        <w:rPr>
          <w:rFonts w:ascii="Arial" w:eastAsiaTheme="minorEastAsia" w:hAnsi="Arial" w:cs="Arial"/>
          <w:sz w:val="24"/>
          <w:szCs w:val="24"/>
          <w:lang w:eastAsia="fi-FI"/>
        </w:rPr>
        <w:t>Tiedotusohje</w:t>
      </w:r>
      <w:r w:rsidRPr="007E348E">
        <w:rPr>
          <w:rFonts w:ascii="Arial" w:eastAsiaTheme="minorEastAsia" w:hAnsi="Arial" w:cs="Arial"/>
          <w:spacing w:val="-8"/>
          <w:sz w:val="24"/>
          <w:szCs w:val="24"/>
          <w:lang w:eastAsia="fi-FI"/>
        </w:rPr>
        <w:t xml:space="preserve"> </w:t>
      </w:r>
    </w:p>
    <w:bookmarkEnd w:id="18"/>
    <w:p w14:paraId="3C14CF23" w14:textId="77777777" w:rsidR="007E348E" w:rsidRPr="007E348E" w:rsidRDefault="007E348E" w:rsidP="008613A4">
      <w:pPr>
        <w:widowControl w:val="0"/>
        <w:kinsoku w:val="0"/>
        <w:overflowPunct w:val="0"/>
        <w:autoSpaceDE w:val="0"/>
        <w:autoSpaceDN w:val="0"/>
        <w:adjustRightInd w:val="0"/>
        <w:spacing w:after="0" w:line="360" w:lineRule="auto"/>
        <w:rPr>
          <w:rFonts w:ascii="Arial" w:eastAsiaTheme="minorEastAsia" w:hAnsi="Arial" w:cs="Arial"/>
          <w:sz w:val="24"/>
          <w:szCs w:val="24"/>
          <w:lang w:eastAsia="fi-FI"/>
        </w:rPr>
      </w:pPr>
    </w:p>
    <w:p w14:paraId="055B4DF5" w14:textId="77777777" w:rsidR="007E348E" w:rsidRPr="00EF599C" w:rsidRDefault="00082E72" w:rsidP="008613A4">
      <w:pPr>
        <w:widowControl w:val="0"/>
        <w:kinsoku w:val="0"/>
        <w:overflowPunct w:val="0"/>
        <w:autoSpaceDE w:val="0"/>
        <w:autoSpaceDN w:val="0"/>
        <w:adjustRightInd w:val="0"/>
        <w:spacing w:after="0" w:line="360" w:lineRule="auto"/>
        <w:ind w:right="932"/>
        <w:rPr>
          <w:rFonts w:ascii="Arial" w:eastAsiaTheme="minorEastAsia" w:hAnsi="Arial" w:cs="Arial"/>
          <w:sz w:val="24"/>
          <w:szCs w:val="24"/>
          <w:lang w:eastAsia="fi-FI"/>
        </w:rPr>
      </w:pPr>
      <w:r w:rsidRPr="00EF599C">
        <w:rPr>
          <w:rFonts w:ascii="Arial" w:eastAsiaTheme="minorEastAsia" w:hAnsi="Arial" w:cs="Arial"/>
          <w:sz w:val="24"/>
          <w:szCs w:val="24"/>
          <w:lang w:eastAsia="fi-FI"/>
        </w:rPr>
        <w:t>Kunnan</w:t>
      </w:r>
      <w:r w:rsidRPr="00EF599C">
        <w:rPr>
          <w:rFonts w:ascii="Arial" w:eastAsiaTheme="minorEastAsia" w:hAnsi="Arial" w:cs="Arial"/>
          <w:spacing w:val="-21"/>
          <w:sz w:val="24"/>
          <w:szCs w:val="24"/>
          <w:lang w:eastAsia="fi-FI"/>
        </w:rPr>
        <w:t xml:space="preserve"> </w:t>
      </w:r>
      <w:r w:rsidRPr="00EF599C">
        <w:rPr>
          <w:rFonts w:ascii="Arial" w:eastAsiaTheme="minorEastAsia" w:hAnsi="Arial" w:cs="Arial"/>
          <w:sz w:val="24"/>
          <w:szCs w:val="24"/>
          <w:lang w:eastAsia="fi-FI"/>
        </w:rPr>
        <w:t>eri vastuualueilla toimitaan aktiivisesti ja kehitetään toimintoja,</w:t>
      </w:r>
      <w:r w:rsidRPr="00EF599C">
        <w:rPr>
          <w:rFonts w:ascii="Arial" w:eastAsiaTheme="minorEastAsia" w:hAnsi="Arial" w:cs="Arial"/>
          <w:spacing w:val="-21"/>
          <w:sz w:val="24"/>
          <w:szCs w:val="24"/>
          <w:lang w:eastAsia="fi-FI"/>
        </w:rPr>
        <w:t xml:space="preserve"> </w:t>
      </w:r>
      <w:r w:rsidRPr="00EF599C">
        <w:rPr>
          <w:rFonts w:ascii="Arial" w:eastAsiaTheme="minorEastAsia" w:hAnsi="Arial" w:cs="Arial"/>
          <w:sz w:val="24"/>
          <w:szCs w:val="24"/>
          <w:lang w:eastAsia="fi-FI"/>
        </w:rPr>
        <w:t>jotka</w:t>
      </w:r>
      <w:r w:rsidRPr="00EF599C">
        <w:rPr>
          <w:rFonts w:ascii="Arial" w:eastAsiaTheme="minorEastAsia" w:hAnsi="Arial" w:cs="Arial"/>
          <w:spacing w:val="-20"/>
          <w:sz w:val="24"/>
          <w:szCs w:val="24"/>
          <w:lang w:eastAsia="fi-FI"/>
        </w:rPr>
        <w:t xml:space="preserve"> </w:t>
      </w:r>
      <w:r w:rsidRPr="00EF599C">
        <w:rPr>
          <w:rFonts w:ascii="Arial" w:eastAsiaTheme="minorEastAsia" w:hAnsi="Arial" w:cs="Arial"/>
          <w:sz w:val="24"/>
          <w:szCs w:val="24"/>
          <w:lang w:eastAsia="fi-FI"/>
        </w:rPr>
        <w:t xml:space="preserve">ovat vahvistaneet </w:t>
      </w:r>
      <w:r w:rsidRPr="00EF599C">
        <w:rPr>
          <w:rFonts w:ascii="Arial" w:eastAsiaTheme="minorEastAsia" w:hAnsi="Arial" w:cs="Arial"/>
          <w:sz w:val="24"/>
          <w:szCs w:val="24"/>
          <w:lang w:eastAsia="fi-FI"/>
        </w:rPr>
        <w:t>hyvinvoinnin edistämisen rakenteita</w:t>
      </w:r>
    </w:p>
    <w:p w14:paraId="1ACA541F" w14:textId="77777777" w:rsidR="007E348E" w:rsidRPr="007E348E" w:rsidRDefault="00082E72" w:rsidP="008613A4">
      <w:pPr>
        <w:widowControl w:val="0"/>
        <w:numPr>
          <w:ilvl w:val="0"/>
          <w:numId w:val="15"/>
        </w:numPr>
        <w:tabs>
          <w:tab w:val="left" w:pos="1073"/>
        </w:tabs>
        <w:kinsoku w:val="0"/>
        <w:overflowPunct w:val="0"/>
        <w:autoSpaceDE w:val="0"/>
        <w:autoSpaceDN w:val="0"/>
        <w:adjustRightInd w:val="0"/>
        <w:spacing w:after="0" w:line="360" w:lineRule="auto"/>
        <w:rPr>
          <w:rFonts w:ascii="Arial" w:eastAsiaTheme="minorEastAsia" w:hAnsi="Arial" w:cs="Arial"/>
          <w:color w:val="000000"/>
          <w:sz w:val="24"/>
          <w:szCs w:val="24"/>
          <w:lang w:eastAsia="fi-FI"/>
        </w:rPr>
      </w:pPr>
      <w:r w:rsidRPr="007E348E">
        <w:rPr>
          <w:rFonts w:ascii="Arial" w:eastAsiaTheme="minorEastAsia" w:hAnsi="Arial" w:cs="Arial"/>
          <w:sz w:val="24"/>
          <w:szCs w:val="24"/>
          <w:lang w:eastAsia="fi-FI"/>
        </w:rPr>
        <w:t>Lukuvuodelle 2021–2022 yläkoululle oma osa-aikainen erityisopettaja</w:t>
      </w:r>
    </w:p>
    <w:p w14:paraId="5F09F1DE" w14:textId="77777777" w:rsidR="007E348E" w:rsidRDefault="00082E72" w:rsidP="008613A4">
      <w:pPr>
        <w:widowControl w:val="0"/>
        <w:numPr>
          <w:ilvl w:val="0"/>
          <w:numId w:val="15"/>
        </w:numPr>
        <w:tabs>
          <w:tab w:val="left" w:pos="1073"/>
        </w:tabs>
        <w:kinsoku w:val="0"/>
        <w:overflowPunct w:val="0"/>
        <w:autoSpaceDE w:val="0"/>
        <w:autoSpaceDN w:val="0"/>
        <w:adjustRightInd w:val="0"/>
        <w:spacing w:after="0" w:line="360" w:lineRule="auto"/>
        <w:rPr>
          <w:rFonts w:ascii="Arial" w:eastAsiaTheme="minorEastAsia" w:hAnsi="Arial" w:cs="Arial"/>
          <w:color w:val="000000"/>
          <w:sz w:val="24"/>
          <w:szCs w:val="24"/>
          <w:lang w:eastAsia="fi-FI"/>
        </w:rPr>
      </w:pPr>
      <w:r w:rsidRPr="007E348E">
        <w:rPr>
          <w:rFonts w:ascii="Arial" w:eastAsiaTheme="minorEastAsia" w:hAnsi="Arial" w:cs="Arial"/>
          <w:color w:val="000000"/>
          <w:sz w:val="24"/>
          <w:szCs w:val="24"/>
          <w:lang w:eastAsia="fi-FI"/>
        </w:rPr>
        <w:t>Lukuvuodelle 2021–2022 koulupsy</w:t>
      </w:r>
      <w:r w:rsidR="004B6C79">
        <w:rPr>
          <w:rFonts w:ascii="Arial" w:eastAsiaTheme="minorEastAsia" w:hAnsi="Arial" w:cs="Arial"/>
          <w:color w:val="000000"/>
          <w:sz w:val="24"/>
          <w:szCs w:val="24"/>
          <w:lang w:eastAsia="fi-FI"/>
        </w:rPr>
        <w:t>y</w:t>
      </w:r>
      <w:r w:rsidRPr="007E348E">
        <w:rPr>
          <w:rFonts w:ascii="Arial" w:eastAsiaTheme="minorEastAsia" w:hAnsi="Arial" w:cs="Arial"/>
          <w:color w:val="000000"/>
          <w:sz w:val="24"/>
          <w:szCs w:val="24"/>
          <w:lang w:eastAsia="fi-FI"/>
        </w:rPr>
        <w:t>k</w:t>
      </w:r>
      <w:r w:rsidR="00526A84">
        <w:rPr>
          <w:rFonts w:ascii="Arial" w:eastAsiaTheme="minorEastAsia" w:hAnsi="Arial" w:cs="Arial"/>
          <w:color w:val="000000"/>
          <w:sz w:val="24"/>
          <w:szCs w:val="24"/>
          <w:lang w:eastAsia="fi-FI"/>
        </w:rPr>
        <w:t>kari</w:t>
      </w:r>
      <w:r w:rsidRPr="007E348E">
        <w:rPr>
          <w:rFonts w:ascii="Arial" w:eastAsiaTheme="minorEastAsia" w:hAnsi="Arial" w:cs="Arial"/>
          <w:color w:val="000000"/>
          <w:sz w:val="24"/>
          <w:szCs w:val="24"/>
          <w:lang w:eastAsia="fi-FI"/>
        </w:rPr>
        <w:t xml:space="preserve"> yhdessä Kärsämäen, Pyhäjärven ja Siikalatvan kuntien kanssa</w:t>
      </w:r>
    </w:p>
    <w:p w14:paraId="1B90ABDD" w14:textId="77777777" w:rsidR="00BF7F69" w:rsidRDefault="00082E72" w:rsidP="00BF7F69">
      <w:pPr>
        <w:widowControl w:val="0"/>
        <w:tabs>
          <w:tab w:val="left" w:pos="1073"/>
        </w:tabs>
        <w:kinsoku w:val="0"/>
        <w:overflowPunct w:val="0"/>
        <w:autoSpaceDE w:val="0"/>
        <w:autoSpaceDN w:val="0"/>
        <w:adjustRightInd w:val="0"/>
        <w:spacing w:after="0" w:line="360" w:lineRule="auto"/>
        <w:rPr>
          <w:rFonts w:ascii="Arial" w:eastAsiaTheme="minorEastAsia" w:hAnsi="Arial" w:cs="Arial"/>
          <w:color w:val="000000"/>
          <w:sz w:val="24"/>
          <w:szCs w:val="24"/>
          <w:lang w:eastAsia="fi-FI"/>
        </w:rPr>
      </w:pPr>
      <w:r>
        <w:rPr>
          <w:rFonts w:ascii="Arial" w:eastAsiaTheme="minorEastAsia" w:hAnsi="Arial" w:cs="Arial"/>
          <w:color w:val="000000"/>
          <w:sz w:val="24"/>
          <w:szCs w:val="24"/>
          <w:lang w:eastAsia="fi-FI"/>
        </w:rPr>
        <w:t>Vapaa-aikatoimen ohjattu toiminta</w:t>
      </w:r>
    </w:p>
    <w:p w14:paraId="181E0B70" w14:textId="77777777" w:rsidR="00BF7F69" w:rsidRPr="00BF7F69" w:rsidRDefault="00082E72" w:rsidP="00BF7F69">
      <w:pPr>
        <w:widowControl w:val="0"/>
        <w:numPr>
          <w:ilvl w:val="0"/>
          <w:numId w:val="15"/>
        </w:numPr>
        <w:tabs>
          <w:tab w:val="left" w:pos="1073"/>
        </w:tabs>
        <w:kinsoku w:val="0"/>
        <w:overflowPunct w:val="0"/>
        <w:autoSpaceDE w:val="0"/>
        <w:autoSpaceDN w:val="0"/>
        <w:adjustRightInd w:val="0"/>
        <w:spacing w:after="0" w:line="360" w:lineRule="auto"/>
        <w:rPr>
          <w:rFonts w:ascii="Arial" w:eastAsiaTheme="minorEastAsia" w:hAnsi="Arial" w:cs="Arial"/>
          <w:color w:val="000000"/>
          <w:sz w:val="24"/>
          <w:szCs w:val="24"/>
          <w:lang w:eastAsia="fi-FI"/>
        </w:rPr>
      </w:pPr>
      <w:r w:rsidRPr="007E348E">
        <w:rPr>
          <w:rFonts w:ascii="Arial" w:eastAsiaTheme="minorEastAsia" w:hAnsi="Arial" w:cs="Arial"/>
          <w:sz w:val="24"/>
          <w:szCs w:val="24"/>
          <w:lang w:eastAsia="fi-FI"/>
        </w:rPr>
        <w:t xml:space="preserve">Kehitetään </w:t>
      </w:r>
      <w:r w:rsidRPr="007E348E">
        <w:rPr>
          <w:rFonts w:ascii="Arial" w:eastAsiaTheme="minorEastAsia" w:hAnsi="Arial" w:cs="Arial"/>
          <w:sz w:val="24"/>
          <w:szCs w:val="24"/>
          <w:lang w:eastAsia="fi-FI"/>
        </w:rPr>
        <w:t>liikuntamahdollisuuksia kaiken ikäisille</w:t>
      </w:r>
    </w:p>
    <w:p w14:paraId="53A98C79" w14:textId="77777777" w:rsidR="007E348E" w:rsidRDefault="00082E72" w:rsidP="008613A4">
      <w:pPr>
        <w:widowControl w:val="0"/>
        <w:numPr>
          <w:ilvl w:val="0"/>
          <w:numId w:val="15"/>
        </w:numPr>
        <w:tabs>
          <w:tab w:val="left" w:pos="1073"/>
        </w:tabs>
        <w:kinsoku w:val="0"/>
        <w:overflowPunct w:val="0"/>
        <w:autoSpaceDE w:val="0"/>
        <w:autoSpaceDN w:val="0"/>
        <w:adjustRightInd w:val="0"/>
        <w:spacing w:after="0" w:line="360" w:lineRule="auto"/>
        <w:rPr>
          <w:rFonts w:ascii="Arial" w:eastAsiaTheme="minorEastAsia" w:hAnsi="Arial" w:cs="Arial"/>
          <w:color w:val="000000"/>
          <w:sz w:val="24"/>
          <w:szCs w:val="24"/>
          <w:lang w:eastAsia="fi-FI"/>
        </w:rPr>
      </w:pPr>
      <w:r w:rsidRPr="007E348E">
        <w:rPr>
          <w:rFonts w:ascii="Arial" w:eastAsiaTheme="minorEastAsia" w:hAnsi="Arial" w:cs="Arial"/>
          <w:color w:val="000000"/>
          <w:sz w:val="24"/>
          <w:szCs w:val="24"/>
          <w:lang w:eastAsia="fi-FI"/>
        </w:rPr>
        <w:t>Suomen mallin kerhot</w:t>
      </w:r>
    </w:p>
    <w:p w14:paraId="2A7ECE0F" w14:textId="77777777" w:rsidR="00BF7F69" w:rsidRPr="007E348E" w:rsidRDefault="00082E72" w:rsidP="008613A4">
      <w:pPr>
        <w:widowControl w:val="0"/>
        <w:numPr>
          <w:ilvl w:val="0"/>
          <w:numId w:val="15"/>
        </w:numPr>
        <w:tabs>
          <w:tab w:val="left" w:pos="1073"/>
        </w:tabs>
        <w:kinsoku w:val="0"/>
        <w:overflowPunct w:val="0"/>
        <w:autoSpaceDE w:val="0"/>
        <w:autoSpaceDN w:val="0"/>
        <w:adjustRightInd w:val="0"/>
        <w:spacing w:after="0" w:line="360" w:lineRule="auto"/>
        <w:rPr>
          <w:rFonts w:ascii="Arial" w:eastAsiaTheme="minorEastAsia" w:hAnsi="Arial" w:cs="Arial"/>
          <w:color w:val="000000"/>
          <w:sz w:val="24"/>
          <w:szCs w:val="24"/>
          <w:lang w:eastAsia="fi-FI"/>
        </w:rPr>
      </w:pPr>
      <w:r>
        <w:rPr>
          <w:rFonts w:ascii="Arial" w:eastAsiaTheme="minorEastAsia" w:hAnsi="Arial" w:cs="Arial"/>
          <w:color w:val="000000"/>
          <w:sz w:val="24"/>
          <w:szCs w:val="24"/>
          <w:lang w:eastAsia="fi-FI"/>
        </w:rPr>
        <w:t>Alle kouluikäisten temppukerho ja nuoppari</w:t>
      </w:r>
    </w:p>
    <w:p w14:paraId="5DB3CF98" w14:textId="77777777" w:rsidR="007E348E" w:rsidRDefault="00082E72" w:rsidP="008613A4">
      <w:pPr>
        <w:widowControl w:val="0"/>
        <w:numPr>
          <w:ilvl w:val="0"/>
          <w:numId w:val="15"/>
        </w:numPr>
        <w:tabs>
          <w:tab w:val="left" w:pos="1073"/>
        </w:tabs>
        <w:kinsoku w:val="0"/>
        <w:overflowPunct w:val="0"/>
        <w:autoSpaceDE w:val="0"/>
        <w:autoSpaceDN w:val="0"/>
        <w:adjustRightInd w:val="0"/>
        <w:spacing w:after="0" w:line="360" w:lineRule="auto"/>
        <w:rPr>
          <w:rFonts w:ascii="Arial" w:eastAsiaTheme="minorEastAsia" w:hAnsi="Arial" w:cs="Arial"/>
          <w:color w:val="000000"/>
          <w:sz w:val="24"/>
          <w:szCs w:val="24"/>
          <w:lang w:eastAsia="fi-FI"/>
        </w:rPr>
      </w:pPr>
      <w:r w:rsidRPr="007E348E">
        <w:rPr>
          <w:rFonts w:ascii="Arial" w:eastAsiaTheme="minorEastAsia" w:hAnsi="Arial" w:cs="Arial"/>
          <w:color w:val="000000"/>
          <w:sz w:val="24"/>
          <w:szCs w:val="24"/>
          <w:lang w:eastAsia="fi-FI"/>
        </w:rPr>
        <w:t>Mopokorjaus-/moottorikerho</w:t>
      </w:r>
    </w:p>
    <w:p w14:paraId="562FD242" w14:textId="77777777" w:rsidR="00BF7F69" w:rsidRDefault="00082E72" w:rsidP="008613A4">
      <w:pPr>
        <w:widowControl w:val="0"/>
        <w:numPr>
          <w:ilvl w:val="0"/>
          <w:numId w:val="15"/>
        </w:numPr>
        <w:tabs>
          <w:tab w:val="left" w:pos="1073"/>
        </w:tabs>
        <w:kinsoku w:val="0"/>
        <w:overflowPunct w:val="0"/>
        <w:autoSpaceDE w:val="0"/>
        <w:autoSpaceDN w:val="0"/>
        <w:adjustRightInd w:val="0"/>
        <w:spacing w:after="0" w:line="360" w:lineRule="auto"/>
        <w:rPr>
          <w:rFonts w:ascii="Arial" w:eastAsiaTheme="minorEastAsia" w:hAnsi="Arial" w:cs="Arial"/>
          <w:color w:val="000000"/>
          <w:sz w:val="24"/>
          <w:szCs w:val="24"/>
          <w:lang w:eastAsia="fi-FI"/>
        </w:rPr>
      </w:pPr>
      <w:r>
        <w:rPr>
          <w:rFonts w:ascii="Arial" w:eastAsiaTheme="minorEastAsia" w:hAnsi="Arial" w:cs="Arial"/>
          <w:color w:val="000000"/>
          <w:sz w:val="24"/>
          <w:szCs w:val="24"/>
          <w:lang w:eastAsia="fi-FI"/>
        </w:rPr>
        <w:t>Eläkeläisten jumppa</w:t>
      </w:r>
    </w:p>
    <w:p w14:paraId="03A2183B" w14:textId="77777777" w:rsidR="00BF7F69" w:rsidRPr="007E348E" w:rsidRDefault="00082E72" w:rsidP="008613A4">
      <w:pPr>
        <w:widowControl w:val="0"/>
        <w:numPr>
          <w:ilvl w:val="0"/>
          <w:numId w:val="15"/>
        </w:numPr>
        <w:tabs>
          <w:tab w:val="left" w:pos="1073"/>
        </w:tabs>
        <w:kinsoku w:val="0"/>
        <w:overflowPunct w:val="0"/>
        <w:autoSpaceDE w:val="0"/>
        <w:autoSpaceDN w:val="0"/>
        <w:adjustRightInd w:val="0"/>
        <w:spacing w:after="0" w:line="360" w:lineRule="auto"/>
        <w:rPr>
          <w:rFonts w:ascii="Arial" w:eastAsiaTheme="minorEastAsia" w:hAnsi="Arial" w:cs="Arial"/>
          <w:color w:val="000000"/>
          <w:sz w:val="24"/>
          <w:szCs w:val="24"/>
          <w:lang w:eastAsia="fi-FI"/>
        </w:rPr>
      </w:pPr>
      <w:r>
        <w:rPr>
          <w:rFonts w:ascii="Arial" w:eastAsiaTheme="minorEastAsia" w:hAnsi="Arial" w:cs="Arial"/>
          <w:color w:val="000000"/>
          <w:sz w:val="24"/>
          <w:szCs w:val="24"/>
          <w:lang w:eastAsia="fi-FI"/>
        </w:rPr>
        <w:t>Muut tapahtumat eri verkostojen kanssa yhteistyössä</w:t>
      </w:r>
    </w:p>
    <w:p w14:paraId="7C883246" w14:textId="77777777" w:rsidR="007E348E" w:rsidRPr="007E348E" w:rsidRDefault="007E348E" w:rsidP="008613A4">
      <w:pPr>
        <w:widowControl w:val="0"/>
        <w:tabs>
          <w:tab w:val="right" w:leader="dot" w:pos="9983"/>
        </w:tabs>
        <w:kinsoku w:val="0"/>
        <w:overflowPunct w:val="0"/>
        <w:autoSpaceDE w:val="0"/>
        <w:autoSpaceDN w:val="0"/>
        <w:adjustRightInd w:val="0"/>
        <w:spacing w:after="0" w:line="360" w:lineRule="auto"/>
        <w:rPr>
          <w:rFonts w:ascii="Arial" w:eastAsia="Calibri" w:hAnsi="Arial" w:cs="Arial"/>
          <w:color w:val="000000"/>
          <w:sz w:val="24"/>
          <w:szCs w:val="24"/>
        </w:rPr>
      </w:pPr>
    </w:p>
    <w:p w14:paraId="0FFD9308" w14:textId="77777777" w:rsidR="007E348E" w:rsidRPr="00316102" w:rsidRDefault="00082E72" w:rsidP="008613A4">
      <w:pPr>
        <w:keepNext/>
        <w:keepLines/>
        <w:spacing w:after="0" w:line="360" w:lineRule="auto"/>
        <w:outlineLvl w:val="1"/>
        <w:rPr>
          <w:rFonts w:ascii="Arial" w:eastAsiaTheme="majorEastAsia" w:hAnsi="Arial" w:cs="Arial"/>
          <w:b/>
          <w:bCs/>
          <w:sz w:val="28"/>
          <w:szCs w:val="26"/>
        </w:rPr>
      </w:pPr>
      <w:hyperlink w:anchor="bookmark9" w:history="1">
        <w:bookmarkStart w:id="19" w:name="_Toc79045622"/>
        <w:bookmarkStart w:id="20" w:name="_Toc91770012"/>
        <w:r w:rsidRPr="00316102">
          <w:rPr>
            <w:rFonts w:ascii="Arial" w:eastAsiaTheme="majorEastAsia" w:hAnsi="Arial" w:cs="Arial"/>
            <w:b/>
            <w:bCs/>
            <w:sz w:val="32"/>
            <w:szCs w:val="26"/>
          </w:rPr>
          <w:t>Elinvoima</w:t>
        </w:r>
      </w:hyperlink>
      <w:r w:rsidRPr="00316102">
        <w:rPr>
          <w:rFonts w:ascii="Arial" w:eastAsiaTheme="majorEastAsia" w:hAnsi="Arial" w:cs="Arial"/>
          <w:b/>
          <w:bCs/>
          <w:sz w:val="32"/>
          <w:szCs w:val="26"/>
        </w:rPr>
        <w:t xml:space="preserve"> ja talous</w:t>
      </w:r>
      <w:bookmarkEnd w:id="19"/>
      <w:bookmarkEnd w:id="20"/>
    </w:p>
    <w:p w14:paraId="0DFE4717" w14:textId="77777777" w:rsidR="00FB55D4" w:rsidRDefault="00FB55D4" w:rsidP="008613A4">
      <w:pPr>
        <w:widowControl w:val="0"/>
        <w:tabs>
          <w:tab w:val="right" w:leader="dot" w:pos="9983"/>
        </w:tabs>
        <w:kinsoku w:val="0"/>
        <w:overflowPunct w:val="0"/>
        <w:autoSpaceDE w:val="0"/>
        <w:autoSpaceDN w:val="0"/>
        <w:adjustRightInd w:val="0"/>
        <w:spacing w:after="0" w:line="360" w:lineRule="auto"/>
        <w:rPr>
          <w:rFonts w:ascii="Arial" w:eastAsiaTheme="minorEastAsia" w:hAnsi="Arial" w:cs="Arial"/>
          <w:sz w:val="24"/>
          <w:szCs w:val="24"/>
          <w:lang w:eastAsia="fi-FI"/>
        </w:rPr>
      </w:pPr>
    </w:p>
    <w:p w14:paraId="6EFA0522" w14:textId="77777777" w:rsidR="007E348E" w:rsidRPr="007E348E" w:rsidRDefault="00082E72" w:rsidP="008613A4">
      <w:pPr>
        <w:widowControl w:val="0"/>
        <w:tabs>
          <w:tab w:val="right" w:leader="dot" w:pos="9983"/>
        </w:tabs>
        <w:kinsoku w:val="0"/>
        <w:overflowPunct w:val="0"/>
        <w:autoSpaceDE w:val="0"/>
        <w:autoSpaceDN w:val="0"/>
        <w:adjustRightInd w:val="0"/>
        <w:spacing w:after="0"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Analyysia indikaattorien pohjalta:</w:t>
      </w:r>
    </w:p>
    <w:p w14:paraId="08A3EA02" w14:textId="77777777" w:rsidR="007E348E" w:rsidRPr="007E348E" w:rsidRDefault="00082E72" w:rsidP="008613A4">
      <w:pPr>
        <w:widowControl w:val="0"/>
        <w:numPr>
          <w:ilvl w:val="0"/>
          <w:numId w:val="9"/>
        </w:numPr>
        <w:tabs>
          <w:tab w:val="right" w:leader="dot" w:pos="9983"/>
        </w:tabs>
        <w:kinsoku w:val="0"/>
        <w:overflowPunct w:val="0"/>
        <w:autoSpaceDE w:val="0"/>
        <w:autoSpaceDN w:val="0"/>
        <w:adjustRightInd w:val="0"/>
        <w:spacing w:after="0"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Lainakanta €/asukas on keskiarvoa pienempi verrattuna muihin kuntiin</w:t>
      </w:r>
    </w:p>
    <w:p w14:paraId="1354FD8F" w14:textId="77777777" w:rsidR="007E348E" w:rsidRPr="007E348E" w:rsidRDefault="007E348E" w:rsidP="008613A4">
      <w:pPr>
        <w:widowControl w:val="0"/>
        <w:tabs>
          <w:tab w:val="right" w:leader="dot" w:pos="9983"/>
        </w:tabs>
        <w:kinsoku w:val="0"/>
        <w:overflowPunct w:val="0"/>
        <w:autoSpaceDE w:val="0"/>
        <w:autoSpaceDN w:val="0"/>
        <w:adjustRightInd w:val="0"/>
        <w:spacing w:after="0" w:line="360" w:lineRule="auto"/>
        <w:ind w:left="360"/>
        <w:rPr>
          <w:rFonts w:ascii="Arial" w:eastAsiaTheme="minorEastAsia" w:hAnsi="Arial" w:cs="Arial"/>
          <w:sz w:val="24"/>
          <w:szCs w:val="24"/>
          <w:lang w:eastAsia="fi-FI"/>
        </w:rPr>
      </w:pPr>
    </w:p>
    <w:p w14:paraId="3E901E95" w14:textId="77777777" w:rsidR="007E348E" w:rsidRPr="00EF599C" w:rsidRDefault="00082E72" w:rsidP="008613A4">
      <w:pPr>
        <w:widowControl w:val="0"/>
        <w:tabs>
          <w:tab w:val="right" w:leader="dot" w:pos="9983"/>
        </w:tabs>
        <w:kinsoku w:val="0"/>
        <w:overflowPunct w:val="0"/>
        <w:autoSpaceDE w:val="0"/>
        <w:autoSpaceDN w:val="0"/>
        <w:adjustRightInd w:val="0"/>
        <w:spacing w:after="0" w:line="360" w:lineRule="auto"/>
        <w:ind w:left="360"/>
        <w:rPr>
          <w:rFonts w:ascii="Arial" w:hAnsi="Arial" w:cs="Arial"/>
          <w:bCs/>
          <w:sz w:val="24"/>
          <w:szCs w:val="24"/>
        </w:rPr>
      </w:pPr>
      <w:r w:rsidRPr="00EF599C">
        <w:rPr>
          <w:rFonts w:ascii="Arial" w:hAnsi="Arial" w:cs="Arial"/>
          <w:bCs/>
          <w:sz w:val="24"/>
          <w:szCs w:val="24"/>
        </w:rPr>
        <w:t>Lainakanta, euroa / asukas</w:t>
      </w:r>
    </w:p>
    <w:p w14:paraId="39F2067B" w14:textId="77777777" w:rsidR="00FD619C" w:rsidRDefault="00082E72" w:rsidP="008613A4">
      <w:pPr>
        <w:widowControl w:val="0"/>
        <w:tabs>
          <w:tab w:val="right" w:leader="dot" w:pos="9983"/>
        </w:tabs>
        <w:kinsoku w:val="0"/>
        <w:overflowPunct w:val="0"/>
        <w:autoSpaceDE w:val="0"/>
        <w:autoSpaceDN w:val="0"/>
        <w:adjustRightInd w:val="0"/>
        <w:spacing w:after="0" w:line="360" w:lineRule="auto"/>
        <w:ind w:left="360"/>
        <w:rPr>
          <w:rFonts w:ascii="Arial" w:eastAsiaTheme="minorEastAsia" w:hAnsi="Arial" w:cs="Arial"/>
          <w:b/>
          <w:sz w:val="24"/>
          <w:szCs w:val="24"/>
          <w:lang w:eastAsia="fi-FI"/>
        </w:rPr>
      </w:pPr>
      <w:r w:rsidRPr="007E348E">
        <w:rPr>
          <w:rFonts w:ascii="Arial" w:eastAsia="Calibri" w:hAnsi="Arial" w:cs="Times New Roman"/>
          <w:noProof/>
          <w:color w:val="000000"/>
          <w:sz w:val="20"/>
          <w:lang w:eastAsia="fi-FI"/>
        </w:rPr>
        <w:drawing>
          <wp:anchor distT="0" distB="0" distL="114300" distR="114300" simplePos="0" relativeHeight="251662336" behindDoc="1" locked="0" layoutInCell="1" allowOverlap="1" wp14:anchorId="73D23225" wp14:editId="61DA9D11">
            <wp:simplePos x="0" y="0"/>
            <wp:positionH relativeFrom="margin">
              <wp:posOffset>190500</wp:posOffset>
            </wp:positionH>
            <wp:positionV relativeFrom="paragraph">
              <wp:posOffset>103082</wp:posOffset>
            </wp:positionV>
            <wp:extent cx="3276600" cy="2184400"/>
            <wp:effectExtent l="0" t="0" r="0" b="0"/>
            <wp:wrapNone/>
            <wp:docPr id="174" name="Kuva 174" descr="Kaavio lainakannasta euroina yhtä asukasta koh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701152" name="Kuva 174" descr="Kaavio lainakannasta euroina yhtä asukasta kohden."/>
                    <pic:cNvPicPr/>
                  </pic:nvPicPr>
                  <pic:blipFill>
                    <a:blip r:embed="rId12">
                      <a:extLst>
                        <a:ext uri="{28A0092B-C50C-407E-A947-70E740481C1C}">
                          <a14:useLocalDpi xmlns:a14="http://schemas.microsoft.com/office/drawing/2010/main" val="0"/>
                        </a:ext>
                      </a:extLst>
                    </a:blip>
                    <a:stretch>
                      <a:fillRect/>
                    </a:stretch>
                  </pic:blipFill>
                  <pic:spPr>
                    <a:xfrm>
                      <a:off x="0" y="0"/>
                      <a:ext cx="3276600" cy="2184400"/>
                    </a:xfrm>
                    <a:prstGeom prst="rect">
                      <a:avLst/>
                    </a:prstGeom>
                  </pic:spPr>
                </pic:pic>
              </a:graphicData>
            </a:graphic>
            <wp14:sizeRelH relativeFrom="margin">
              <wp14:pctWidth>0</wp14:pctWidth>
            </wp14:sizeRelH>
            <wp14:sizeRelV relativeFrom="margin">
              <wp14:pctHeight>0</wp14:pctHeight>
            </wp14:sizeRelV>
          </wp:anchor>
        </w:drawing>
      </w:r>
    </w:p>
    <w:p w14:paraId="14EF7A0C" w14:textId="77777777" w:rsidR="00FD619C" w:rsidRDefault="00FD619C" w:rsidP="008613A4">
      <w:pPr>
        <w:widowControl w:val="0"/>
        <w:tabs>
          <w:tab w:val="right" w:leader="dot" w:pos="9983"/>
        </w:tabs>
        <w:kinsoku w:val="0"/>
        <w:overflowPunct w:val="0"/>
        <w:autoSpaceDE w:val="0"/>
        <w:autoSpaceDN w:val="0"/>
        <w:adjustRightInd w:val="0"/>
        <w:spacing w:after="0" w:line="360" w:lineRule="auto"/>
        <w:ind w:left="360"/>
        <w:rPr>
          <w:rFonts w:ascii="Arial" w:eastAsiaTheme="minorEastAsia" w:hAnsi="Arial" w:cs="Arial"/>
          <w:sz w:val="24"/>
          <w:szCs w:val="24"/>
          <w:lang w:eastAsia="fi-FI"/>
        </w:rPr>
      </w:pPr>
    </w:p>
    <w:p w14:paraId="4229DE46" w14:textId="77777777" w:rsidR="004C2B54" w:rsidRDefault="004C2B54" w:rsidP="008613A4">
      <w:pPr>
        <w:widowControl w:val="0"/>
        <w:tabs>
          <w:tab w:val="right" w:leader="dot" w:pos="9983"/>
        </w:tabs>
        <w:kinsoku w:val="0"/>
        <w:overflowPunct w:val="0"/>
        <w:autoSpaceDE w:val="0"/>
        <w:autoSpaceDN w:val="0"/>
        <w:adjustRightInd w:val="0"/>
        <w:spacing w:after="0" w:line="360" w:lineRule="auto"/>
        <w:ind w:left="360"/>
        <w:rPr>
          <w:rFonts w:ascii="Arial" w:eastAsiaTheme="minorEastAsia" w:hAnsi="Arial" w:cs="Arial"/>
          <w:sz w:val="24"/>
          <w:szCs w:val="24"/>
          <w:lang w:eastAsia="fi-FI"/>
        </w:rPr>
      </w:pPr>
    </w:p>
    <w:p w14:paraId="5B40FAF2" w14:textId="77777777" w:rsidR="004C2B54" w:rsidRDefault="004C2B54" w:rsidP="008613A4">
      <w:pPr>
        <w:widowControl w:val="0"/>
        <w:tabs>
          <w:tab w:val="right" w:leader="dot" w:pos="9983"/>
        </w:tabs>
        <w:kinsoku w:val="0"/>
        <w:overflowPunct w:val="0"/>
        <w:autoSpaceDE w:val="0"/>
        <w:autoSpaceDN w:val="0"/>
        <w:adjustRightInd w:val="0"/>
        <w:spacing w:after="0" w:line="360" w:lineRule="auto"/>
        <w:ind w:left="360"/>
        <w:rPr>
          <w:rFonts w:ascii="Arial" w:eastAsiaTheme="minorEastAsia" w:hAnsi="Arial" w:cs="Arial"/>
          <w:sz w:val="24"/>
          <w:szCs w:val="24"/>
          <w:lang w:eastAsia="fi-FI"/>
        </w:rPr>
      </w:pPr>
    </w:p>
    <w:p w14:paraId="66E7F5BF" w14:textId="77777777" w:rsidR="004C2B54" w:rsidRDefault="004C2B54" w:rsidP="008613A4">
      <w:pPr>
        <w:widowControl w:val="0"/>
        <w:tabs>
          <w:tab w:val="right" w:leader="dot" w:pos="9983"/>
        </w:tabs>
        <w:kinsoku w:val="0"/>
        <w:overflowPunct w:val="0"/>
        <w:autoSpaceDE w:val="0"/>
        <w:autoSpaceDN w:val="0"/>
        <w:adjustRightInd w:val="0"/>
        <w:spacing w:after="0" w:line="360" w:lineRule="auto"/>
        <w:ind w:left="360"/>
        <w:rPr>
          <w:rFonts w:ascii="Arial" w:eastAsiaTheme="minorEastAsia" w:hAnsi="Arial" w:cs="Arial"/>
          <w:sz w:val="24"/>
          <w:szCs w:val="24"/>
          <w:lang w:eastAsia="fi-FI"/>
        </w:rPr>
      </w:pPr>
    </w:p>
    <w:p w14:paraId="6BCB8670" w14:textId="77777777" w:rsidR="004C2B54" w:rsidRDefault="004C2B54" w:rsidP="008613A4">
      <w:pPr>
        <w:widowControl w:val="0"/>
        <w:tabs>
          <w:tab w:val="right" w:leader="dot" w:pos="9983"/>
        </w:tabs>
        <w:kinsoku w:val="0"/>
        <w:overflowPunct w:val="0"/>
        <w:autoSpaceDE w:val="0"/>
        <w:autoSpaceDN w:val="0"/>
        <w:adjustRightInd w:val="0"/>
        <w:spacing w:after="0" w:line="360" w:lineRule="auto"/>
        <w:ind w:left="360"/>
        <w:rPr>
          <w:rFonts w:ascii="Arial" w:eastAsiaTheme="minorEastAsia" w:hAnsi="Arial" w:cs="Arial"/>
          <w:sz w:val="24"/>
          <w:szCs w:val="24"/>
          <w:lang w:eastAsia="fi-FI"/>
        </w:rPr>
      </w:pPr>
    </w:p>
    <w:p w14:paraId="79F15FA9" w14:textId="77777777" w:rsidR="00C72E06" w:rsidRDefault="00C72E06" w:rsidP="00C72E06">
      <w:pPr>
        <w:widowControl w:val="0"/>
        <w:tabs>
          <w:tab w:val="right" w:leader="dot" w:pos="9983"/>
        </w:tabs>
        <w:kinsoku w:val="0"/>
        <w:overflowPunct w:val="0"/>
        <w:autoSpaceDE w:val="0"/>
        <w:autoSpaceDN w:val="0"/>
        <w:adjustRightInd w:val="0"/>
        <w:spacing w:after="0" w:line="360" w:lineRule="auto"/>
        <w:rPr>
          <w:rFonts w:ascii="Arial" w:eastAsiaTheme="minorEastAsia" w:hAnsi="Arial" w:cs="Arial"/>
          <w:sz w:val="24"/>
          <w:szCs w:val="24"/>
          <w:lang w:eastAsia="fi-FI"/>
        </w:rPr>
      </w:pPr>
    </w:p>
    <w:p w14:paraId="3BEFC2AB" w14:textId="77777777" w:rsidR="00C72E06" w:rsidRPr="007E348E" w:rsidRDefault="00C72E06" w:rsidP="00C72E06">
      <w:pPr>
        <w:widowControl w:val="0"/>
        <w:tabs>
          <w:tab w:val="right" w:leader="dot" w:pos="9983"/>
        </w:tabs>
        <w:kinsoku w:val="0"/>
        <w:overflowPunct w:val="0"/>
        <w:autoSpaceDE w:val="0"/>
        <w:autoSpaceDN w:val="0"/>
        <w:adjustRightInd w:val="0"/>
        <w:spacing w:after="0" w:line="360" w:lineRule="auto"/>
        <w:rPr>
          <w:rFonts w:ascii="Arial" w:eastAsiaTheme="minorEastAsia" w:hAnsi="Arial" w:cs="Arial"/>
          <w:sz w:val="24"/>
          <w:szCs w:val="24"/>
          <w:lang w:eastAsia="fi-FI"/>
        </w:rPr>
      </w:pPr>
    </w:p>
    <w:p w14:paraId="780BDFBA" w14:textId="77777777" w:rsidR="007E348E" w:rsidRPr="007E348E" w:rsidRDefault="00082E72" w:rsidP="008613A4">
      <w:pPr>
        <w:widowControl w:val="0"/>
        <w:numPr>
          <w:ilvl w:val="0"/>
          <w:numId w:val="9"/>
        </w:numPr>
        <w:tabs>
          <w:tab w:val="right" w:leader="dot" w:pos="9983"/>
        </w:tabs>
        <w:kinsoku w:val="0"/>
        <w:overflowPunct w:val="0"/>
        <w:autoSpaceDE w:val="0"/>
        <w:autoSpaceDN w:val="0"/>
        <w:adjustRightInd w:val="0"/>
        <w:spacing w:after="0"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 xml:space="preserve">Lainan määrä €/asukas on kasvanut viimeisten vuosien aikana </w:t>
      </w:r>
      <w:r w:rsidRPr="007E348E">
        <w:rPr>
          <w:rFonts w:ascii="Arial" w:eastAsiaTheme="minorEastAsia" w:hAnsi="Arial" w:cs="Arial"/>
          <w:sz w:val="24"/>
          <w:szCs w:val="24"/>
          <w:lang w:eastAsia="fi-FI"/>
        </w:rPr>
        <w:t>investoinneista johtuen</w:t>
      </w:r>
    </w:p>
    <w:p w14:paraId="7A92D8F4" w14:textId="77777777" w:rsidR="007E348E" w:rsidRPr="007E348E" w:rsidRDefault="00082E72" w:rsidP="008613A4">
      <w:pPr>
        <w:widowControl w:val="0"/>
        <w:numPr>
          <w:ilvl w:val="0"/>
          <w:numId w:val="9"/>
        </w:numPr>
        <w:tabs>
          <w:tab w:val="right" w:leader="dot" w:pos="9983"/>
        </w:tabs>
        <w:kinsoku w:val="0"/>
        <w:overflowPunct w:val="0"/>
        <w:autoSpaceDE w:val="0"/>
        <w:autoSpaceDN w:val="0"/>
        <w:adjustRightInd w:val="0"/>
        <w:spacing w:after="0"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Valtion osuudet ovat tulleet alaspäin viimeisten vuosien aikana, vaikka ne ovat Pyhännällä maan keskiarvoa korkeammat nettokustannuksiin verrattuna</w:t>
      </w:r>
    </w:p>
    <w:p w14:paraId="6E9A088A" w14:textId="77777777" w:rsidR="007E348E" w:rsidRPr="007E348E" w:rsidRDefault="00082E72" w:rsidP="008613A4">
      <w:pPr>
        <w:widowControl w:val="0"/>
        <w:numPr>
          <w:ilvl w:val="0"/>
          <w:numId w:val="9"/>
        </w:numPr>
        <w:tabs>
          <w:tab w:val="right" w:leader="dot" w:pos="9983"/>
        </w:tabs>
        <w:kinsoku w:val="0"/>
        <w:overflowPunct w:val="0"/>
        <w:autoSpaceDE w:val="0"/>
        <w:autoSpaceDN w:val="0"/>
        <w:adjustRightInd w:val="0"/>
        <w:spacing w:after="0"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Verotulot €/asukas vaihtelevat vuosittain ja ne ovat pienemmät verrattuna maan keski</w:t>
      </w:r>
      <w:r w:rsidRPr="007E348E">
        <w:rPr>
          <w:rFonts w:ascii="Arial" w:eastAsiaTheme="minorEastAsia" w:hAnsi="Arial" w:cs="Arial"/>
          <w:sz w:val="24"/>
          <w:szCs w:val="24"/>
          <w:lang w:eastAsia="fi-FI"/>
        </w:rPr>
        <w:t xml:space="preserve">arvoon sekä naapurikuntiin </w:t>
      </w:r>
    </w:p>
    <w:p w14:paraId="264698BC" w14:textId="77777777" w:rsidR="007E348E" w:rsidRPr="007E348E" w:rsidRDefault="00082E72" w:rsidP="008613A4">
      <w:pPr>
        <w:widowControl w:val="0"/>
        <w:numPr>
          <w:ilvl w:val="0"/>
          <w:numId w:val="9"/>
        </w:numPr>
        <w:tabs>
          <w:tab w:val="right" w:leader="dot" w:pos="9983"/>
        </w:tabs>
        <w:kinsoku w:val="0"/>
        <w:overflowPunct w:val="0"/>
        <w:autoSpaceDE w:val="0"/>
        <w:autoSpaceDN w:val="0"/>
        <w:adjustRightInd w:val="0"/>
        <w:spacing w:after="0"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Kunnan nettokustannukset €/asukas ovat maan keskiarvoa korkeammat, mutta naapurikuntia pienemmät</w:t>
      </w:r>
    </w:p>
    <w:p w14:paraId="7D5E2ED9" w14:textId="77777777" w:rsidR="007E348E" w:rsidRPr="007E348E" w:rsidRDefault="00082E72" w:rsidP="008613A4">
      <w:pPr>
        <w:widowControl w:val="0"/>
        <w:numPr>
          <w:ilvl w:val="0"/>
          <w:numId w:val="9"/>
        </w:numPr>
        <w:tabs>
          <w:tab w:val="right" w:leader="dot" w:pos="9983"/>
        </w:tabs>
        <w:kinsoku w:val="0"/>
        <w:overflowPunct w:val="0"/>
        <w:autoSpaceDE w:val="0"/>
        <w:autoSpaceDN w:val="0"/>
        <w:adjustRightInd w:val="0"/>
        <w:spacing w:after="0"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Yhden hengen asuntokuntia on Pyhännällä maan keskiarvoa ja naapurikuntia vähemmän</w:t>
      </w:r>
    </w:p>
    <w:p w14:paraId="213830C5" w14:textId="77777777" w:rsidR="007E348E" w:rsidRPr="007E348E" w:rsidRDefault="00082E72" w:rsidP="008613A4">
      <w:pPr>
        <w:widowControl w:val="0"/>
        <w:numPr>
          <w:ilvl w:val="0"/>
          <w:numId w:val="9"/>
        </w:numPr>
        <w:tabs>
          <w:tab w:val="right" w:leader="dot" w:pos="9983"/>
        </w:tabs>
        <w:kinsoku w:val="0"/>
        <w:overflowPunct w:val="0"/>
        <w:autoSpaceDE w:val="0"/>
        <w:autoSpaceDN w:val="0"/>
        <w:adjustRightInd w:val="0"/>
        <w:spacing w:after="0"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Pyhännän väkiluku on pysynyt vuosia keskimäärin s</w:t>
      </w:r>
      <w:r w:rsidRPr="007E348E">
        <w:rPr>
          <w:rFonts w:ascii="Arial" w:eastAsiaTheme="minorEastAsia" w:hAnsi="Arial" w:cs="Arial"/>
          <w:sz w:val="24"/>
          <w:szCs w:val="24"/>
          <w:lang w:eastAsia="fi-FI"/>
        </w:rPr>
        <w:t>amalla tasolla</w:t>
      </w:r>
    </w:p>
    <w:p w14:paraId="03B3CBD0" w14:textId="77777777" w:rsidR="007E348E" w:rsidRPr="007E348E" w:rsidRDefault="00082E72" w:rsidP="008613A4">
      <w:pPr>
        <w:widowControl w:val="0"/>
        <w:numPr>
          <w:ilvl w:val="0"/>
          <w:numId w:val="9"/>
        </w:numPr>
        <w:tabs>
          <w:tab w:val="right" w:leader="dot" w:pos="9983"/>
        </w:tabs>
        <w:kinsoku w:val="0"/>
        <w:overflowPunct w:val="0"/>
        <w:autoSpaceDE w:val="0"/>
        <w:autoSpaceDN w:val="0"/>
        <w:adjustRightInd w:val="0"/>
        <w:spacing w:after="0"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Väestömuutto Pyhännältä muihin kuntiin on maan keskiarvoon ja varsinkin naapurikuntiin verrattuna huomattavasti alhaisempaa</w:t>
      </w:r>
    </w:p>
    <w:p w14:paraId="239EA0AA" w14:textId="77777777" w:rsidR="007E348E" w:rsidRPr="007E348E" w:rsidRDefault="007E348E" w:rsidP="008613A4">
      <w:pPr>
        <w:widowControl w:val="0"/>
        <w:tabs>
          <w:tab w:val="right" w:leader="dot" w:pos="9983"/>
        </w:tabs>
        <w:kinsoku w:val="0"/>
        <w:overflowPunct w:val="0"/>
        <w:autoSpaceDE w:val="0"/>
        <w:autoSpaceDN w:val="0"/>
        <w:adjustRightInd w:val="0"/>
        <w:spacing w:after="0" w:line="360" w:lineRule="auto"/>
        <w:rPr>
          <w:rFonts w:ascii="Arial" w:eastAsiaTheme="minorEastAsia" w:hAnsi="Arial" w:cs="Arial"/>
          <w:color w:val="000000"/>
          <w:sz w:val="24"/>
          <w:szCs w:val="24"/>
          <w:lang w:eastAsia="fi-FI"/>
        </w:rPr>
      </w:pPr>
    </w:p>
    <w:p w14:paraId="178652C8" w14:textId="77777777" w:rsidR="007E348E" w:rsidRPr="00EF599C" w:rsidRDefault="00082E72" w:rsidP="008613A4">
      <w:pPr>
        <w:spacing w:after="0" w:line="360" w:lineRule="auto"/>
        <w:ind w:left="360"/>
        <w:rPr>
          <w:rFonts w:ascii="Arial" w:hAnsi="Arial" w:cs="Arial"/>
          <w:bCs/>
          <w:sz w:val="24"/>
          <w:szCs w:val="24"/>
        </w:rPr>
      </w:pPr>
      <w:r w:rsidRPr="00EF599C">
        <w:rPr>
          <w:rFonts w:ascii="Arial" w:hAnsi="Arial" w:cs="Arial"/>
          <w:bCs/>
          <w:sz w:val="24"/>
          <w:szCs w:val="24"/>
        </w:rPr>
        <w:t>Kuntien välinen nettomuutto / 1 000 asukasta</w:t>
      </w:r>
    </w:p>
    <w:tbl>
      <w:tblPr>
        <w:tblW w:w="0" w:type="auto"/>
        <w:tblCellSpacing w:w="20" w:type="dxa"/>
        <w:tblLook w:val="04A0" w:firstRow="1" w:lastRow="0" w:firstColumn="1" w:lastColumn="0" w:noHBand="0" w:noVBand="1"/>
      </w:tblPr>
      <w:tblGrid>
        <w:gridCol w:w="7637"/>
        <w:gridCol w:w="2001"/>
      </w:tblGrid>
      <w:tr w:rsidR="008408AA" w14:paraId="265203B7" w14:textId="77777777" w:rsidTr="00861368">
        <w:trPr>
          <w:trHeight w:val="300"/>
          <w:tblCellSpacing w:w="20" w:type="dxa"/>
        </w:trPr>
        <w:tc>
          <w:tcPr>
            <w:tcW w:w="7939" w:type="dxa"/>
            <w:tcMar>
              <w:top w:w="15" w:type="dxa"/>
              <w:left w:w="15" w:type="dxa"/>
              <w:bottom w:w="15" w:type="dxa"/>
              <w:right w:w="15" w:type="dxa"/>
            </w:tcMar>
          </w:tcPr>
          <w:p w14:paraId="17227EE7" w14:textId="77777777" w:rsidR="007E348E" w:rsidRPr="007E348E" w:rsidRDefault="00082E72" w:rsidP="008613A4">
            <w:pPr>
              <w:spacing w:after="0" w:line="360" w:lineRule="auto"/>
              <w:rPr>
                <w:rFonts w:ascii="Arial" w:eastAsia="Calibri" w:hAnsi="Arial" w:cs="Times New Roman"/>
                <w:color w:val="000000"/>
                <w:sz w:val="20"/>
              </w:rPr>
            </w:pPr>
            <w:r w:rsidRPr="007E348E">
              <w:rPr>
                <w:rFonts w:ascii="Times New Roman" w:eastAsia="Calibri" w:hAnsi="Arial" w:cs="Times New Roman"/>
                <w:color w:val="000000"/>
                <w:sz w:val="24"/>
              </w:rPr>
              <w:t xml:space="preserve">                                         </w:t>
            </w:r>
            <w:r w:rsidRPr="007E348E">
              <w:rPr>
                <w:rFonts w:ascii="Arial" w:eastAsia="Calibri" w:hAnsi="Arial" w:cs="Times New Roman"/>
                <w:noProof/>
                <w:color w:val="000000"/>
                <w:sz w:val="20"/>
                <w:lang w:eastAsia="fi-FI"/>
              </w:rPr>
              <w:drawing>
                <wp:inline distT="0" distB="0" distL="0" distR="0" wp14:anchorId="1AC8771C" wp14:editId="178E3029">
                  <wp:extent cx="4457702" cy="2971800"/>
                  <wp:effectExtent l="0" t="0" r="0" b="0"/>
                  <wp:docPr id="182" name="Kuva 182" descr="Kaavio kuntien välisestä nettomuutosta tuhatta asukasta koh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111968" name="Kuva 182" descr="Kaavio kuntien välisestä nettomuutosta tuhatta asukasta kohden."/>
                          <pic:cNvPicPr/>
                        </pic:nvPicPr>
                        <pic:blipFill>
                          <a:blip r:embed="rId13"/>
                          <a:stretch>
                            <a:fillRect/>
                          </a:stretch>
                        </pic:blipFill>
                        <pic:spPr>
                          <a:xfrm>
                            <a:off x="0" y="0"/>
                            <a:ext cx="4516559" cy="3011038"/>
                          </a:xfrm>
                          <a:prstGeom prst="rect">
                            <a:avLst/>
                          </a:prstGeom>
                        </pic:spPr>
                      </pic:pic>
                    </a:graphicData>
                  </a:graphic>
                </wp:inline>
              </w:drawing>
            </w:r>
            <w:r w:rsidRPr="007E348E">
              <w:rPr>
                <w:rFonts w:ascii="Times New Roman" w:eastAsia="Calibri" w:hAnsi="Arial" w:cs="Times New Roman"/>
                <w:color w:val="000000"/>
                <w:sz w:val="24"/>
              </w:rPr>
              <w:t xml:space="preserve">                                     </w:t>
            </w:r>
          </w:p>
        </w:tc>
        <w:tc>
          <w:tcPr>
            <w:tcW w:w="2673" w:type="dxa"/>
            <w:tcMar>
              <w:top w:w="300" w:type="dxa"/>
              <w:left w:w="300" w:type="dxa"/>
              <w:bottom w:w="15" w:type="dxa"/>
              <w:right w:w="15" w:type="dxa"/>
            </w:tcMar>
          </w:tcPr>
          <w:p w14:paraId="216B18E5" w14:textId="77777777" w:rsidR="007E348E" w:rsidRPr="007E348E" w:rsidRDefault="007E348E" w:rsidP="008613A4">
            <w:pPr>
              <w:spacing w:after="0" w:line="360" w:lineRule="auto"/>
              <w:rPr>
                <w:rFonts w:ascii="Arial" w:eastAsia="Calibri" w:hAnsi="Arial" w:cs="Times New Roman"/>
                <w:color w:val="000000"/>
                <w:sz w:val="16"/>
              </w:rPr>
            </w:pPr>
          </w:p>
          <w:p w14:paraId="24A6CCC7" w14:textId="77777777" w:rsidR="007E348E" w:rsidRPr="007E348E" w:rsidRDefault="00082E72" w:rsidP="008613A4">
            <w:pPr>
              <w:spacing w:after="0" w:line="360" w:lineRule="auto"/>
              <w:rPr>
                <w:rFonts w:ascii="Arial" w:eastAsia="Calibri" w:hAnsi="Arial" w:cs="Times New Roman"/>
                <w:color w:val="000000"/>
                <w:sz w:val="20"/>
                <w:szCs w:val="20"/>
              </w:rPr>
            </w:pPr>
            <w:r w:rsidRPr="007E348E">
              <w:rPr>
                <w:rFonts w:ascii="Arial" w:eastAsia="Calibri" w:hAnsi="Arial" w:cs="Times New Roman"/>
                <w:color w:val="000000"/>
                <w:sz w:val="20"/>
                <w:szCs w:val="20"/>
              </w:rPr>
              <w:t>Siikalatva: 1.9</w:t>
            </w:r>
          </w:p>
          <w:p w14:paraId="2E0AC1FD" w14:textId="77777777" w:rsidR="007E348E" w:rsidRPr="007E348E" w:rsidRDefault="00082E72" w:rsidP="008613A4">
            <w:pPr>
              <w:spacing w:after="0" w:line="360" w:lineRule="auto"/>
              <w:rPr>
                <w:rFonts w:ascii="Arial" w:eastAsia="Calibri" w:hAnsi="Arial" w:cs="Times New Roman"/>
                <w:color w:val="000000"/>
                <w:sz w:val="20"/>
                <w:szCs w:val="20"/>
              </w:rPr>
            </w:pPr>
            <w:r w:rsidRPr="007E348E">
              <w:rPr>
                <w:rFonts w:ascii="Arial" w:eastAsia="Calibri" w:hAnsi="Arial" w:cs="Times New Roman"/>
                <w:color w:val="000000"/>
                <w:sz w:val="20"/>
                <w:szCs w:val="20"/>
              </w:rPr>
              <w:t>Pohjois-Pohjanmaa: -1.2</w:t>
            </w:r>
          </w:p>
          <w:p w14:paraId="6DC0DCA0" w14:textId="77777777" w:rsidR="007E348E" w:rsidRPr="007E348E" w:rsidRDefault="00082E72" w:rsidP="008613A4">
            <w:pPr>
              <w:spacing w:after="0" w:line="360" w:lineRule="auto"/>
              <w:rPr>
                <w:rFonts w:ascii="Arial" w:eastAsia="Calibri" w:hAnsi="Arial" w:cs="Times New Roman"/>
                <w:color w:val="000000"/>
                <w:sz w:val="20"/>
                <w:szCs w:val="20"/>
              </w:rPr>
            </w:pPr>
            <w:r w:rsidRPr="007E348E">
              <w:rPr>
                <w:rFonts w:ascii="Arial" w:eastAsia="Calibri" w:hAnsi="Arial" w:cs="Times New Roman"/>
                <w:color w:val="000000"/>
                <w:sz w:val="20"/>
                <w:szCs w:val="20"/>
              </w:rPr>
              <w:t>Pyhäntä: -2.5</w:t>
            </w:r>
          </w:p>
          <w:p w14:paraId="1ADCDE8A" w14:textId="77777777" w:rsidR="007E348E" w:rsidRPr="007E348E" w:rsidRDefault="00082E72" w:rsidP="008613A4">
            <w:pPr>
              <w:spacing w:after="0" w:line="360" w:lineRule="auto"/>
              <w:rPr>
                <w:rFonts w:ascii="Arial" w:eastAsia="Calibri" w:hAnsi="Arial" w:cs="Times New Roman"/>
                <w:color w:val="000000"/>
                <w:sz w:val="20"/>
              </w:rPr>
            </w:pPr>
            <w:r w:rsidRPr="007E348E">
              <w:rPr>
                <w:rFonts w:ascii="Arial" w:eastAsia="Calibri" w:hAnsi="Arial" w:cs="Times New Roman"/>
                <w:color w:val="000000"/>
                <w:sz w:val="20"/>
                <w:szCs w:val="20"/>
              </w:rPr>
              <w:t>Haapavesi: -16.7</w:t>
            </w:r>
          </w:p>
        </w:tc>
      </w:tr>
    </w:tbl>
    <w:p w14:paraId="33654412" w14:textId="77777777" w:rsidR="007E348E" w:rsidRDefault="00082E72" w:rsidP="008613A4">
      <w:pPr>
        <w:widowControl w:val="0"/>
        <w:numPr>
          <w:ilvl w:val="0"/>
          <w:numId w:val="9"/>
        </w:numPr>
        <w:tabs>
          <w:tab w:val="right" w:leader="dot" w:pos="9983"/>
        </w:tabs>
        <w:kinsoku w:val="0"/>
        <w:overflowPunct w:val="0"/>
        <w:autoSpaceDE w:val="0"/>
        <w:autoSpaceDN w:val="0"/>
        <w:adjustRightInd w:val="0"/>
        <w:spacing w:after="0"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 xml:space="preserve">Syntyvyyden määrä on kunnassa suurempi kuin kuolleiden ja on suhteessa parempi maan </w:t>
      </w:r>
      <w:r w:rsidRPr="007E348E">
        <w:rPr>
          <w:rFonts w:ascii="Arial" w:eastAsiaTheme="minorEastAsia" w:hAnsi="Arial" w:cs="Arial"/>
          <w:sz w:val="24"/>
          <w:szCs w:val="24"/>
          <w:lang w:eastAsia="fi-FI"/>
        </w:rPr>
        <w:t>keskiarvoon verrattuna</w:t>
      </w:r>
    </w:p>
    <w:p w14:paraId="4EF1300B" w14:textId="77777777" w:rsidR="009855B6" w:rsidRPr="007E348E" w:rsidRDefault="009855B6" w:rsidP="009855B6">
      <w:pPr>
        <w:widowControl w:val="0"/>
        <w:tabs>
          <w:tab w:val="right" w:leader="dot" w:pos="9983"/>
        </w:tabs>
        <w:kinsoku w:val="0"/>
        <w:overflowPunct w:val="0"/>
        <w:autoSpaceDE w:val="0"/>
        <w:autoSpaceDN w:val="0"/>
        <w:adjustRightInd w:val="0"/>
        <w:spacing w:after="0" w:line="360" w:lineRule="auto"/>
        <w:ind w:left="360"/>
        <w:rPr>
          <w:rFonts w:ascii="Arial" w:eastAsiaTheme="minorEastAsia" w:hAnsi="Arial" w:cs="Arial"/>
          <w:sz w:val="24"/>
          <w:szCs w:val="24"/>
          <w:lang w:eastAsia="fi-FI"/>
        </w:rPr>
      </w:pPr>
    </w:p>
    <w:p w14:paraId="15CCF71B" w14:textId="77777777" w:rsidR="007E348E" w:rsidRPr="007E348E" w:rsidRDefault="00082E72" w:rsidP="008613A4">
      <w:pPr>
        <w:widowControl w:val="0"/>
        <w:numPr>
          <w:ilvl w:val="0"/>
          <w:numId w:val="9"/>
        </w:numPr>
        <w:tabs>
          <w:tab w:val="right" w:leader="dot" w:pos="9983"/>
        </w:tabs>
        <w:kinsoku w:val="0"/>
        <w:overflowPunct w:val="0"/>
        <w:autoSpaceDE w:val="0"/>
        <w:autoSpaceDN w:val="0"/>
        <w:adjustRightInd w:val="0"/>
        <w:spacing w:after="0"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Pyhännän työllisistä suurin osa on teollisuudessa ja sen osuus on merkittävästi suurempi maan keskiarvoon sekä naapurikuntiin verrattuna</w:t>
      </w:r>
    </w:p>
    <w:p w14:paraId="733089DE" w14:textId="77777777" w:rsidR="007E348E" w:rsidRPr="007E348E" w:rsidRDefault="00082E72" w:rsidP="008613A4">
      <w:pPr>
        <w:widowControl w:val="0"/>
        <w:numPr>
          <w:ilvl w:val="0"/>
          <w:numId w:val="9"/>
        </w:numPr>
        <w:tabs>
          <w:tab w:val="right" w:leader="dot" w:pos="9983"/>
        </w:tabs>
        <w:kinsoku w:val="0"/>
        <w:overflowPunct w:val="0"/>
        <w:autoSpaceDE w:val="0"/>
        <w:autoSpaceDN w:val="0"/>
        <w:adjustRightInd w:val="0"/>
        <w:spacing w:after="0"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Työllisten osuus % väestöstä on maan keskiarvoa ja naapurikuntia alhaisempi</w:t>
      </w:r>
    </w:p>
    <w:p w14:paraId="2825F94B" w14:textId="77777777" w:rsidR="007E348E" w:rsidRPr="007E348E" w:rsidRDefault="00082E72" w:rsidP="008613A4">
      <w:pPr>
        <w:widowControl w:val="0"/>
        <w:numPr>
          <w:ilvl w:val="0"/>
          <w:numId w:val="9"/>
        </w:numPr>
        <w:tabs>
          <w:tab w:val="right" w:leader="dot" w:pos="9983"/>
        </w:tabs>
        <w:kinsoku w:val="0"/>
        <w:overflowPunct w:val="0"/>
        <w:autoSpaceDE w:val="0"/>
        <w:autoSpaceDN w:val="0"/>
        <w:adjustRightInd w:val="0"/>
        <w:spacing w:after="0"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Työttömien osuus % työvoimasta on maan keskiarvoa ja naapurikuntia alhaisempi</w:t>
      </w:r>
    </w:p>
    <w:p w14:paraId="53D97E99" w14:textId="77777777" w:rsidR="007E348E" w:rsidRPr="007E348E" w:rsidRDefault="00082E72" w:rsidP="008613A4">
      <w:pPr>
        <w:widowControl w:val="0"/>
        <w:numPr>
          <w:ilvl w:val="0"/>
          <w:numId w:val="9"/>
        </w:numPr>
        <w:tabs>
          <w:tab w:val="right" w:leader="dot" w:pos="9983"/>
        </w:tabs>
        <w:kinsoku w:val="0"/>
        <w:overflowPunct w:val="0"/>
        <w:autoSpaceDE w:val="0"/>
        <w:autoSpaceDN w:val="0"/>
        <w:adjustRightInd w:val="0"/>
        <w:spacing w:after="0"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Huoltosuhde on korkea</w:t>
      </w:r>
    </w:p>
    <w:p w14:paraId="59DA90F1" w14:textId="77777777" w:rsidR="007E348E" w:rsidRPr="007E348E" w:rsidRDefault="007E348E" w:rsidP="008613A4">
      <w:pPr>
        <w:widowControl w:val="0"/>
        <w:tabs>
          <w:tab w:val="right" w:leader="dot" w:pos="9983"/>
        </w:tabs>
        <w:kinsoku w:val="0"/>
        <w:overflowPunct w:val="0"/>
        <w:autoSpaceDE w:val="0"/>
        <w:autoSpaceDN w:val="0"/>
        <w:adjustRightInd w:val="0"/>
        <w:spacing w:after="0" w:line="360" w:lineRule="auto"/>
        <w:rPr>
          <w:rFonts w:ascii="Arial" w:eastAsiaTheme="minorEastAsia" w:hAnsi="Arial" w:cs="Arial"/>
          <w:color w:val="000000"/>
          <w:sz w:val="24"/>
          <w:szCs w:val="24"/>
          <w:lang w:eastAsia="fi-FI"/>
        </w:rPr>
      </w:pPr>
    </w:p>
    <w:p w14:paraId="30F753D4" w14:textId="77777777" w:rsidR="007E348E" w:rsidRPr="004E3ACC" w:rsidRDefault="00082E72" w:rsidP="008613A4">
      <w:pPr>
        <w:spacing w:after="0" w:line="360" w:lineRule="auto"/>
        <w:rPr>
          <w:rFonts w:ascii="Arial" w:eastAsia="MS Mincho" w:hAnsi="Arial" w:cs="Arial"/>
          <w:bCs/>
          <w:color w:val="262626"/>
          <w:sz w:val="24"/>
          <w:szCs w:val="24"/>
          <w:lang w:eastAsia="fi-FI"/>
        </w:rPr>
      </w:pPr>
      <w:r w:rsidRPr="004E3ACC">
        <w:rPr>
          <w:rFonts w:ascii="Arial" w:eastAsia="MS Mincho" w:hAnsi="Arial" w:cs="Arial"/>
          <w:bCs/>
          <w:color w:val="000000"/>
          <w:sz w:val="24"/>
          <w:szCs w:val="24"/>
          <w:lang w:eastAsia="fi-FI"/>
        </w:rPr>
        <w:t>Huoltosuhde, demografinen</w:t>
      </w:r>
    </w:p>
    <w:tbl>
      <w:tblPr>
        <w:tblW w:w="0" w:type="auto"/>
        <w:tblCellSpacing w:w="20" w:type="dxa"/>
        <w:tblLook w:val="04A0" w:firstRow="1" w:lastRow="0" w:firstColumn="1" w:lastColumn="0" w:noHBand="0" w:noVBand="1"/>
      </w:tblPr>
      <w:tblGrid>
        <w:gridCol w:w="7459"/>
        <w:gridCol w:w="2179"/>
      </w:tblGrid>
      <w:tr w:rsidR="008408AA" w14:paraId="0A17E72B" w14:textId="77777777" w:rsidTr="00861368">
        <w:trPr>
          <w:trHeight w:val="300"/>
          <w:tblCellSpacing w:w="20" w:type="dxa"/>
        </w:trPr>
        <w:tc>
          <w:tcPr>
            <w:tcW w:w="8047" w:type="dxa"/>
            <w:tcMar>
              <w:top w:w="15" w:type="dxa"/>
              <w:left w:w="15" w:type="dxa"/>
              <w:bottom w:w="15" w:type="dxa"/>
              <w:right w:w="15" w:type="dxa"/>
            </w:tcMar>
          </w:tcPr>
          <w:p w14:paraId="1B57C389" w14:textId="77777777" w:rsidR="007E348E" w:rsidRPr="007E348E" w:rsidRDefault="00082E72" w:rsidP="008613A4">
            <w:pPr>
              <w:spacing w:after="0" w:line="360" w:lineRule="auto"/>
              <w:rPr>
                <w:rFonts w:ascii="Times New Roman" w:eastAsia="MS Mincho" w:hAnsi="Times New Roman" w:cs="Times New Roman"/>
                <w:color w:val="262626"/>
                <w:sz w:val="24"/>
                <w:szCs w:val="24"/>
                <w:lang w:val="en-US" w:eastAsia="fi-FI"/>
              </w:rPr>
            </w:pPr>
            <w:r w:rsidRPr="007E348E">
              <w:rPr>
                <w:rFonts w:ascii="Times New Roman" w:eastAsia="MS Mincho" w:hAnsi="Times New Roman" w:cs="Times New Roman"/>
                <w:color w:val="000000"/>
                <w:sz w:val="24"/>
                <w:szCs w:val="24"/>
                <w:lang w:val="en-US" w:eastAsia="fi-FI"/>
              </w:rPr>
              <w:t xml:space="preserve">                                         </w:t>
            </w:r>
            <w:r w:rsidRPr="007E348E">
              <w:rPr>
                <w:rFonts w:ascii="Times New Roman" w:eastAsia="MS Mincho" w:hAnsi="Times New Roman" w:cs="Times New Roman"/>
                <w:noProof/>
                <w:color w:val="262626"/>
                <w:sz w:val="24"/>
                <w:szCs w:val="24"/>
                <w:lang w:eastAsia="fi-FI"/>
              </w:rPr>
              <w:drawing>
                <wp:inline distT="0" distB="0" distL="0" distR="0" wp14:anchorId="44DA5735" wp14:editId="07505C95">
                  <wp:extent cx="3806194" cy="2537460"/>
                  <wp:effectExtent l="0" t="0" r="3810" b="0"/>
                  <wp:docPr id="183" name="Kuva 183" descr="Kaavio demografisesta huoltosuhtee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106604" name="Kuva 183" descr="Kaavio demografisesta huoltosuhteesta"/>
                          <pic:cNvPicPr/>
                        </pic:nvPicPr>
                        <pic:blipFill>
                          <a:blip r:embed="rId14"/>
                          <a:stretch>
                            <a:fillRect/>
                          </a:stretch>
                        </pic:blipFill>
                        <pic:spPr>
                          <a:xfrm>
                            <a:off x="0" y="0"/>
                            <a:ext cx="3918860" cy="2612571"/>
                          </a:xfrm>
                          <a:prstGeom prst="rect">
                            <a:avLst/>
                          </a:prstGeom>
                        </pic:spPr>
                      </pic:pic>
                    </a:graphicData>
                  </a:graphic>
                </wp:inline>
              </w:drawing>
            </w:r>
            <w:r w:rsidRPr="007E348E">
              <w:rPr>
                <w:rFonts w:ascii="Times New Roman" w:eastAsia="MS Mincho" w:hAnsi="Times New Roman" w:cs="Times New Roman"/>
                <w:color w:val="000000"/>
                <w:sz w:val="24"/>
                <w:szCs w:val="24"/>
                <w:lang w:val="en-US" w:eastAsia="fi-FI"/>
              </w:rPr>
              <w:t xml:space="preserve">                                     </w:t>
            </w:r>
          </w:p>
        </w:tc>
        <w:tc>
          <w:tcPr>
            <w:tcW w:w="2709" w:type="dxa"/>
            <w:tcMar>
              <w:top w:w="300" w:type="dxa"/>
              <w:left w:w="300" w:type="dxa"/>
              <w:bottom w:w="15" w:type="dxa"/>
              <w:right w:w="15" w:type="dxa"/>
            </w:tcMar>
          </w:tcPr>
          <w:p w14:paraId="10F5183E" w14:textId="77777777" w:rsidR="007E348E" w:rsidRPr="007E348E" w:rsidRDefault="007E348E" w:rsidP="008613A4">
            <w:pPr>
              <w:spacing w:after="0" w:line="360" w:lineRule="auto"/>
              <w:rPr>
                <w:rFonts w:ascii="Arial" w:eastAsia="MS Mincho" w:hAnsi="Times New Roman" w:cs="Times New Roman"/>
                <w:color w:val="000000"/>
                <w:sz w:val="16"/>
                <w:szCs w:val="24"/>
                <w:lang w:eastAsia="fi-FI"/>
              </w:rPr>
            </w:pPr>
          </w:p>
          <w:p w14:paraId="25AFC237" w14:textId="77777777" w:rsidR="007E348E" w:rsidRPr="007E348E" w:rsidRDefault="007E348E" w:rsidP="008613A4">
            <w:pPr>
              <w:spacing w:after="0" w:line="360" w:lineRule="auto"/>
              <w:rPr>
                <w:rFonts w:ascii="Arial" w:eastAsia="MS Mincho" w:hAnsi="Times New Roman" w:cs="Times New Roman"/>
                <w:color w:val="000000"/>
                <w:sz w:val="16"/>
                <w:szCs w:val="24"/>
                <w:lang w:eastAsia="fi-FI"/>
              </w:rPr>
            </w:pPr>
          </w:p>
          <w:p w14:paraId="62BA7A97" w14:textId="77777777" w:rsidR="007E348E" w:rsidRPr="007E348E" w:rsidRDefault="00082E72" w:rsidP="008613A4">
            <w:pPr>
              <w:spacing w:after="0" w:line="360" w:lineRule="auto"/>
              <w:rPr>
                <w:rFonts w:ascii="Arial" w:eastAsia="MS Mincho" w:hAnsi="Arial" w:cs="Arial"/>
                <w:color w:val="262626"/>
                <w:sz w:val="20"/>
                <w:szCs w:val="20"/>
                <w:lang w:eastAsia="fi-FI"/>
              </w:rPr>
            </w:pPr>
            <w:r w:rsidRPr="007E348E">
              <w:rPr>
                <w:rFonts w:ascii="Arial" w:eastAsia="MS Mincho" w:hAnsi="Arial" w:cs="Arial"/>
                <w:color w:val="000000"/>
                <w:sz w:val="20"/>
                <w:szCs w:val="20"/>
                <w:lang w:eastAsia="fi-FI"/>
              </w:rPr>
              <w:t>Siikalatva: 87.2</w:t>
            </w:r>
          </w:p>
          <w:p w14:paraId="26FDDF0E" w14:textId="77777777" w:rsidR="007E348E" w:rsidRPr="007E348E" w:rsidRDefault="00082E72" w:rsidP="008613A4">
            <w:pPr>
              <w:spacing w:after="0" w:line="360" w:lineRule="auto"/>
              <w:rPr>
                <w:rFonts w:ascii="Arial" w:eastAsia="MS Mincho" w:hAnsi="Arial" w:cs="Arial"/>
                <w:color w:val="262626"/>
                <w:sz w:val="20"/>
                <w:szCs w:val="20"/>
                <w:lang w:eastAsia="fi-FI"/>
              </w:rPr>
            </w:pPr>
            <w:r w:rsidRPr="007E348E">
              <w:rPr>
                <w:rFonts w:ascii="Arial" w:eastAsia="MS Mincho" w:hAnsi="Arial" w:cs="Arial"/>
                <w:color w:val="000000"/>
                <w:sz w:val="20"/>
                <w:szCs w:val="20"/>
                <w:lang w:eastAsia="fi-FI"/>
              </w:rPr>
              <w:t>Pyhäntä: 82.3</w:t>
            </w:r>
          </w:p>
          <w:p w14:paraId="7462DAA6" w14:textId="77777777" w:rsidR="007E348E" w:rsidRPr="007E348E" w:rsidRDefault="00082E72" w:rsidP="008613A4">
            <w:pPr>
              <w:spacing w:after="0" w:line="360" w:lineRule="auto"/>
              <w:rPr>
                <w:rFonts w:ascii="Arial" w:eastAsia="MS Mincho" w:hAnsi="Arial" w:cs="Arial"/>
                <w:color w:val="262626"/>
                <w:sz w:val="20"/>
                <w:szCs w:val="20"/>
                <w:lang w:eastAsia="fi-FI"/>
              </w:rPr>
            </w:pPr>
            <w:r w:rsidRPr="007E348E">
              <w:rPr>
                <w:rFonts w:ascii="Arial" w:eastAsia="MS Mincho" w:hAnsi="Arial" w:cs="Arial"/>
                <w:color w:val="000000"/>
                <w:sz w:val="20"/>
                <w:szCs w:val="20"/>
                <w:lang w:eastAsia="fi-FI"/>
              </w:rPr>
              <w:t>Haapavesi: 79.6</w:t>
            </w:r>
          </w:p>
          <w:p w14:paraId="0F6B05D9" w14:textId="77777777" w:rsidR="007E348E" w:rsidRPr="007E348E" w:rsidRDefault="00082E72" w:rsidP="008613A4">
            <w:pPr>
              <w:spacing w:after="0" w:line="360" w:lineRule="auto"/>
              <w:rPr>
                <w:rFonts w:ascii="Arial" w:eastAsia="MS Mincho" w:hAnsi="Arial" w:cs="Arial"/>
                <w:color w:val="262626"/>
                <w:sz w:val="20"/>
                <w:szCs w:val="20"/>
                <w:lang w:eastAsia="fi-FI"/>
              </w:rPr>
            </w:pPr>
            <w:r w:rsidRPr="007E348E">
              <w:rPr>
                <w:rFonts w:ascii="Arial" w:eastAsia="MS Mincho" w:hAnsi="Arial" w:cs="Arial"/>
                <w:color w:val="000000"/>
                <w:sz w:val="20"/>
                <w:szCs w:val="20"/>
                <w:lang w:eastAsia="fi-FI"/>
              </w:rPr>
              <w:t>Pohjois-Pohjanmaa: 64.0</w:t>
            </w:r>
          </w:p>
          <w:p w14:paraId="17CC0CE8" w14:textId="77777777" w:rsidR="007E348E" w:rsidRPr="007E348E" w:rsidRDefault="00082E72" w:rsidP="008613A4">
            <w:pPr>
              <w:spacing w:after="0" w:line="360" w:lineRule="auto"/>
              <w:rPr>
                <w:rFonts w:ascii="Times New Roman" w:eastAsia="MS Mincho" w:hAnsi="Times New Roman" w:cs="Times New Roman"/>
                <w:color w:val="262626"/>
                <w:sz w:val="24"/>
                <w:szCs w:val="24"/>
                <w:lang w:val="en-US" w:eastAsia="fi-FI"/>
              </w:rPr>
            </w:pPr>
            <w:r w:rsidRPr="007E348E">
              <w:rPr>
                <w:rFonts w:ascii="Arial" w:eastAsia="MS Mincho" w:hAnsi="Arial" w:cs="Arial"/>
                <w:color w:val="000000"/>
                <w:sz w:val="20"/>
                <w:szCs w:val="20"/>
                <w:lang w:val="en-US" w:eastAsia="fi-FI"/>
              </w:rPr>
              <w:t>Koko maa: 61.9</w:t>
            </w:r>
          </w:p>
        </w:tc>
      </w:tr>
    </w:tbl>
    <w:p w14:paraId="520C09A7" w14:textId="77777777" w:rsidR="007E348E" w:rsidRPr="007E348E" w:rsidRDefault="007E348E" w:rsidP="008613A4">
      <w:pPr>
        <w:widowControl w:val="0"/>
        <w:tabs>
          <w:tab w:val="right" w:leader="dot" w:pos="9983"/>
        </w:tabs>
        <w:kinsoku w:val="0"/>
        <w:overflowPunct w:val="0"/>
        <w:autoSpaceDE w:val="0"/>
        <w:autoSpaceDN w:val="0"/>
        <w:adjustRightInd w:val="0"/>
        <w:spacing w:after="0" w:line="360" w:lineRule="auto"/>
        <w:rPr>
          <w:rFonts w:ascii="Arial" w:eastAsiaTheme="minorEastAsia" w:hAnsi="Arial" w:cs="Arial"/>
          <w:sz w:val="24"/>
          <w:szCs w:val="24"/>
          <w:lang w:eastAsia="fi-FI"/>
        </w:rPr>
      </w:pPr>
    </w:p>
    <w:p w14:paraId="32DB2BE1" w14:textId="77777777" w:rsidR="007E348E" w:rsidRPr="00316102" w:rsidRDefault="00082E72" w:rsidP="008613A4">
      <w:pPr>
        <w:keepNext/>
        <w:keepLines/>
        <w:spacing w:after="0" w:line="360" w:lineRule="auto"/>
        <w:outlineLvl w:val="1"/>
        <w:rPr>
          <w:rFonts w:ascii="Arial" w:eastAsiaTheme="minorEastAsia" w:hAnsi="Arial" w:cs="Arial"/>
          <w:b/>
          <w:bCs/>
          <w:sz w:val="32"/>
          <w:szCs w:val="26"/>
          <w:lang w:eastAsia="fi-FI"/>
        </w:rPr>
      </w:pPr>
      <w:bookmarkStart w:id="21" w:name="_Toc79045623"/>
      <w:bookmarkStart w:id="22" w:name="_Toc91770013"/>
      <w:r w:rsidRPr="00316102">
        <w:rPr>
          <w:rFonts w:ascii="Arial" w:eastAsiaTheme="minorEastAsia" w:hAnsi="Arial" w:cs="Arial"/>
          <w:b/>
          <w:bCs/>
          <w:sz w:val="32"/>
          <w:szCs w:val="26"/>
          <w:lang w:eastAsia="fi-FI"/>
        </w:rPr>
        <w:t>Lapset,</w:t>
      </w:r>
      <w:r w:rsidRPr="00316102">
        <w:rPr>
          <w:rFonts w:ascii="Arial" w:eastAsiaTheme="minorEastAsia" w:hAnsi="Arial" w:cs="Arial"/>
          <w:b/>
          <w:bCs/>
          <w:spacing w:val="-3"/>
          <w:sz w:val="32"/>
          <w:szCs w:val="26"/>
          <w:lang w:eastAsia="fi-FI"/>
        </w:rPr>
        <w:t xml:space="preserve"> </w:t>
      </w:r>
      <w:r w:rsidRPr="00316102">
        <w:rPr>
          <w:rFonts w:ascii="Arial" w:eastAsiaTheme="minorEastAsia" w:hAnsi="Arial" w:cs="Arial"/>
          <w:b/>
          <w:bCs/>
          <w:sz w:val="32"/>
          <w:szCs w:val="26"/>
          <w:lang w:eastAsia="fi-FI"/>
        </w:rPr>
        <w:t>varhaisnuoret</w:t>
      </w:r>
      <w:r w:rsidRPr="00316102">
        <w:rPr>
          <w:rFonts w:ascii="Arial" w:eastAsiaTheme="minorEastAsia" w:hAnsi="Arial" w:cs="Arial"/>
          <w:b/>
          <w:bCs/>
          <w:spacing w:val="-2"/>
          <w:sz w:val="32"/>
          <w:szCs w:val="26"/>
          <w:lang w:eastAsia="fi-FI"/>
        </w:rPr>
        <w:t xml:space="preserve"> </w:t>
      </w:r>
      <w:r w:rsidRPr="00316102">
        <w:rPr>
          <w:rFonts w:ascii="Arial" w:eastAsiaTheme="minorEastAsia" w:hAnsi="Arial" w:cs="Arial"/>
          <w:b/>
          <w:bCs/>
          <w:sz w:val="32"/>
          <w:szCs w:val="26"/>
          <w:lang w:eastAsia="fi-FI"/>
        </w:rPr>
        <w:t>ja lapsiperheet</w:t>
      </w:r>
      <w:bookmarkEnd w:id="21"/>
      <w:bookmarkEnd w:id="22"/>
    </w:p>
    <w:p w14:paraId="1D2F12E8" w14:textId="77777777" w:rsidR="00E30034" w:rsidRDefault="00E30034" w:rsidP="008613A4">
      <w:pPr>
        <w:widowControl w:val="0"/>
        <w:tabs>
          <w:tab w:val="right" w:leader="dot" w:pos="9983"/>
        </w:tabs>
        <w:kinsoku w:val="0"/>
        <w:overflowPunct w:val="0"/>
        <w:autoSpaceDE w:val="0"/>
        <w:autoSpaceDN w:val="0"/>
        <w:adjustRightInd w:val="0"/>
        <w:spacing w:after="0" w:line="360" w:lineRule="auto"/>
        <w:rPr>
          <w:rFonts w:ascii="Arial" w:eastAsiaTheme="minorEastAsia" w:hAnsi="Arial" w:cs="Arial"/>
          <w:color w:val="000000"/>
          <w:sz w:val="24"/>
          <w:szCs w:val="24"/>
          <w:lang w:eastAsia="fi-FI"/>
        </w:rPr>
      </w:pPr>
    </w:p>
    <w:p w14:paraId="31F522A7" w14:textId="77777777" w:rsidR="007E348E" w:rsidRPr="007E348E" w:rsidRDefault="00082E72" w:rsidP="008613A4">
      <w:pPr>
        <w:widowControl w:val="0"/>
        <w:tabs>
          <w:tab w:val="right" w:leader="dot" w:pos="9983"/>
        </w:tabs>
        <w:kinsoku w:val="0"/>
        <w:overflowPunct w:val="0"/>
        <w:autoSpaceDE w:val="0"/>
        <w:autoSpaceDN w:val="0"/>
        <w:adjustRightInd w:val="0"/>
        <w:spacing w:after="0" w:line="360" w:lineRule="auto"/>
        <w:rPr>
          <w:rFonts w:ascii="Arial" w:eastAsiaTheme="minorEastAsia" w:hAnsi="Arial" w:cs="Arial"/>
          <w:color w:val="000000"/>
          <w:sz w:val="24"/>
          <w:szCs w:val="24"/>
          <w:lang w:eastAsia="fi-FI"/>
        </w:rPr>
      </w:pPr>
      <w:r w:rsidRPr="007E348E">
        <w:rPr>
          <w:rFonts w:ascii="Arial" w:eastAsiaTheme="minorEastAsia" w:hAnsi="Arial" w:cs="Arial"/>
          <w:color w:val="000000"/>
          <w:sz w:val="24"/>
          <w:szCs w:val="24"/>
          <w:lang w:eastAsia="fi-FI"/>
        </w:rPr>
        <w:t>Analyysia indikaattorien pohjalta:</w:t>
      </w:r>
    </w:p>
    <w:p w14:paraId="243F2860" w14:textId="77777777" w:rsidR="007E348E" w:rsidRPr="007E348E" w:rsidRDefault="00082E72" w:rsidP="008613A4">
      <w:pPr>
        <w:widowControl w:val="0"/>
        <w:numPr>
          <w:ilvl w:val="0"/>
          <w:numId w:val="9"/>
        </w:numPr>
        <w:tabs>
          <w:tab w:val="right" w:leader="dot" w:pos="9983"/>
        </w:tabs>
        <w:kinsoku w:val="0"/>
        <w:overflowPunct w:val="0"/>
        <w:autoSpaceDE w:val="0"/>
        <w:autoSpaceDN w:val="0"/>
        <w:adjustRightInd w:val="0"/>
        <w:spacing w:after="0"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 xml:space="preserve">Lastensuojeluilmoitusten määrä on kasvussa 0–17-vuotiaiden osalta, vaikka se on alhaisempi maan keskiarvoon </w:t>
      </w:r>
      <w:r w:rsidRPr="007E348E">
        <w:rPr>
          <w:rFonts w:ascii="Arial" w:eastAsiaTheme="minorEastAsia" w:hAnsi="Arial" w:cs="Arial"/>
          <w:sz w:val="24"/>
          <w:szCs w:val="24"/>
          <w:lang w:eastAsia="fi-FI"/>
        </w:rPr>
        <w:t>verrattuna</w:t>
      </w:r>
    </w:p>
    <w:p w14:paraId="25FCBE32" w14:textId="77777777" w:rsidR="007E348E" w:rsidRPr="007E348E" w:rsidRDefault="00082E72" w:rsidP="008613A4">
      <w:pPr>
        <w:widowControl w:val="0"/>
        <w:numPr>
          <w:ilvl w:val="0"/>
          <w:numId w:val="9"/>
        </w:numPr>
        <w:tabs>
          <w:tab w:val="right" w:leader="dot" w:pos="9983"/>
        </w:tabs>
        <w:kinsoku w:val="0"/>
        <w:overflowPunct w:val="0"/>
        <w:autoSpaceDE w:val="0"/>
        <w:autoSpaceDN w:val="0"/>
        <w:adjustRightInd w:val="0"/>
        <w:spacing w:after="0"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Ylipainoisten ja tupakoitsijoiden osuudet Pyhännän 8. ja 9. luokkalaisten keskuudessa ovat maan keskiarvoa sekä naapurikuntia suuremmat</w:t>
      </w:r>
    </w:p>
    <w:p w14:paraId="6C195D67" w14:textId="77777777" w:rsidR="007E348E" w:rsidRPr="007E348E" w:rsidRDefault="00082E72" w:rsidP="008613A4">
      <w:pPr>
        <w:widowControl w:val="0"/>
        <w:numPr>
          <w:ilvl w:val="0"/>
          <w:numId w:val="9"/>
        </w:numPr>
        <w:tabs>
          <w:tab w:val="right" w:leader="dot" w:pos="9983"/>
        </w:tabs>
        <w:kinsoku w:val="0"/>
        <w:overflowPunct w:val="0"/>
        <w:autoSpaceDE w:val="0"/>
        <w:autoSpaceDN w:val="0"/>
        <w:adjustRightInd w:val="0"/>
        <w:spacing w:after="0"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Terveydentilansa kokee keskinkertaiseksi tai huonoksi vähemmän 8. ja 9. luokkalaisista oppilaista maan keskia</w:t>
      </w:r>
      <w:r w:rsidRPr="007E348E">
        <w:rPr>
          <w:rFonts w:ascii="Arial" w:eastAsiaTheme="minorEastAsia" w:hAnsi="Arial" w:cs="Arial"/>
          <w:sz w:val="24"/>
          <w:szCs w:val="24"/>
          <w:lang w:eastAsia="fi-FI"/>
        </w:rPr>
        <w:t>rvoon sekä naapurikuntiin verrattuna Pyhännällä</w:t>
      </w:r>
      <w:r w:rsidRPr="007E348E">
        <w:rPr>
          <w:rFonts w:ascii="Calibri" w:hAnsi="Calibri" w:cs="Arial"/>
          <w:b/>
          <w:sz w:val="24"/>
          <w:szCs w:val="24"/>
        </w:rPr>
        <w:br w:type="page"/>
      </w:r>
    </w:p>
    <w:p w14:paraId="24211F12" w14:textId="77777777" w:rsidR="007E348E" w:rsidRPr="00EF599C" w:rsidRDefault="00082E72" w:rsidP="008613A4">
      <w:pPr>
        <w:spacing w:after="0" w:line="360" w:lineRule="auto"/>
        <w:rPr>
          <w:rFonts w:ascii="Arial" w:eastAsia="Calibri" w:hAnsi="Arial" w:cs="Arial"/>
          <w:bCs/>
          <w:color w:val="000000"/>
          <w:sz w:val="24"/>
          <w:szCs w:val="24"/>
        </w:rPr>
      </w:pPr>
      <w:r w:rsidRPr="00EF599C">
        <w:rPr>
          <w:rFonts w:ascii="Arial" w:eastAsia="Calibri" w:hAnsi="Arial" w:cs="Arial"/>
          <w:bCs/>
          <w:color w:val="000000"/>
          <w:sz w:val="24"/>
          <w:szCs w:val="24"/>
        </w:rPr>
        <w:t>Kokee terveydentilansa keskinkertaiseksi tai huonoksi, % 8. ja 9. luokan oppilaista</w:t>
      </w:r>
    </w:p>
    <w:tbl>
      <w:tblPr>
        <w:tblW w:w="0" w:type="auto"/>
        <w:tblCellSpacing w:w="20" w:type="dxa"/>
        <w:tblLook w:val="04A0" w:firstRow="1" w:lastRow="0" w:firstColumn="1" w:lastColumn="0" w:noHBand="0" w:noVBand="1"/>
      </w:tblPr>
      <w:tblGrid>
        <w:gridCol w:w="7464"/>
        <w:gridCol w:w="2174"/>
      </w:tblGrid>
      <w:tr w:rsidR="008408AA" w14:paraId="2FA43340" w14:textId="77777777" w:rsidTr="00861368">
        <w:trPr>
          <w:trHeight w:val="300"/>
          <w:tblCellSpacing w:w="20" w:type="dxa"/>
        </w:trPr>
        <w:tc>
          <w:tcPr>
            <w:tcW w:w="8047" w:type="dxa"/>
            <w:tcMar>
              <w:top w:w="15" w:type="dxa"/>
              <w:left w:w="15" w:type="dxa"/>
              <w:bottom w:w="15" w:type="dxa"/>
              <w:right w:w="15" w:type="dxa"/>
            </w:tcMar>
          </w:tcPr>
          <w:p w14:paraId="25B1C9AF" w14:textId="77777777" w:rsidR="007E348E" w:rsidRPr="007E348E" w:rsidRDefault="00082E72" w:rsidP="008613A4">
            <w:pPr>
              <w:spacing w:after="0" w:line="360" w:lineRule="auto"/>
              <w:rPr>
                <w:rFonts w:ascii="Arial" w:eastAsia="Calibri" w:hAnsi="Arial" w:cs="Times New Roman"/>
                <w:color w:val="000000"/>
                <w:sz w:val="20"/>
              </w:rPr>
            </w:pPr>
            <w:r w:rsidRPr="007E348E">
              <w:rPr>
                <w:rFonts w:ascii="Arial" w:eastAsia="Calibri" w:hAnsi="Arial" w:cs="Times New Roman"/>
                <w:color w:val="000000"/>
                <w:sz w:val="20"/>
              </w:rPr>
              <w:t xml:space="preserve">                                       </w:t>
            </w:r>
            <w:r w:rsidRPr="007E348E">
              <w:rPr>
                <w:rFonts w:ascii="Arial" w:eastAsia="Calibri" w:hAnsi="Arial" w:cs="Times New Roman"/>
                <w:noProof/>
                <w:color w:val="000000"/>
                <w:sz w:val="20"/>
                <w:lang w:eastAsia="fi-FI"/>
              </w:rPr>
              <w:drawing>
                <wp:inline distT="0" distB="0" distL="0" distR="0" wp14:anchorId="30FC68D1" wp14:editId="5E4DE59A">
                  <wp:extent cx="3829051" cy="2552700"/>
                  <wp:effectExtent l="0" t="0" r="0" b="0"/>
                  <wp:docPr id="213" name="Kuva 213" descr="Kaavio siitä, kuinka moni kahdeksannen ja yhdeksännen luokan oppilaista kokee terveydentilansa keskinkertaiseksi tai huonok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347604" name="Kuva 213" descr="Kaavio siitä, kuinka moni kahdeksannen ja yhdeksännen luokan oppilaista kokee terveydentilansa keskinkertaiseksi tai huonoksi."/>
                          <pic:cNvPicPr/>
                        </pic:nvPicPr>
                        <pic:blipFill>
                          <a:blip r:embed="rId15"/>
                          <a:stretch>
                            <a:fillRect/>
                          </a:stretch>
                        </pic:blipFill>
                        <pic:spPr>
                          <a:xfrm>
                            <a:off x="0" y="0"/>
                            <a:ext cx="3863898" cy="2575931"/>
                          </a:xfrm>
                          <a:prstGeom prst="rect">
                            <a:avLst/>
                          </a:prstGeom>
                        </pic:spPr>
                      </pic:pic>
                    </a:graphicData>
                  </a:graphic>
                </wp:inline>
              </w:drawing>
            </w:r>
            <w:r w:rsidRPr="007E348E">
              <w:rPr>
                <w:rFonts w:ascii="Arial" w:eastAsia="Calibri" w:hAnsi="Arial" w:cs="Times New Roman"/>
                <w:color w:val="000000"/>
                <w:sz w:val="20"/>
              </w:rPr>
              <w:t xml:space="preserve">                                     </w:t>
            </w:r>
          </w:p>
        </w:tc>
        <w:tc>
          <w:tcPr>
            <w:tcW w:w="2709" w:type="dxa"/>
            <w:tcMar>
              <w:top w:w="300" w:type="dxa"/>
              <w:left w:w="300" w:type="dxa"/>
              <w:bottom w:w="15" w:type="dxa"/>
              <w:right w:w="15" w:type="dxa"/>
            </w:tcMar>
          </w:tcPr>
          <w:p w14:paraId="309317BD" w14:textId="77777777" w:rsidR="007E348E" w:rsidRPr="007E348E" w:rsidRDefault="007E348E" w:rsidP="008613A4">
            <w:pPr>
              <w:spacing w:after="0" w:line="360" w:lineRule="auto"/>
              <w:rPr>
                <w:rFonts w:ascii="Arial" w:eastAsia="Calibri" w:hAnsi="Arial" w:cs="Times New Roman"/>
                <w:color w:val="000000"/>
                <w:sz w:val="20"/>
                <w:szCs w:val="20"/>
              </w:rPr>
            </w:pPr>
          </w:p>
          <w:p w14:paraId="16028D59" w14:textId="77777777" w:rsidR="007E348E" w:rsidRPr="007E348E" w:rsidRDefault="00082E72" w:rsidP="008613A4">
            <w:pPr>
              <w:spacing w:after="0" w:line="360" w:lineRule="auto"/>
              <w:rPr>
                <w:rFonts w:ascii="Arial" w:eastAsia="Calibri" w:hAnsi="Arial" w:cs="Times New Roman"/>
                <w:color w:val="000000"/>
                <w:sz w:val="20"/>
                <w:szCs w:val="20"/>
              </w:rPr>
            </w:pPr>
            <w:r w:rsidRPr="007E348E">
              <w:rPr>
                <w:rFonts w:ascii="Arial" w:eastAsia="Calibri" w:hAnsi="Arial" w:cs="Times New Roman"/>
                <w:color w:val="000000"/>
                <w:sz w:val="20"/>
                <w:szCs w:val="20"/>
              </w:rPr>
              <w:t>Haapavesi: 27.8</w:t>
            </w:r>
          </w:p>
          <w:p w14:paraId="7AF54115" w14:textId="77777777" w:rsidR="007E348E" w:rsidRPr="007E348E" w:rsidRDefault="00082E72" w:rsidP="008613A4">
            <w:pPr>
              <w:spacing w:after="0" w:line="360" w:lineRule="auto"/>
              <w:rPr>
                <w:rFonts w:ascii="Arial" w:eastAsia="Calibri" w:hAnsi="Arial" w:cs="Times New Roman"/>
                <w:color w:val="000000"/>
                <w:sz w:val="20"/>
                <w:szCs w:val="20"/>
              </w:rPr>
            </w:pPr>
            <w:r w:rsidRPr="007E348E">
              <w:rPr>
                <w:rFonts w:ascii="Arial" w:eastAsia="Calibri" w:hAnsi="Arial" w:cs="Times New Roman"/>
                <w:color w:val="000000"/>
                <w:sz w:val="20"/>
                <w:szCs w:val="20"/>
              </w:rPr>
              <w:t>Koko maa: 20.9</w:t>
            </w:r>
          </w:p>
          <w:p w14:paraId="2DCEB3D9" w14:textId="77777777" w:rsidR="007E348E" w:rsidRPr="007E348E" w:rsidRDefault="00082E72" w:rsidP="008613A4">
            <w:pPr>
              <w:spacing w:after="0" w:line="360" w:lineRule="auto"/>
              <w:rPr>
                <w:rFonts w:ascii="Arial" w:eastAsia="Calibri" w:hAnsi="Arial" w:cs="Times New Roman"/>
                <w:color w:val="000000"/>
                <w:sz w:val="20"/>
                <w:szCs w:val="20"/>
              </w:rPr>
            </w:pPr>
            <w:r w:rsidRPr="007E348E">
              <w:rPr>
                <w:rFonts w:ascii="Arial" w:eastAsia="Calibri" w:hAnsi="Arial" w:cs="Times New Roman"/>
                <w:color w:val="000000"/>
                <w:sz w:val="20"/>
                <w:szCs w:val="20"/>
              </w:rPr>
              <w:t>Pohjois-Pohjanmaa: 19.6</w:t>
            </w:r>
          </w:p>
          <w:p w14:paraId="6DD650FD" w14:textId="77777777" w:rsidR="007E348E" w:rsidRPr="007E348E" w:rsidRDefault="00082E72" w:rsidP="008613A4">
            <w:pPr>
              <w:spacing w:after="0" w:line="360" w:lineRule="auto"/>
              <w:rPr>
                <w:rFonts w:ascii="Arial" w:eastAsia="Calibri" w:hAnsi="Arial" w:cs="Times New Roman"/>
                <w:color w:val="000000"/>
                <w:sz w:val="20"/>
                <w:szCs w:val="20"/>
              </w:rPr>
            </w:pPr>
            <w:r w:rsidRPr="007E348E">
              <w:rPr>
                <w:rFonts w:ascii="Arial" w:eastAsia="Calibri" w:hAnsi="Arial" w:cs="Times New Roman"/>
                <w:color w:val="000000"/>
                <w:sz w:val="20"/>
                <w:szCs w:val="20"/>
              </w:rPr>
              <w:t>Siikalatva: 16.8</w:t>
            </w:r>
          </w:p>
          <w:p w14:paraId="51EDECD9" w14:textId="77777777" w:rsidR="007E348E" w:rsidRPr="007E348E" w:rsidRDefault="00082E72" w:rsidP="008613A4">
            <w:pPr>
              <w:spacing w:after="0" w:line="360" w:lineRule="auto"/>
              <w:rPr>
                <w:rFonts w:ascii="Arial" w:eastAsia="Calibri" w:hAnsi="Arial" w:cs="Times New Roman"/>
                <w:color w:val="000000"/>
                <w:sz w:val="20"/>
              </w:rPr>
            </w:pPr>
            <w:r w:rsidRPr="007E348E">
              <w:rPr>
                <w:rFonts w:ascii="Arial" w:eastAsia="Calibri" w:hAnsi="Arial" w:cs="Times New Roman"/>
                <w:color w:val="000000"/>
                <w:sz w:val="20"/>
                <w:szCs w:val="20"/>
              </w:rPr>
              <w:t>Pyhäntä: 15.2</w:t>
            </w:r>
          </w:p>
        </w:tc>
      </w:tr>
    </w:tbl>
    <w:p w14:paraId="494EDFBD" w14:textId="77777777" w:rsidR="007E348E" w:rsidRPr="007E348E" w:rsidRDefault="00082E72" w:rsidP="008613A4">
      <w:pPr>
        <w:widowControl w:val="0"/>
        <w:numPr>
          <w:ilvl w:val="0"/>
          <w:numId w:val="9"/>
        </w:numPr>
        <w:tabs>
          <w:tab w:val="right" w:leader="dot" w:pos="9983"/>
        </w:tabs>
        <w:kinsoku w:val="0"/>
        <w:overflowPunct w:val="0"/>
        <w:autoSpaceDE w:val="0"/>
        <w:autoSpaceDN w:val="0"/>
        <w:adjustRightInd w:val="0"/>
        <w:spacing w:after="0"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Pyhännällä on enemmän 8. ja 9. luokkalaisia maan keskiarvoon ja naapurikuntiin verrattuna, joilla ei ole läheistä ystävää</w:t>
      </w:r>
    </w:p>
    <w:p w14:paraId="71EA260E" w14:textId="77777777" w:rsidR="007E348E" w:rsidRPr="007E348E" w:rsidRDefault="007E348E" w:rsidP="008613A4">
      <w:pPr>
        <w:spacing w:after="0" w:line="360" w:lineRule="auto"/>
        <w:ind w:left="360"/>
        <w:rPr>
          <w:rFonts w:ascii="Calibri" w:hAnsi="Calibri" w:cs="Calibri"/>
          <w:b/>
        </w:rPr>
      </w:pPr>
    </w:p>
    <w:p w14:paraId="3EC2E378" w14:textId="77777777" w:rsidR="004E3ACC" w:rsidRDefault="004E3ACC" w:rsidP="008613A4">
      <w:pPr>
        <w:spacing w:after="0" w:line="360" w:lineRule="auto"/>
        <w:ind w:left="360"/>
        <w:rPr>
          <w:rFonts w:ascii="Arial" w:hAnsi="Arial" w:cs="Arial"/>
          <w:bCs/>
          <w:sz w:val="24"/>
          <w:szCs w:val="24"/>
        </w:rPr>
      </w:pPr>
    </w:p>
    <w:p w14:paraId="559D3A26" w14:textId="77777777" w:rsidR="007E348E" w:rsidRPr="00EF599C" w:rsidRDefault="00082E72" w:rsidP="008613A4">
      <w:pPr>
        <w:spacing w:after="0" w:line="360" w:lineRule="auto"/>
        <w:ind w:left="360"/>
        <w:rPr>
          <w:rFonts w:ascii="Arial" w:hAnsi="Arial" w:cs="Arial"/>
          <w:bCs/>
          <w:sz w:val="24"/>
          <w:szCs w:val="24"/>
        </w:rPr>
      </w:pPr>
      <w:r w:rsidRPr="00EF599C">
        <w:rPr>
          <w:rFonts w:ascii="Arial" w:hAnsi="Arial" w:cs="Arial"/>
          <w:bCs/>
          <w:sz w:val="24"/>
          <w:szCs w:val="24"/>
        </w:rPr>
        <w:t>Ei yhtään läheistä ystävää, % 8. ja 9. luokan oppilaista</w:t>
      </w:r>
    </w:p>
    <w:p w14:paraId="0BCCAF8E" w14:textId="77777777" w:rsidR="007E348E" w:rsidRPr="007E348E" w:rsidRDefault="007E348E" w:rsidP="008613A4">
      <w:pPr>
        <w:spacing w:after="0" w:line="360" w:lineRule="auto"/>
        <w:ind w:left="360"/>
        <w:rPr>
          <w:rFonts w:ascii="Arial" w:hAnsi="Arial" w:cs="Arial"/>
          <w:b/>
          <w:sz w:val="24"/>
          <w:szCs w:val="24"/>
        </w:rPr>
      </w:pPr>
    </w:p>
    <w:p w14:paraId="467795B4" w14:textId="77777777" w:rsidR="007E348E" w:rsidRPr="007E348E" w:rsidRDefault="00082E72" w:rsidP="008613A4">
      <w:pPr>
        <w:spacing w:after="0" w:line="360" w:lineRule="auto"/>
        <w:ind w:left="360"/>
        <w:rPr>
          <w:rFonts w:ascii="Arial" w:hAnsi="Arial" w:cs="Arial"/>
          <w:sz w:val="24"/>
          <w:szCs w:val="24"/>
        </w:rPr>
      </w:pPr>
      <w:r w:rsidRPr="007E348E">
        <w:rPr>
          <w:rFonts w:ascii="Calibri" w:hAnsi="Calibri" w:cs="Calibri"/>
          <w:noProof/>
          <w:lang w:eastAsia="fi-FI"/>
        </w:rPr>
        <w:drawing>
          <wp:anchor distT="0" distB="0" distL="114300" distR="114300" simplePos="0" relativeHeight="251658240" behindDoc="1" locked="0" layoutInCell="1" allowOverlap="1" wp14:anchorId="6D6E3051" wp14:editId="3740786E">
            <wp:simplePos x="0" y="0"/>
            <wp:positionH relativeFrom="column">
              <wp:posOffset>232410</wp:posOffset>
            </wp:positionH>
            <wp:positionV relativeFrom="paragraph">
              <wp:posOffset>-2540</wp:posOffset>
            </wp:positionV>
            <wp:extent cx="3512820" cy="2341880"/>
            <wp:effectExtent l="0" t="0" r="0" b="0"/>
            <wp:wrapNone/>
            <wp:docPr id="214" name="Kuva 214" descr="Kaavio siitä, kuinka monella kahdeksannen ja yhdeksännen luokan oppilaista ei ole yhtään läheistä ystävä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025495" name="Kuva 214" descr="Kaavio siitä, kuinka monella kahdeksannen ja yhdeksännen luokan oppilaista ei ole yhtään läheistä ystävää."/>
                    <pic:cNvPicPr/>
                  </pic:nvPicPr>
                  <pic:blipFill>
                    <a:blip r:embed="rId16">
                      <a:extLst>
                        <a:ext uri="{28A0092B-C50C-407E-A947-70E740481C1C}">
                          <a14:useLocalDpi xmlns:a14="http://schemas.microsoft.com/office/drawing/2010/main" val="0"/>
                        </a:ext>
                      </a:extLst>
                    </a:blip>
                    <a:stretch>
                      <a:fillRect/>
                    </a:stretch>
                  </pic:blipFill>
                  <pic:spPr>
                    <a:xfrm>
                      <a:off x="0" y="0"/>
                      <a:ext cx="3512820" cy="234188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20" w:type="dxa"/>
        <w:tblLook w:val="04A0" w:firstRow="1" w:lastRow="0" w:firstColumn="1" w:lastColumn="0" w:noHBand="0" w:noVBand="1"/>
      </w:tblPr>
      <w:tblGrid>
        <w:gridCol w:w="7125"/>
        <w:gridCol w:w="2513"/>
      </w:tblGrid>
      <w:tr w:rsidR="008408AA" w14:paraId="0D75823F" w14:textId="77777777" w:rsidTr="00861368">
        <w:trPr>
          <w:trHeight w:val="300"/>
          <w:tblCellSpacing w:w="20" w:type="dxa"/>
        </w:trPr>
        <w:tc>
          <w:tcPr>
            <w:tcW w:w="7717" w:type="dxa"/>
            <w:tcMar>
              <w:top w:w="15" w:type="dxa"/>
              <w:left w:w="15" w:type="dxa"/>
              <w:bottom w:w="15" w:type="dxa"/>
              <w:right w:w="15" w:type="dxa"/>
            </w:tcMar>
          </w:tcPr>
          <w:p w14:paraId="74B7004A" w14:textId="77777777" w:rsidR="007E348E" w:rsidRPr="007E348E" w:rsidRDefault="00082E72" w:rsidP="008613A4">
            <w:pPr>
              <w:spacing w:after="0" w:line="360" w:lineRule="auto"/>
              <w:rPr>
                <w:rFonts w:ascii="Arial" w:eastAsia="Calibri" w:hAnsi="Arial" w:cs="Times New Roman"/>
                <w:color w:val="000000"/>
                <w:sz w:val="20"/>
              </w:rPr>
            </w:pPr>
            <w:r w:rsidRPr="007E348E">
              <w:rPr>
                <w:rFonts w:ascii="Arial" w:eastAsia="Calibri" w:hAnsi="Arial" w:cs="Times New Roman"/>
                <w:color w:val="000000"/>
                <w:sz w:val="20"/>
              </w:rPr>
              <w:t xml:space="preserve">                                                                       </w:t>
            </w:r>
          </w:p>
        </w:tc>
        <w:tc>
          <w:tcPr>
            <w:tcW w:w="2599" w:type="dxa"/>
            <w:tcMar>
              <w:top w:w="300" w:type="dxa"/>
              <w:left w:w="300" w:type="dxa"/>
              <w:bottom w:w="15" w:type="dxa"/>
              <w:right w:w="15" w:type="dxa"/>
            </w:tcMar>
          </w:tcPr>
          <w:p w14:paraId="2B931849" w14:textId="77777777" w:rsidR="007E348E" w:rsidRPr="007E348E" w:rsidRDefault="00082E72" w:rsidP="008613A4">
            <w:pPr>
              <w:spacing w:after="0" w:line="360" w:lineRule="auto"/>
              <w:rPr>
                <w:rFonts w:ascii="Arial" w:eastAsia="Calibri" w:hAnsi="Arial" w:cs="Times New Roman"/>
                <w:color w:val="000000"/>
                <w:sz w:val="20"/>
                <w:szCs w:val="20"/>
              </w:rPr>
            </w:pPr>
            <w:bookmarkStart w:id="23" w:name="_Hlk76643332"/>
            <w:r w:rsidRPr="007E348E">
              <w:rPr>
                <w:rFonts w:ascii="Arial" w:eastAsia="Calibri" w:hAnsi="Arial" w:cs="Times New Roman"/>
                <w:color w:val="000000"/>
                <w:sz w:val="20"/>
                <w:szCs w:val="20"/>
              </w:rPr>
              <w:t>Pyhäntä: 11.1</w:t>
            </w:r>
          </w:p>
          <w:p w14:paraId="451776AB" w14:textId="77777777" w:rsidR="007E348E" w:rsidRPr="007E348E" w:rsidRDefault="00082E72" w:rsidP="008613A4">
            <w:pPr>
              <w:spacing w:after="0" w:line="360" w:lineRule="auto"/>
              <w:rPr>
                <w:rFonts w:ascii="Arial" w:eastAsia="Calibri" w:hAnsi="Arial" w:cs="Times New Roman"/>
                <w:color w:val="000000"/>
                <w:sz w:val="20"/>
                <w:szCs w:val="20"/>
              </w:rPr>
            </w:pPr>
            <w:r w:rsidRPr="007E348E">
              <w:rPr>
                <w:rFonts w:ascii="Arial" w:eastAsia="Calibri" w:hAnsi="Arial" w:cs="Times New Roman"/>
                <w:color w:val="000000"/>
                <w:sz w:val="20"/>
                <w:szCs w:val="20"/>
              </w:rPr>
              <w:t>Haapavesi: 9.7</w:t>
            </w:r>
          </w:p>
          <w:p w14:paraId="30306945" w14:textId="77777777" w:rsidR="007E348E" w:rsidRPr="007E348E" w:rsidRDefault="00082E72" w:rsidP="008613A4">
            <w:pPr>
              <w:spacing w:after="0" w:line="360" w:lineRule="auto"/>
              <w:rPr>
                <w:rFonts w:ascii="Arial" w:eastAsia="Calibri" w:hAnsi="Arial" w:cs="Times New Roman"/>
                <w:color w:val="000000"/>
                <w:sz w:val="20"/>
                <w:szCs w:val="20"/>
              </w:rPr>
            </w:pPr>
            <w:r w:rsidRPr="007E348E">
              <w:rPr>
                <w:rFonts w:ascii="Arial" w:eastAsia="Calibri" w:hAnsi="Arial" w:cs="Times New Roman"/>
                <w:color w:val="000000"/>
                <w:sz w:val="20"/>
                <w:szCs w:val="20"/>
              </w:rPr>
              <w:t>Koko maa: 9.1</w:t>
            </w:r>
          </w:p>
          <w:p w14:paraId="4C434C2A" w14:textId="77777777" w:rsidR="007E348E" w:rsidRPr="007E348E" w:rsidRDefault="00082E72" w:rsidP="008613A4">
            <w:pPr>
              <w:spacing w:after="0" w:line="360" w:lineRule="auto"/>
              <w:rPr>
                <w:rFonts w:ascii="Arial" w:eastAsia="Calibri" w:hAnsi="Arial" w:cs="Times New Roman"/>
                <w:color w:val="000000"/>
                <w:sz w:val="20"/>
                <w:szCs w:val="20"/>
              </w:rPr>
            </w:pPr>
            <w:r w:rsidRPr="007E348E">
              <w:rPr>
                <w:rFonts w:ascii="Arial" w:eastAsia="Calibri" w:hAnsi="Arial" w:cs="Times New Roman"/>
                <w:color w:val="000000"/>
                <w:sz w:val="20"/>
                <w:szCs w:val="20"/>
              </w:rPr>
              <w:t>Pohjois-Pohjanmaa: 8.1</w:t>
            </w:r>
          </w:p>
          <w:p w14:paraId="4CCDC7C4" w14:textId="77777777" w:rsidR="007E348E" w:rsidRPr="007E348E" w:rsidRDefault="00082E72" w:rsidP="008613A4">
            <w:pPr>
              <w:spacing w:after="0" w:line="360" w:lineRule="auto"/>
              <w:rPr>
                <w:rFonts w:ascii="Arial" w:eastAsia="Calibri" w:hAnsi="Arial" w:cs="Times New Roman"/>
                <w:color w:val="000000"/>
                <w:sz w:val="20"/>
              </w:rPr>
            </w:pPr>
            <w:r w:rsidRPr="007E348E">
              <w:rPr>
                <w:rFonts w:ascii="Arial" w:eastAsia="Calibri" w:hAnsi="Arial" w:cs="Times New Roman"/>
                <w:color w:val="000000"/>
                <w:sz w:val="20"/>
                <w:szCs w:val="20"/>
              </w:rPr>
              <w:t>Siikalatva: 7.1</w:t>
            </w:r>
            <w:bookmarkEnd w:id="23"/>
          </w:p>
        </w:tc>
      </w:tr>
    </w:tbl>
    <w:p w14:paraId="70126EC5" w14:textId="77777777" w:rsidR="007E348E" w:rsidRPr="007E348E" w:rsidRDefault="007E348E" w:rsidP="008613A4">
      <w:pPr>
        <w:widowControl w:val="0"/>
        <w:tabs>
          <w:tab w:val="right" w:leader="dot" w:pos="9983"/>
        </w:tabs>
        <w:kinsoku w:val="0"/>
        <w:overflowPunct w:val="0"/>
        <w:autoSpaceDE w:val="0"/>
        <w:autoSpaceDN w:val="0"/>
        <w:adjustRightInd w:val="0"/>
        <w:spacing w:after="0" w:line="360" w:lineRule="auto"/>
        <w:ind w:left="360"/>
        <w:rPr>
          <w:rFonts w:ascii="Arial" w:eastAsiaTheme="minorEastAsia" w:hAnsi="Arial" w:cs="Arial"/>
          <w:sz w:val="24"/>
          <w:szCs w:val="24"/>
          <w:lang w:eastAsia="fi-FI"/>
        </w:rPr>
      </w:pPr>
    </w:p>
    <w:p w14:paraId="0E306B23" w14:textId="77777777" w:rsidR="007E348E" w:rsidRPr="007E348E" w:rsidRDefault="00082E72" w:rsidP="008613A4">
      <w:pPr>
        <w:spacing w:after="0" w:line="360" w:lineRule="auto"/>
        <w:rPr>
          <w:rFonts w:ascii="Arial" w:eastAsiaTheme="minorEastAsia" w:hAnsi="Arial" w:cs="Arial"/>
          <w:sz w:val="24"/>
          <w:szCs w:val="24"/>
          <w:lang w:eastAsia="fi-FI"/>
        </w:rPr>
      </w:pPr>
      <w:r w:rsidRPr="007E348E">
        <w:rPr>
          <w:rFonts w:ascii="Arial" w:eastAsiaTheme="minorEastAsia" w:hAnsi="Arial" w:cs="Arial"/>
          <w:color w:val="000000"/>
          <w:sz w:val="24"/>
          <w:szCs w:val="24"/>
          <w:lang w:eastAsia="fi-FI"/>
        </w:rPr>
        <w:br w:type="page"/>
      </w:r>
    </w:p>
    <w:p w14:paraId="728AE305" w14:textId="77777777" w:rsidR="007E348E" w:rsidRPr="007E348E" w:rsidRDefault="00082E72" w:rsidP="008613A4">
      <w:pPr>
        <w:widowControl w:val="0"/>
        <w:numPr>
          <w:ilvl w:val="0"/>
          <w:numId w:val="9"/>
        </w:numPr>
        <w:tabs>
          <w:tab w:val="right" w:leader="dot" w:pos="9983"/>
        </w:tabs>
        <w:kinsoku w:val="0"/>
        <w:overflowPunct w:val="0"/>
        <w:autoSpaceDE w:val="0"/>
        <w:autoSpaceDN w:val="0"/>
        <w:adjustRightInd w:val="0"/>
        <w:spacing w:after="0"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Lasten pienituloisuusaste on pienempi verrattuna maan keskiarvoon ja naapurikuntiin</w:t>
      </w:r>
    </w:p>
    <w:p w14:paraId="553437B1" w14:textId="77777777" w:rsidR="007E348E" w:rsidRPr="007E348E" w:rsidRDefault="007E348E" w:rsidP="008613A4">
      <w:pPr>
        <w:widowControl w:val="0"/>
        <w:tabs>
          <w:tab w:val="right" w:leader="dot" w:pos="9983"/>
        </w:tabs>
        <w:kinsoku w:val="0"/>
        <w:overflowPunct w:val="0"/>
        <w:autoSpaceDE w:val="0"/>
        <w:autoSpaceDN w:val="0"/>
        <w:adjustRightInd w:val="0"/>
        <w:spacing w:after="0" w:line="360" w:lineRule="auto"/>
        <w:rPr>
          <w:rFonts w:ascii="Arial" w:eastAsia="Calibri" w:hAnsi="Arial" w:cs="Arial"/>
          <w:b/>
          <w:color w:val="000000"/>
          <w:sz w:val="24"/>
          <w:szCs w:val="24"/>
        </w:rPr>
      </w:pPr>
    </w:p>
    <w:p w14:paraId="4F496B53" w14:textId="77777777" w:rsidR="007E348E" w:rsidRPr="00EF599C" w:rsidRDefault="00082E72" w:rsidP="008613A4">
      <w:pPr>
        <w:spacing w:after="0" w:line="360" w:lineRule="auto"/>
        <w:ind w:left="360"/>
        <w:rPr>
          <w:rFonts w:ascii="Arial" w:hAnsi="Arial" w:cs="Arial"/>
          <w:bCs/>
          <w:sz w:val="24"/>
          <w:szCs w:val="24"/>
        </w:rPr>
      </w:pPr>
      <w:r w:rsidRPr="00EF599C">
        <w:rPr>
          <w:rFonts w:ascii="Arial" w:hAnsi="Arial" w:cs="Arial"/>
          <w:bCs/>
          <w:sz w:val="24"/>
          <w:szCs w:val="24"/>
        </w:rPr>
        <w:t xml:space="preserve">Lasten </w:t>
      </w:r>
      <w:r w:rsidRPr="00EF599C">
        <w:rPr>
          <w:rFonts w:ascii="Arial" w:hAnsi="Arial" w:cs="Arial"/>
          <w:bCs/>
          <w:sz w:val="24"/>
          <w:szCs w:val="24"/>
        </w:rPr>
        <w:t>pienituloisuusaste</w:t>
      </w:r>
    </w:p>
    <w:tbl>
      <w:tblPr>
        <w:tblW w:w="0" w:type="auto"/>
        <w:tblCellSpacing w:w="20" w:type="dxa"/>
        <w:tblLook w:val="04A0" w:firstRow="1" w:lastRow="0" w:firstColumn="1" w:lastColumn="0" w:noHBand="0" w:noVBand="1"/>
      </w:tblPr>
      <w:tblGrid>
        <w:gridCol w:w="7446"/>
        <w:gridCol w:w="2192"/>
      </w:tblGrid>
      <w:tr w:rsidR="008408AA" w14:paraId="49F95A65" w14:textId="77777777" w:rsidTr="00861368">
        <w:trPr>
          <w:trHeight w:val="300"/>
          <w:tblCellSpacing w:w="20" w:type="dxa"/>
        </w:trPr>
        <w:tc>
          <w:tcPr>
            <w:tcW w:w="8047" w:type="dxa"/>
            <w:tcMar>
              <w:top w:w="15" w:type="dxa"/>
              <w:left w:w="15" w:type="dxa"/>
              <w:bottom w:w="15" w:type="dxa"/>
              <w:right w:w="15" w:type="dxa"/>
            </w:tcMar>
          </w:tcPr>
          <w:p w14:paraId="4EA729D1" w14:textId="77777777" w:rsidR="007E348E" w:rsidRPr="007E348E" w:rsidRDefault="00082E72" w:rsidP="008613A4">
            <w:pPr>
              <w:spacing w:after="0" w:line="360" w:lineRule="auto"/>
              <w:rPr>
                <w:rFonts w:ascii="Arial" w:eastAsia="Calibri" w:hAnsi="Arial" w:cs="Times New Roman"/>
                <w:color w:val="000000"/>
                <w:sz w:val="20"/>
              </w:rPr>
            </w:pPr>
            <w:r w:rsidRPr="007E348E">
              <w:rPr>
                <w:rFonts w:ascii="Arial" w:eastAsia="Calibri" w:hAnsi="Arial" w:cs="Times New Roman"/>
                <w:color w:val="000000"/>
                <w:sz w:val="20"/>
              </w:rPr>
              <w:t xml:space="preserve">      </w:t>
            </w:r>
            <w:r w:rsidRPr="007E348E">
              <w:rPr>
                <w:rFonts w:ascii="Arial" w:eastAsia="Calibri" w:hAnsi="Arial" w:cs="Times New Roman"/>
                <w:noProof/>
                <w:color w:val="000000"/>
                <w:sz w:val="20"/>
                <w:lang w:eastAsia="fi-FI"/>
              </w:rPr>
              <w:drawing>
                <wp:inline distT="0" distB="0" distL="0" distR="0" wp14:anchorId="3F58E81B" wp14:editId="50CD2CF9">
                  <wp:extent cx="3749039" cy="2499360"/>
                  <wp:effectExtent l="0" t="0" r="4445" b="0"/>
                  <wp:docPr id="225" name="Kuva 225" descr="Kaavio lasten pienituloisuusastee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331343" name="Kuva 225" descr="Kaavio lasten pienituloisuusasteesta"/>
                          <pic:cNvPicPr/>
                        </pic:nvPicPr>
                        <pic:blipFill>
                          <a:blip r:embed="rId17"/>
                          <a:stretch>
                            <a:fillRect/>
                          </a:stretch>
                        </pic:blipFill>
                        <pic:spPr>
                          <a:xfrm>
                            <a:off x="0" y="0"/>
                            <a:ext cx="3792902" cy="2528602"/>
                          </a:xfrm>
                          <a:prstGeom prst="rect">
                            <a:avLst/>
                          </a:prstGeom>
                        </pic:spPr>
                      </pic:pic>
                    </a:graphicData>
                  </a:graphic>
                </wp:inline>
              </w:drawing>
            </w:r>
            <w:r w:rsidRPr="007E348E">
              <w:rPr>
                <w:rFonts w:ascii="Arial" w:eastAsia="Calibri" w:hAnsi="Arial" w:cs="Times New Roman"/>
                <w:color w:val="000000"/>
                <w:sz w:val="20"/>
              </w:rPr>
              <w:t xml:space="preserve">                                     </w:t>
            </w:r>
          </w:p>
        </w:tc>
        <w:tc>
          <w:tcPr>
            <w:tcW w:w="2709" w:type="dxa"/>
            <w:tcMar>
              <w:top w:w="300" w:type="dxa"/>
              <w:left w:w="300" w:type="dxa"/>
              <w:bottom w:w="15" w:type="dxa"/>
              <w:right w:w="15" w:type="dxa"/>
            </w:tcMar>
          </w:tcPr>
          <w:p w14:paraId="7DFC0885" w14:textId="77777777" w:rsidR="007E348E" w:rsidRPr="007E348E" w:rsidRDefault="007E348E" w:rsidP="008613A4">
            <w:pPr>
              <w:spacing w:after="0" w:line="360" w:lineRule="auto"/>
              <w:rPr>
                <w:rFonts w:ascii="Arial" w:eastAsia="Calibri" w:hAnsi="Arial" w:cs="Times New Roman"/>
                <w:color w:val="000000"/>
                <w:sz w:val="20"/>
                <w:szCs w:val="20"/>
              </w:rPr>
            </w:pPr>
          </w:p>
          <w:p w14:paraId="48DFCF1A" w14:textId="77777777" w:rsidR="007E348E" w:rsidRPr="007E348E" w:rsidRDefault="00082E72" w:rsidP="008613A4">
            <w:pPr>
              <w:spacing w:after="0" w:line="360" w:lineRule="auto"/>
              <w:rPr>
                <w:rFonts w:ascii="Arial" w:eastAsia="Calibri" w:hAnsi="Arial" w:cs="Times New Roman"/>
                <w:color w:val="000000"/>
                <w:sz w:val="20"/>
                <w:szCs w:val="20"/>
              </w:rPr>
            </w:pPr>
            <w:r w:rsidRPr="007E348E">
              <w:rPr>
                <w:rFonts w:ascii="Arial" w:eastAsia="Calibri" w:hAnsi="Arial" w:cs="Times New Roman"/>
                <w:color w:val="000000"/>
                <w:sz w:val="20"/>
                <w:szCs w:val="20"/>
              </w:rPr>
              <w:t>Haapavesi: 19.6</w:t>
            </w:r>
          </w:p>
          <w:p w14:paraId="4D18EACB" w14:textId="77777777" w:rsidR="007E348E" w:rsidRPr="007E348E" w:rsidRDefault="00082E72" w:rsidP="008613A4">
            <w:pPr>
              <w:spacing w:after="0" w:line="360" w:lineRule="auto"/>
              <w:rPr>
                <w:rFonts w:ascii="Arial" w:eastAsia="Calibri" w:hAnsi="Arial" w:cs="Times New Roman"/>
                <w:color w:val="000000"/>
                <w:sz w:val="20"/>
                <w:szCs w:val="20"/>
              </w:rPr>
            </w:pPr>
            <w:r w:rsidRPr="007E348E">
              <w:rPr>
                <w:rFonts w:ascii="Arial" w:eastAsia="Calibri" w:hAnsi="Arial" w:cs="Times New Roman"/>
                <w:color w:val="000000"/>
                <w:sz w:val="20"/>
                <w:szCs w:val="20"/>
              </w:rPr>
              <w:t>Siikalatva: 16.0</w:t>
            </w:r>
          </w:p>
          <w:p w14:paraId="4FF43920" w14:textId="77777777" w:rsidR="007E348E" w:rsidRPr="007E348E" w:rsidRDefault="00082E72" w:rsidP="008613A4">
            <w:pPr>
              <w:spacing w:after="0" w:line="360" w:lineRule="auto"/>
              <w:rPr>
                <w:rFonts w:ascii="Arial" w:eastAsia="Calibri" w:hAnsi="Arial" w:cs="Times New Roman"/>
                <w:color w:val="000000"/>
                <w:sz w:val="20"/>
                <w:szCs w:val="20"/>
              </w:rPr>
            </w:pPr>
            <w:r w:rsidRPr="007E348E">
              <w:rPr>
                <w:rFonts w:ascii="Arial" w:eastAsia="Calibri" w:hAnsi="Arial" w:cs="Times New Roman"/>
                <w:color w:val="000000"/>
                <w:sz w:val="20"/>
                <w:szCs w:val="20"/>
              </w:rPr>
              <w:t>Pohjois-Pohjanmaa: 14.7</w:t>
            </w:r>
          </w:p>
          <w:p w14:paraId="6740501F" w14:textId="77777777" w:rsidR="007E348E" w:rsidRPr="007E348E" w:rsidRDefault="00082E72" w:rsidP="008613A4">
            <w:pPr>
              <w:spacing w:after="0" w:line="360" w:lineRule="auto"/>
              <w:rPr>
                <w:rFonts w:ascii="Arial" w:eastAsia="Calibri" w:hAnsi="Arial" w:cs="Times New Roman"/>
                <w:color w:val="000000"/>
                <w:sz w:val="20"/>
                <w:szCs w:val="20"/>
              </w:rPr>
            </w:pPr>
            <w:r w:rsidRPr="007E348E">
              <w:rPr>
                <w:rFonts w:ascii="Arial" w:eastAsia="Calibri" w:hAnsi="Arial" w:cs="Times New Roman"/>
                <w:color w:val="000000"/>
                <w:sz w:val="20"/>
                <w:szCs w:val="20"/>
              </w:rPr>
              <w:t>Koko maa: 12.4</w:t>
            </w:r>
          </w:p>
          <w:p w14:paraId="294EAAC0" w14:textId="77777777" w:rsidR="007E348E" w:rsidRPr="007E348E" w:rsidRDefault="00082E72" w:rsidP="008613A4">
            <w:pPr>
              <w:spacing w:after="0" w:line="360" w:lineRule="auto"/>
              <w:rPr>
                <w:rFonts w:ascii="Arial" w:eastAsia="Calibri" w:hAnsi="Arial" w:cs="Times New Roman"/>
                <w:color w:val="000000"/>
                <w:sz w:val="20"/>
              </w:rPr>
            </w:pPr>
            <w:r w:rsidRPr="007E348E">
              <w:rPr>
                <w:rFonts w:ascii="Arial" w:eastAsia="Calibri" w:hAnsi="Arial" w:cs="Times New Roman"/>
                <w:color w:val="000000"/>
                <w:sz w:val="20"/>
                <w:szCs w:val="20"/>
              </w:rPr>
              <w:t>Pyhäntä: 10.9</w:t>
            </w:r>
          </w:p>
        </w:tc>
      </w:tr>
    </w:tbl>
    <w:p w14:paraId="7E0DBBF0" w14:textId="77777777" w:rsidR="007E348E" w:rsidRPr="007E348E" w:rsidRDefault="00082E72" w:rsidP="008613A4">
      <w:pPr>
        <w:widowControl w:val="0"/>
        <w:numPr>
          <w:ilvl w:val="0"/>
          <w:numId w:val="9"/>
        </w:numPr>
        <w:tabs>
          <w:tab w:val="right" w:leader="dot" w:pos="9983"/>
        </w:tabs>
        <w:kinsoku w:val="0"/>
        <w:overflowPunct w:val="0"/>
        <w:autoSpaceDE w:val="0"/>
        <w:autoSpaceDN w:val="0"/>
        <w:adjustRightInd w:val="0"/>
        <w:spacing w:after="0"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 xml:space="preserve">Erikoissairaanhoidon avohoitokäynnit ja lastenpsykiatriakäynnit 0–12-vuotiaiden osalta ovat </w:t>
      </w:r>
      <w:r w:rsidRPr="007E348E">
        <w:rPr>
          <w:rFonts w:ascii="Arial" w:eastAsiaTheme="minorEastAsia" w:hAnsi="Arial" w:cs="Arial"/>
          <w:sz w:val="24"/>
          <w:szCs w:val="24"/>
          <w:lang w:eastAsia="fi-FI"/>
        </w:rPr>
        <w:t>Pyhännällä maan keskiarvoa ja naapurikuntia alhaisemmat</w:t>
      </w:r>
    </w:p>
    <w:p w14:paraId="6FEFF1ED" w14:textId="77777777" w:rsidR="007E348E" w:rsidRPr="007E348E" w:rsidRDefault="007E348E" w:rsidP="008613A4">
      <w:pPr>
        <w:spacing w:after="0" w:line="360" w:lineRule="auto"/>
        <w:ind w:left="360"/>
        <w:rPr>
          <w:rFonts w:ascii="Calibri" w:hAnsi="Calibri" w:cs="Calibri"/>
          <w:b/>
        </w:rPr>
      </w:pPr>
    </w:p>
    <w:p w14:paraId="63210828" w14:textId="77777777" w:rsidR="004E3ACC" w:rsidRDefault="004E3ACC" w:rsidP="008613A4">
      <w:pPr>
        <w:spacing w:after="0" w:line="360" w:lineRule="auto"/>
        <w:ind w:left="360"/>
        <w:rPr>
          <w:rFonts w:ascii="Arial" w:hAnsi="Arial" w:cs="Arial"/>
          <w:bCs/>
          <w:sz w:val="24"/>
          <w:szCs w:val="24"/>
        </w:rPr>
      </w:pPr>
    </w:p>
    <w:p w14:paraId="0542D880" w14:textId="77777777" w:rsidR="007E348E" w:rsidRPr="00EF599C" w:rsidRDefault="00082E72" w:rsidP="008613A4">
      <w:pPr>
        <w:spacing w:after="0" w:line="360" w:lineRule="auto"/>
        <w:ind w:left="360"/>
        <w:rPr>
          <w:rFonts w:ascii="Arial" w:hAnsi="Arial" w:cs="Arial"/>
          <w:bCs/>
          <w:sz w:val="24"/>
          <w:szCs w:val="24"/>
        </w:rPr>
      </w:pPr>
      <w:r w:rsidRPr="00EF599C">
        <w:rPr>
          <w:rFonts w:ascii="Arial" w:hAnsi="Arial" w:cs="Arial"/>
          <w:bCs/>
          <w:sz w:val="24"/>
          <w:szCs w:val="24"/>
        </w:rPr>
        <w:t>Erikoissairaanhoidon avohoitokäynnit, lastenpsykiatria / 1 000 0–12-vuotiasta</w:t>
      </w:r>
    </w:p>
    <w:p w14:paraId="7078648A" w14:textId="77777777" w:rsidR="007E348E" w:rsidRPr="007E348E" w:rsidRDefault="007E348E" w:rsidP="008613A4">
      <w:pPr>
        <w:spacing w:after="0" w:line="360" w:lineRule="auto"/>
        <w:ind w:left="360"/>
        <w:rPr>
          <w:rFonts w:ascii="Arial" w:hAnsi="Arial" w:cs="Arial"/>
          <w:b/>
          <w:sz w:val="24"/>
          <w:szCs w:val="24"/>
        </w:rPr>
      </w:pPr>
    </w:p>
    <w:p w14:paraId="55B5EB42" w14:textId="77777777" w:rsidR="007E348E" w:rsidRPr="007E348E" w:rsidRDefault="00082E72" w:rsidP="008613A4">
      <w:pPr>
        <w:spacing w:after="0" w:line="360" w:lineRule="auto"/>
        <w:ind w:left="360"/>
        <w:rPr>
          <w:rFonts w:ascii="Arial" w:hAnsi="Arial" w:cs="Arial"/>
          <w:b/>
          <w:sz w:val="24"/>
          <w:szCs w:val="24"/>
        </w:rPr>
      </w:pPr>
      <w:r w:rsidRPr="007E348E">
        <w:rPr>
          <w:rFonts w:ascii="Calibri" w:hAnsi="Calibri" w:cs="Calibri"/>
          <w:noProof/>
          <w:lang w:eastAsia="fi-FI"/>
        </w:rPr>
        <w:drawing>
          <wp:anchor distT="0" distB="0" distL="114300" distR="114300" simplePos="0" relativeHeight="251659264" behindDoc="1" locked="0" layoutInCell="1" allowOverlap="1" wp14:anchorId="6A432C23" wp14:editId="2E013932">
            <wp:simplePos x="0" y="0"/>
            <wp:positionH relativeFrom="column">
              <wp:posOffset>232410</wp:posOffset>
            </wp:positionH>
            <wp:positionV relativeFrom="paragraph">
              <wp:posOffset>-3810</wp:posOffset>
            </wp:positionV>
            <wp:extent cx="3886199" cy="2590800"/>
            <wp:effectExtent l="0" t="0" r="635" b="0"/>
            <wp:wrapNone/>
            <wp:docPr id="231" name="Kuva 231" descr="Kaavio lasten psykiatrian avohoitokäynneistä tuhatta asukasta kohden 0 - 12 vuotiaissa asiakkais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215028" name="Kuva 231" descr="Kaavio lasten psykiatrian avohoitokäynneistä tuhatta asukasta kohden 0 - 12 vuotiaissa asiakkaissa."/>
                    <pic:cNvPicPr/>
                  </pic:nvPicPr>
                  <pic:blipFill>
                    <a:blip r:embed="rId18">
                      <a:extLst>
                        <a:ext uri="{28A0092B-C50C-407E-A947-70E740481C1C}">
                          <a14:useLocalDpi xmlns:a14="http://schemas.microsoft.com/office/drawing/2010/main" val="0"/>
                        </a:ext>
                      </a:extLst>
                    </a:blip>
                    <a:stretch>
                      <a:fillRect/>
                    </a:stretch>
                  </pic:blipFill>
                  <pic:spPr>
                    <a:xfrm>
                      <a:off x="0" y="0"/>
                      <a:ext cx="3886199" cy="259080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20" w:type="dxa"/>
        <w:tblLook w:val="04A0" w:firstRow="1" w:lastRow="0" w:firstColumn="1" w:lastColumn="0" w:noHBand="0" w:noVBand="1"/>
      </w:tblPr>
      <w:tblGrid>
        <w:gridCol w:w="7077"/>
        <w:gridCol w:w="2561"/>
      </w:tblGrid>
      <w:tr w:rsidR="008408AA" w14:paraId="29CF9C4D" w14:textId="77777777" w:rsidTr="00861368">
        <w:trPr>
          <w:trHeight w:val="300"/>
          <w:tblCellSpacing w:w="20" w:type="dxa"/>
        </w:trPr>
        <w:tc>
          <w:tcPr>
            <w:tcW w:w="8377" w:type="dxa"/>
            <w:tcMar>
              <w:top w:w="15" w:type="dxa"/>
              <w:left w:w="15" w:type="dxa"/>
              <w:bottom w:w="15" w:type="dxa"/>
              <w:right w:w="15" w:type="dxa"/>
            </w:tcMar>
          </w:tcPr>
          <w:p w14:paraId="3F0F16D2" w14:textId="77777777" w:rsidR="007E348E" w:rsidRPr="007E348E" w:rsidRDefault="00082E72" w:rsidP="008613A4">
            <w:pPr>
              <w:spacing w:after="0" w:line="360" w:lineRule="auto"/>
              <w:rPr>
                <w:rFonts w:ascii="Arial" w:eastAsia="Calibri" w:hAnsi="Arial" w:cs="Times New Roman"/>
                <w:color w:val="000000"/>
                <w:sz w:val="20"/>
              </w:rPr>
            </w:pPr>
            <w:r w:rsidRPr="007E348E">
              <w:rPr>
                <w:rFonts w:ascii="Arial" w:eastAsia="Calibri" w:hAnsi="Arial" w:cs="Times New Roman"/>
                <w:color w:val="000000"/>
                <w:sz w:val="20"/>
              </w:rPr>
              <w:t xml:space="preserve">                                                                              </w:t>
            </w:r>
          </w:p>
        </w:tc>
        <w:tc>
          <w:tcPr>
            <w:tcW w:w="2819" w:type="dxa"/>
            <w:tcMar>
              <w:top w:w="300" w:type="dxa"/>
              <w:left w:w="300" w:type="dxa"/>
              <w:bottom w:w="15" w:type="dxa"/>
              <w:right w:w="15" w:type="dxa"/>
            </w:tcMar>
          </w:tcPr>
          <w:p w14:paraId="40EB59F2" w14:textId="77777777" w:rsidR="007E348E" w:rsidRPr="007E348E" w:rsidRDefault="00082E72" w:rsidP="008613A4">
            <w:pPr>
              <w:spacing w:after="0" w:line="360" w:lineRule="auto"/>
              <w:rPr>
                <w:rFonts w:ascii="Arial" w:eastAsia="Calibri" w:hAnsi="Arial" w:cs="Times New Roman"/>
                <w:color w:val="000000"/>
                <w:sz w:val="20"/>
                <w:szCs w:val="20"/>
              </w:rPr>
            </w:pPr>
            <w:r w:rsidRPr="007E348E">
              <w:rPr>
                <w:rFonts w:ascii="Arial" w:eastAsia="Calibri" w:hAnsi="Arial" w:cs="Times New Roman"/>
                <w:color w:val="000000"/>
                <w:sz w:val="20"/>
                <w:szCs w:val="20"/>
              </w:rPr>
              <w:t>Koko maa: 361.7</w:t>
            </w:r>
          </w:p>
          <w:p w14:paraId="1FE662B9" w14:textId="77777777" w:rsidR="007E348E" w:rsidRPr="007E348E" w:rsidRDefault="00082E72" w:rsidP="008613A4">
            <w:pPr>
              <w:spacing w:after="0" w:line="360" w:lineRule="auto"/>
              <w:rPr>
                <w:rFonts w:ascii="Arial" w:eastAsia="Calibri" w:hAnsi="Arial" w:cs="Times New Roman"/>
                <w:color w:val="000000"/>
                <w:sz w:val="20"/>
                <w:szCs w:val="20"/>
              </w:rPr>
            </w:pPr>
            <w:r w:rsidRPr="007E348E">
              <w:rPr>
                <w:rFonts w:ascii="Arial" w:eastAsia="Calibri" w:hAnsi="Arial" w:cs="Times New Roman"/>
                <w:color w:val="000000"/>
                <w:sz w:val="20"/>
                <w:szCs w:val="20"/>
              </w:rPr>
              <w:t>Pohjois-Pohjanmaa: 238.0</w:t>
            </w:r>
          </w:p>
          <w:p w14:paraId="64660375" w14:textId="77777777" w:rsidR="007E348E" w:rsidRPr="007E348E" w:rsidRDefault="00082E72" w:rsidP="008613A4">
            <w:pPr>
              <w:spacing w:after="0" w:line="360" w:lineRule="auto"/>
              <w:rPr>
                <w:rFonts w:ascii="Arial" w:eastAsia="Calibri" w:hAnsi="Arial" w:cs="Times New Roman"/>
                <w:color w:val="000000"/>
                <w:sz w:val="20"/>
                <w:szCs w:val="20"/>
              </w:rPr>
            </w:pPr>
            <w:r w:rsidRPr="007E348E">
              <w:rPr>
                <w:rFonts w:ascii="Arial" w:eastAsia="Calibri" w:hAnsi="Arial" w:cs="Times New Roman"/>
                <w:color w:val="000000"/>
                <w:sz w:val="20"/>
                <w:szCs w:val="20"/>
              </w:rPr>
              <w:t>Haapavesi: 169.2</w:t>
            </w:r>
          </w:p>
          <w:p w14:paraId="389F9ECF" w14:textId="77777777" w:rsidR="007E348E" w:rsidRPr="007E348E" w:rsidRDefault="00082E72" w:rsidP="008613A4">
            <w:pPr>
              <w:spacing w:after="0" w:line="360" w:lineRule="auto"/>
              <w:rPr>
                <w:rFonts w:ascii="Arial" w:eastAsia="Calibri" w:hAnsi="Arial" w:cs="Times New Roman"/>
                <w:color w:val="000000"/>
                <w:sz w:val="20"/>
                <w:szCs w:val="20"/>
              </w:rPr>
            </w:pPr>
            <w:r w:rsidRPr="007E348E">
              <w:rPr>
                <w:rFonts w:ascii="Arial" w:eastAsia="Calibri" w:hAnsi="Arial" w:cs="Times New Roman"/>
                <w:color w:val="000000"/>
                <w:sz w:val="20"/>
                <w:szCs w:val="20"/>
              </w:rPr>
              <w:t>Siikalatva: 124.8</w:t>
            </w:r>
          </w:p>
          <w:p w14:paraId="5E9C35FA" w14:textId="77777777" w:rsidR="007E348E" w:rsidRPr="007E348E" w:rsidRDefault="00082E72" w:rsidP="008613A4">
            <w:pPr>
              <w:spacing w:after="0" w:line="360" w:lineRule="auto"/>
              <w:rPr>
                <w:rFonts w:ascii="Arial" w:eastAsia="Calibri" w:hAnsi="Arial" w:cs="Times New Roman"/>
                <w:color w:val="000000"/>
                <w:sz w:val="20"/>
              </w:rPr>
            </w:pPr>
            <w:r w:rsidRPr="007E348E">
              <w:rPr>
                <w:rFonts w:ascii="Arial" w:eastAsia="Calibri" w:hAnsi="Arial" w:cs="Times New Roman"/>
                <w:color w:val="000000"/>
                <w:sz w:val="20"/>
                <w:szCs w:val="20"/>
              </w:rPr>
              <w:t>Pyhäntä: 13.5</w:t>
            </w:r>
          </w:p>
        </w:tc>
      </w:tr>
    </w:tbl>
    <w:p w14:paraId="1CABFFB4" w14:textId="77777777" w:rsidR="007E348E" w:rsidRPr="007E348E" w:rsidRDefault="007E348E" w:rsidP="008613A4">
      <w:pPr>
        <w:widowControl w:val="0"/>
        <w:tabs>
          <w:tab w:val="right" w:leader="dot" w:pos="9983"/>
        </w:tabs>
        <w:kinsoku w:val="0"/>
        <w:overflowPunct w:val="0"/>
        <w:autoSpaceDE w:val="0"/>
        <w:autoSpaceDN w:val="0"/>
        <w:adjustRightInd w:val="0"/>
        <w:spacing w:after="0" w:line="360" w:lineRule="auto"/>
        <w:rPr>
          <w:rFonts w:ascii="Arial" w:eastAsiaTheme="minorEastAsia" w:hAnsi="Arial" w:cs="Arial"/>
          <w:color w:val="000000"/>
          <w:sz w:val="24"/>
          <w:szCs w:val="24"/>
          <w:lang w:eastAsia="fi-FI"/>
        </w:rPr>
      </w:pPr>
    </w:p>
    <w:p w14:paraId="0D7D6C0B" w14:textId="77777777" w:rsidR="00FB55D4" w:rsidRDefault="00FB55D4" w:rsidP="00FB55D4">
      <w:pPr>
        <w:widowControl w:val="0"/>
        <w:tabs>
          <w:tab w:val="right" w:leader="dot" w:pos="9983"/>
        </w:tabs>
        <w:kinsoku w:val="0"/>
        <w:overflowPunct w:val="0"/>
        <w:autoSpaceDE w:val="0"/>
        <w:autoSpaceDN w:val="0"/>
        <w:adjustRightInd w:val="0"/>
        <w:spacing w:after="0" w:line="360" w:lineRule="auto"/>
        <w:rPr>
          <w:rFonts w:ascii="Arial" w:eastAsiaTheme="minorEastAsia" w:hAnsi="Arial" w:cs="Arial"/>
          <w:sz w:val="24"/>
          <w:szCs w:val="24"/>
          <w:lang w:eastAsia="fi-FI"/>
        </w:rPr>
      </w:pPr>
    </w:p>
    <w:p w14:paraId="1FA698B2" w14:textId="77777777" w:rsidR="00FB55D4" w:rsidRDefault="00FB55D4" w:rsidP="00FB55D4">
      <w:pPr>
        <w:widowControl w:val="0"/>
        <w:tabs>
          <w:tab w:val="right" w:leader="dot" w:pos="9983"/>
        </w:tabs>
        <w:kinsoku w:val="0"/>
        <w:overflowPunct w:val="0"/>
        <w:autoSpaceDE w:val="0"/>
        <w:autoSpaceDN w:val="0"/>
        <w:adjustRightInd w:val="0"/>
        <w:spacing w:after="0" w:line="360" w:lineRule="auto"/>
        <w:rPr>
          <w:rFonts w:ascii="Arial" w:eastAsiaTheme="minorEastAsia" w:hAnsi="Arial" w:cs="Arial"/>
          <w:sz w:val="24"/>
          <w:szCs w:val="24"/>
          <w:lang w:eastAsia="fi-FI"/>
        </w:rPr>
      </w:pPr>
    </w:p>
    <w:p w14:paraId="553CAF11" w14:textId="77777777" w:rsidR="00B13CC1" w:rsidRDefault="00B13CC1" w:rsidP="00FB55D4">
      <w:pPr>
        <w:widowControl w:val="0"/>
        <w:tabs>
          <w:tab w:val="right" w:leader="dot" w:pos="9983"/>
        </w:tabs>
        <w:kinsoku w:val="0"/>
        <w:overflowPunct w:val="0"/>
        <w:autoSpaceDE w:val="0"/>
        <w:autoSpaceDN w:val="0"/>
        <w:adjustRightInd w:val="0"/>
        <w:spacing w:after="0" w:line="360" w:lineRule="auto"/>
        <w:rPr>
          <w:rFonts w:ascii="Arial" w:eastAsiaTheme="minorEastAsia" w:hAnsi="Arial" w:cs="Arial"/>
          <w:sz w:val="24"/>
          <w:szCs w:val="24"/>
          <w:lang w:eastAsia="fi-FI"/>
        </w:rPr>
      </w:pPr>
    </w:p>
    <w:p w14:paraId="1415072E" w14:textId="77777777" w:rsidR="007E348E" w:rsidRPr="007E348E" w:rsidRDefault="00082E72" w:rsidP="008613A4">
      <w:pPr>
        <w:widowControl w:val="0"/>
        <w:numPr>
          <w:ilvl w:val="0"/>
          <w:numId w:val="9"/>
        </w:numPr>
        <w:tabs>
          <w:tab w:val="right" w:leader="dot" w:pos="9983"/>
        </w:tabs>
        <w:kinsoku w:val="0"/>
        <w:overflowPunct w:val="0"/>
        <w:autoSpaceDE w:val="0"/>
        <w:autoSpaceDN w:val="0"/>
        <w:adjustRightInd w:val="0"/>
        <w:spacing w:after="0"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 xml:space="preserve">Psykiatrian laitoshoidon hoitopäivät 0–16-vuotiaiden keskuudessa ovat </w:t>
      </w:r>
      <w:r w:rsidRPr="007E348E">
        <w:rPr>
          <w:rFonts w:ascii="Arial" w:eastAsiaTheme="minorEastAsia" w:hAnsi="Arial" w:cs="Arial"/>
          <w:sz w:val="24"/>
          <w:szCs w:val="24"/>
          <w:lang w:eastAsia="fi-FI"/>
        </w:rPr>
        <w:t>lisääntyneet voimakkaasti, mutta niiden määrä on alhaisempi maan keskiarvoon ja naapurikuntiin verrattuna</w:t>
      </w:r>
    </w:p>
    <w:p w14:paraId="05C127B0" w14:textId="77777777" w:rsidR="007E348E" w:rsidRPr="007E348E" w:rsidRDefault="00082E72" w:rsidP="008613A4">
      <w:pPr>
        <w:widowControl w:val="0"/>
        <w:numPr>
          <w:ilvl w:val="0"/>
          <w:numId w:val="9"/>
        </w:numPr>
        <w:tabs>
          <w:tab w:val="right" w:leader="dot" w:pos="9983"/>
        </w:tabs>
        <w:kinsoku w:val="0"/>
        <w:overflowPunct w:val="0"/>
        <w:autoSpaceDE w:val="0"/>
        <w:autoSpaceDN w:val="0"/>
        <w:adjustRightInd w:val="0"/>
        <w:spacing w:after="0"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0–6-vuotiaiden osuus väestöstä on suurempi maan keskiarvoon ja naapurikuntiin verrattuna</w:t>
      </w:r>
    </w:p>
    <w:p w14:paraId="5E1C3259" w14:textId="77777777" w:rsidR="00924B5D" w:rsidRPr="00AD6310" w:rsidRDefault="00082E72" w:rsidP="00403EA2">
      <w:pPr>
        <w:widowControl w:val="0"/>
        <w:numPr>
          <w:ilvl w:val="0"/>
          <w:numId w:val="9"/>
        </w:numPr>
        <w:tabs>
          <w:tab w:val="right" w:leader="dot" w:pos="9983"/>
        </w:tabs>
        <w:kinsoku w:val="0"/>
        <w:overflowPunct w:val="0"/>
        <w:autoSpaceDE w:val="0"/>
        <w:autoSpaceDN w:val="0"/>
        <w:adjustRightInd w:val="0"/>
        <w:spacing w:after="0" w:line="276" w:lineRule="auto"/>
        <w:rPr>
          <w:rFonts w:ascii="Arial" w:eastAsia="Tahoma" w:hAnsi="Arial" w:cs="Arial"/>
          <w:sz w:val="20"/>
          <w:szCs w:val="20"/>
        </w:rPr>
      </w:pPr>
      <w:r w:rsidRPr="00924B5D">
        <w:rPr>
          <w:rFonts w:ascii="Arial" w:eastAsiaTheme="minorEastAsia" w:hAnsi="Arial" w:cs="Arial"/>
          <w:sz w:val="24"/>
          <w:szCs w:val="24"/>
          <w:lang w:eastAsia="fi-FI"/>
        </w:rPr>
        <w:t xml:space="preserve">Kouluruokaa syövien osuus 8. ja 9. </w:t>
      </w:r>
      <w:r w:rsidRPr="00924B5D">
        <w:rPr>
          <w:rFonts w:ascii="Arial" w:eastAsiaTheme="minorEastAsia" w:hAnsi="Arial" w:cs="Arial"/>
          <w:sz w:val="24"/>
          <w:szCs w:val="24"/>
          <w:lang w:eastAsia="fi-FI"/>
        </w:rPr>
        <w:t>luokkalaisista on maan keskiarvoa ja naapurikuntia suurempi</w:t>
      </w:r>
    </w:p>
    <w:p w14:paraId="7AC46EFF" w14:textId="77777777" w:rsidR="00AD6310" w:rsidRDefault="00AD6310" w:rsidP="00AD6310">
      <w:pPr>
        <w:widowControl w:val="0"/>
        <w:tabs>
          <w:tab w:val="right" w:leader="dot" w:pos="9983"/>
        </w:tabs>
        <w:kinsoku w:val="0"/>
        <w:overflowPunct w:val="0"/>
        <w:autoSpaceDE w:val="0"/>
        <w:autoSpaceDN w:val="0"/>
        <w:adjustRightInd w:val="0"/>
        <w:spacing w:after="0" w:line="276" w:lineRule="auto"/>
        <w:rPr>
          <w:rFonts w:ascii="Arial" w:eastAsiaTheme="minorEastAsia" w:hAnsi="Arial" w:cs="Arial"/>
          <w:sz w:val="24"/>
          <w:szCs w:val="24"/>
          <w:lang w:eastAsia="fi-FI"/>
        </w:rPr>
      </w:pPr>
    </w:p>
    <w:p w14:paraId="5CE337B4" w14:textId="77777777" w:rsidR="00AD6310" w:rsidRDefault="00082E72" w:rsidP="00AD6310">
      <w:pPr>
        <w:widowControl w:val="0"/>
        <w:tabs>
          <w:tab w:val="right" w:leader="dot" w:pos="9983"/>
        </w:tabs>
        <w:kinsoku w:val="0"/>
        <w:overflowPunct w:val="0"/>
        <w:autoSpaceDE w:val="0"/>
        <w:autoSpaceDN w:val="0"/>
        <w:adjustRightInd w:val="0"/>
        <w:spacing w:after="0" w:line="276" w:lineRule="auto"/>
        <w:rPr>
          <w:rFonts w:ascii="Arial" w:eastAsiaTheme="minorEastAsia" w:hAnsi="Arial" w:cs="Arial"/>
          <w:sz w:val="24"/>
          <w:szCs w:val="24"/>
          <w:lang w:eastAsia="fi-FI"/>
        </w:rPr>
      </w:pPr>
      <w:r>
        <w:rPr>
          <w:rFonts w:ascii="Arial" w:eastAsiaTheme="minorEastAsia" w:hAnsi="Arial" w:cs="Arial"/>
          <w:sz w:val="24"/>
          <w:szCs w:val="24"/>
          <w:lang w:eastAsia="fi-FI"/>
        </w:rPr>
        <w:t>Analyysia kouluterveyskyselystä 2021</w:t>
      </w:r>
    </w:p>
    <w:p w14:paraId="13DCD307" w14:textId="77777777" w:rsidR="00E1629F" w:rsidRPr="00924B5D" w:rsidRDefault="00E1629F" w:rsidP="00AD6310">
      <w:pPr>
        <w:widowControl w:val="0"/>
        <w:tabs>
          <w:tab w:val="right" w:leader="dot" w:pos="9983"/>
        </w:tabs>
        <w:kinsoku w:val="0"/>
        <w:overflowPunct w:val="0"/>
        <w:autoSpaceDE w:val="0"/>
        <w:autoSpaceDN w:val="0"/>
        <w:adjustRightInd w:val="0"/>
        <w:spacing w:after="0" w:line="276" w:lineRule="auto"/>
        <w:rPr>
          <w:rFonts w:ascii="Arial" w:eastAsia="Tahoma" w:hAnsi="Arial" w:cs="Arial"/>
          <w:sz w:val="20"/>
          <w:szCs w:val="20"/>
        </w:rPr>
      </w:pPr>
    </w:p>
    <w:p w14:paraId="199876D5" w14:textId="77777777" w:rsidR="00AD6310" w:rsidRDefault="00082E72" w:rsidP="00D364C9">
      <w:pPr>
        <w:widowControl w:val="0"/>
        <w:numPr>
          <w:ilvl w:val="0"/>
          <w:numId w:val="9"/>
        </w:numPr>
        <w:tabs>
          <w:tab w:val="right" w:leader="dot" w:pos="9983"/>
        </w:tabs>
        <w:kinsoku w:val="0"/>
        <w:overflowPunct w:val="0"/>
        <w:autoSpaceDE w:val="0"/>
        <w:autoSpaceDN w:val="0"/>
        <w:adjustRightInd w:val="0"/>
        <w:spacing w:after="0" w:line="360" w:lineRule="auto"/>
        <w:rPr>
          <w:rFonts w:ascii="Arial" w:eastAsia="Tahoma" w:hAnsi="Arial" w:cs="Arial"/>
          <w:sz w:val="24"/>
          <w:szCs w:val="24"/>
        </w:rPr>
      </w:pPr>
      <w:r w:rsidRPr="008B1BBB">
        <w:rPr>
          <w:rFonts w:ascii="Arial" w:eastAsia="Tahoma" w:hAnsi="Arial" w:cs="Arial"/>
          <w:sz w:val="24"/>
          <w:szCs w:val="24"/>
        </w:rPr>
        <w:t xml:space="preserve">Yleinen tyytyväisyys elämään on laskenut 4–5 lk. sekä 8-9lk. </w:t>
      </w:r>
    </w:p>
    <w:p w14:paraId="09138134" w14:textId="77777777" w:rsidR="00AD6310" w:rsidRDefault="00082E72" w:rsidP="00D364C9">
      <w:pPr>
        <w:widowControl w:val="0"/>
        <w:numPr>
          <w:ilvl w:val="0"/>
          <w:numId w:val="9"/>
        </w:numPr>
        <w:tabs>
          <w:tab w:val="right" w:leader="dot" w:pos="9983"/>
        </w:tabs>
        <w:kinsoku w:val="0"/>
        <w:overflowPunct w:val="0"/>
        <w:autoSpaceDE w:val="0"/>
        <w:autoSpaceDN w:val="0"/>
        <w:adjustRightInd w:val="0"/>
        <w:spacing w:after="0" w:line="360" w:lineRule="auto"/>
        <w:rPr>
          <w:rFonts w:ascii="Arial" w:eastAsia="Tahoma" w:hAnsi="Arial" w:cs="Arial"/>
          <w:sz w:val="24"/>
          <w:szCs w:val="24"/>
        </w:rPr>
      </w:pPr>
      <w:r w:rsidRPr="008B1BBB">
        <w:rPr>
          <w:rFonts w:ascii="Arial" w:eastAsia="Tahoma" w:hAnsi="Arial" w:cs="Arial"/>
          <w:sz w:val="24"/>
          <w:szCs w:val="24"/>
        </w:rPr>
        <w:t>Koulukiusaaminen näyttäytyy niin 4-5lk kuin 8-9lk vastauksissa. Vastausten perusteella oppilaat</w:t>
      </w:r>
      <w:r w:rsidRPr="008B1BBB">
        <w:rPr>
          <w:rFonts w:ascii="Arial" w:eastAsia="Tahoma" w:hAnsi="Arial" w:cs="Arial"/>
          <w:sz w:val="24"/>
          <w:szCs w:val="24"/>
        </w:rPr>
        <w:t xml:space="preserve"> kokevat kiusaamista, mutta tunnistavat myös oman roolin kiusaajina.</w:t>
      </w:r>
    </w:p>
    <w:p w14:paraId="4C5067BB" w14:textId="77777777" w:rsidR="008B1BBB" w:rsidRDefault="00082E72" w:rsidP="00D364C9">
      <w:pPr>
        <w:widowControl w:val="0"/>
        <w:numPr>
          <w:ilvl w:val="0"/>
          <w:numId w:val="9"/>
        </w:numPr>
        <w:tabs>
          <w:tab w:val="right" w:leader="dot" w:pos="9983"/>
        </w:tabs>
        <w:kinsoku w:val="0"/>
        <w:overflowPunct w:val="0"/>
        <w:autoSpaceDE w:val="0"/>
        <w:autoSpaceDN w:val="0"/>
        <w:adjustRightInd w:val="0"/>
        <w:spacing w:after="0" w:line="360" w:lineRule="auto"/>
        <w:rPr>
          <w:rFonts w:ascii="Arial" w:eastAsia="Tahoma" w:hAnsi="Arial" w:cs="Arial"/>
          <w:sz w:val="24"/>
          <w:szCs w:val="24"/>
        </w:rPr>
      </w:pPr>
      <w:r w:rsidRPr="008B1BBB">
        <w:rPr>
          <w:rFonts w:ascii="Arial" w:eastAsia="Tahoma" w:hAnsi="Arial" w:cs="Arial"/>
          <w:sz w:val="24"/>
          <w:szCs w:val="24"/>
        </w:rPr>
        <w:t>Nettiriippuvuus tulee esiin molemmilla ikäryhmillä useissa vastauksissa.</w:t>
      </w:r>
    </w:p>
    <w:p w14:paraId="43A8417B" w14:textId="77777777" w:rsidR="008B1BBB" w:rsidRPr="008B1BBB" w:rsidRDefault="00082E72" w:rsidP="00D364C9">
      <w:pPr>
        <w:widowControl w:val="0"/>
        <w:numPr>
          <w:ilvl w:val="0"/>
          <w:numId w:val="9"/>
        </w:numPr>
        <w:tabs>
          <w:tab w:val="right" w:leader="dot" w:pos="9983"/>
        </w:tabs>
        <w:kinsoku w:val="0"/>
        <w:overflowPunct w:val="0"/>
        <w:autoSpaceDE w:val="0"/>
        <w:autoSpaceDN w:val="0"/>
        <w:adjustRightInd w:val="0"/>
        <w:spacing w:after="0" w:line="360" w:lineRule="auto"/>
        <w:contextualSpacing/>
        <w:rPr>
          <w:rFonts w:ascii="Arial" w:eastAsia="Tahoma" w:hAnsi="Arial" w:cs="Arial"/>
          <w:sz w:val="24"/>
          <w:szCs w:val="24"/>
        </w:rPr>
      </w:pPr>
      <w:r w:rsidRPr="008B1BBB">
        <w:rPr>
          <w:rFonts w:ascii="Arial" w:eastAsia="Times New Roman" w:hAnsi="Arial" w:cs="Arial"/>
          <w:sz w:val="24"/>
          <w:szCs w:val="24"/>
        </w:rPr>
        <w:t>8-9lk 97,8 % ja 4-5lk. 95,3 % Harrastaa jotakin vähintään kerran viikossa.</w:t>
      </w:r>
    </w:p>
    <w:p w14:paraId="28E4EFA4" w14:textId="77777777" w:rsidR="008B1BBB" w:rsidRPr="008B1BBB" w:rsidRDefault="00082E72" w:rsidP="00D364C9">
      <w:pPr>
        <w:widowControl w:val="0"/>
        <w:numPr>
          <w:ilvl w:val="0"/>
          <w:numId w:val="9"/>
        </w:numPr>
        <w:tabs>
          <w:tab w:val="right" w:leader="dot" w:pos="9983"/>
        </w:tabs>
        <w:kinsoku w:val="0"/>
        <w:overflowPunct w:val="0"/>
        <w:autoSpaceDE w:val="0"/>
        <w:autoSpaceDN w:val="0"/>
        <w:adjustRightInd w:val="0"/>
        <w:spacing w:after="0" w:line="360" w:lineRule="auto"/>
        <w:contextualSpacing/>
        <w:rPr>
          <w:rFonts w:ascii="Arial" w:eastAsia="Tahoma" w:hAnsi="Arial" w:cs="Arial"/>
          <w:sz w:val="24"/>
          <w:szCs w:val="24"/>
        </w:rPr>
      </w:pPr>
      <w:r w:rsidRPr="008B1BBB">
        <w:rPr>
          <w:rFonts w:ascii="Arial" w:eastAsia="Tahoma" w:hAnsi="Arial" w:cs="Arial"/>
          <w:sz w:val="24"/>
          <w:szCs w:val="24"/>
        </w:rPr>
        <w:t xml:space="preserve">Positiivisena näyttäytyy myös oppilaiden tyytyväisyys kouluruokailuun, jonka koetaan olevan hyvää maultaan, että laadultaan. Suurin osa myös syö kouluruuan. </w:t>
      </w:r>
      <w:r w:rsidRPr="008B1BBB">
        <w:rPr>
          <w:rFonts w:ascii="Arial" w:eastAsia="Times New Roman" w:hAnsi="Arial" w:cs="Arial"/>
          <w:sz w:val="24"/>
          <w:szCs w:val="24"/>
        </w:rPr>
        <w:t>8-9lk 78 % ja 4-5lk 70 % syö pääruokaa kouluruoalla kaikkina koulupäivinä</w:t>
      </w:r>
      <w:r>
        <w:rPr>
          <w:rFonts w:ascii="Arial" w:eastAsia="Times New Roman" w:hAnsi="Arial" w:cs="Arial"/>
          <w:sz w:val="24"/>
          <w:szCs w:val="24"/>
        </w:rPr>
        <w:t>.</w:t>
      </w:r>
    </w:p>
    <w:p w14:paraId="71CA25E4" w14:textId="77777777" w:rsidR="008B1BBB" w:rsidRDefault="00082E72" w:rsidP="00D364C9">
      <w:pPr>
        <w:widowControl w:val="0"/>
        <w:numPr>
          <w:ilvl w:val="0"/>
          <w:numId w:val="9"/>
        </w:numPr>
        <w:tabs>
          <w:tab w:val="right" w:leader="dot" w:pos="9983"/>
        </w:tabs>
        <w:kinsoku w:val="0"/>
        <w:overflowPunct w:val="0"/>
        <w:autoSpaceDE w:val="0"/>
        <w:autoSpaceDN w:val="0"/>
        <w:adjustRightInd w:val="0"/>
        <w:spacing w:after="0" w:line="360" w:lineRule="auto"/>
        <w:contextualSpacing/>
        <w:rPr>
          <w:rFonts w:ascii="Arial" w:eastAsia="Tahoma" w:hAnsi="Arial" w:cs="Arial"/>
          <w:sz w:val="24"/>
          <w:szCs w:val="24"/>
        </w:rPr>
      </w:pPr>
      <w:r w:rsidRPr="008B1BBB">
        <w:rPr>
          <w:rFonts w:ascii="Arial" w:eastAsia="Tahoma" w:hAnsi="Arial" w:cs="Arial"/>
          <w:sz w:val="24"/>
          <w:szCs w:val="24"/>
        </w:rPr>
        <w:t>8–9 luokkalaisilla raitt</w:t>
      </w:r>
      <w:r w:rsidRPr="008B1BBB">
        <w:rPr>
          <w:rFonts w:ascii="Arial" w:eastAsia="Tahoma" w:hAnsi="Arial" w:cs="Arial"/>
          <w:sz w:val="24"/>
          <w:szCs w:val="24"/>
        </w:rPr>
        <w:t>ius on 73,3 %, mikä on yli maan keskitason.</w:t>
      </w:r>
    </w:p>
    <w:p w14:paraId="731C8852" w14:textId="77777777" w:rsidR="00F2717F" w:rsidRPr="008B1BBB" w:rsidRDefault="00082E72" w:rsidP="00D364C9">
      <w:pPr>
        <w:widowControl w:val="0"/>
        <w:numPr>
          <w:ilvl w:val="0"/>
          <w:numId w:val="9"/>
        </w:numPr>
        <w:tabs>
          <w:tab w:val="right" w:leader="dot" w:pos="9983"/>
        </w:tabs>
        <w:kinsoku w:val="0"/>
        <w:overflowPunct w:val="0"/>
        <w:autoSpaceDE w:val="0"/>
        <w:autoSpaceDN w:val="0"/>
        <w:adjustRightInd w:val="0"/>
        <w:spacing w:after="0" w:line="360" w:lineRule="auto"/>
        <w:contextualSpacing/>
        <w:rPr>
          <w:rFonts w:ascii="Arial" w:eastAsia="Tahoma" w:hAnsi="Arial" w:cs="Arial"/>
          <w:sz w:val="24"/>
          <w:szCs w:val="24"/>
        </w:rPr>
      </w:pPr>
      <w:r w:rsidRPr="008B1BBB">
        <w:rPr>
          <w:rFonts w:ascii="Arial" w:eastAsia="Tahoma" w:hAnsi="Arial" w:cs="Arial"/>
          <w:sz w:val="24"/>
          <w:szCs w:val="24"/>
        </w:rPr>
        <w:t xml:space="preserve">4–5 luokkalaisilla jokaisella on vähintään yksi hyvä kaveri. </w:t>
      </w:r>
    </w:p>
    <w:p w14:paraId="28A6B298" w14:textId="77777777" w:rsidR="007E348E" w:rsidRPr="00F841A6" w:rsidRDefault="007E348E" w:rsidP="00D364C9">
      <w:pPr>
        <w:pStyle w:val="Luettelokappale"/>
        <w:widowControl w:val="0"/>
        <w:tabs>
          <w:tab w:val="right" w:leader="dot" w:pos="9983"/>
        </w:tabs>
        <w:kinsoku w:val="0"/>
        <w:overflowPunct w:val="0"/>
        <w:autoSpaceDE w:val="0"/>
        <w:autoSpaceDN w:val="0"/>
        <w:adjustRightInd w:val="0"/>
        <w:spacing w:line="360" w:lineRule="auto"/>
        <w:ind w:left="360"/>
        <w:rPr>
          <w:rFonts w:ascii="Arial" w:eastAsiaTheme="minorEastAsia" w:hAnsi="Arial" w:cs="Arial"/>
          <w:sz w:val="24"/>
          <w:szCs w:val="24"/>
          <w:lang w:eastAsia="fi-FI"/>
        </w:rPr>
      </w:pPr>
    </w:p>
    <w:p w14:paraId="1E1E2DFD" w14:textId="77777777" w:rsidR="007E348E" w:rsidRPr="00316102" w:rsidRDefault="00082E72" w:rsidP="008613A4">
      <w:pPr>
        <w:keepNext/>
        <w:keepLines/>
        <w:spacing w:after="0" w:line="360" w:lineRule="auto"/>
        <w:outlineLvl w:val="1"/>
        <w:rPr>
          <w:rFonts w:ascii="Arial" w:eastAsiaTheme="minorEastAsia" w:hAnsi="Arial" w:cs="Arial"/>
          <w:b/>
          <w:bCs/>
          <w:sz w:val="32"/>
          <w:szCs w:val="26"/>
          <w:lang w:eastAsia="fi-FI"/>
        </w:rPr>
      </w:pPr>
      <w:bookmarkStart w:id="24" w:name="_Toc79045624"/>
      <w:bookmarkStart w:id="25" w:name="_Toc91770014"/>
      <w:r w:rsidRPr="00316102">
        <w:rPr>
          <w:rFonts w:ascii="Arial" w:eastAsiaTheme="minorEastAsia" w:hAnsi="Arial" w:cs="Arial"/>
          <w:b/>
          <w:bCs/>
          <w:sz w:val="32"/>
          <w:szCs w:val="26"/>
          <w:lang w:eastAsia="fi-FI"/>
        </w:rPr>
        <w:t>Nuoret ja</w:t>
      </w:r>
      <w:r w:rsidRPr="00316102">
        <w:rPr>
          <w:rFonts w:ascii="Arial" w:eastAsiaTheme="minorEastAsia" w:hAnsi="Arial" w:cs="Arial"/>
          <w:b/>
          <w:bCs/>
          <w:spacing w:val="-2"/>
          <w:sz w:val="32"/>
          <w:szCs w:val="26"/>
          <w:lang w:eastAsia="fi-FI"/>
        </w:rPr>
        <w:t xml:space="preserve"> </w:t>
      </w:r>
      <w:r w:rsidRPr="00316102">
        <w:rPr>
          <w:rFonts w:ascii="Arial" w:eastAsiaTheme="minorEastAsia" w:hAnsi="Arial" w:cs="Arial"/>
          <w:b/>
          <w:bCs/>
          <w:sz w:val="32"/>
          <w:szCs w:val="26"/>
          <w:lang w:eastAsia="fi-FI"/>
        </w:rPr>
        <w:t>nuoret</w:t>
      </w:r>
      <w:r w:rsidRPr="00316102">
        <w:rPr>
          <w:rFonts w:ascii="Arial" w:eastAsiaTheme="minorEastAsia" w:hAnsi="Arial" w:cs="Arial"/>
          <w:b/>
          <w:bCs/>
          <w:spacing w:val="1"/>
          <w:sz w:val="32"/>
          <w:szCs w:val="26"/>
          <w:lang w:eastAsia="fi-FI"/>
        </w:rPr>
        <w:t xml:space="preserve"> </w:t>
      </w:r>
      <w:r w:rsidRPr="00316102">
        <w:rPr>
          <w:rFonts w:ascii="Arial" w:eastAsiaTheme="minorEastAsia" w:hAnsi="Arial" w:cs="Arial"/>
          <w:b/>
          <w:bCs/>
          <w:sz w:val="32"/>
          <w:szCs w:val="26"/>
          <w:lang w:eastAsia="fi-FI"/>
        </w:rPr>
        <w:t>aikuiset</w:t>
      </w:r>
      <w:bookmarkEnd w:id="24"/>
      <w:bookmarkEnd w:id="25"/>
    </w:p>
    <w:p w14:paraId="06D7024E" w14:textId="77777777" w:rsidR="00E30034" w:rsidRDefault="00E30034" w:rsidP="008613A4">
      <w:pPr>
        <w:widowControl w:val="0"/>
        <w:tabs>
          <w:tab w:val="right" w:leader="dot" w:pos="9983"/>
        </w:tabs>
        <w:kinsoku w:val="0"/>
        <w:overflowPunct w:val="0"/>
        <w:autoSpaceDE w:val="0"/>
        <w:autoSpaceDN w:val="0"/>
        <w:adjustRightInd w:val="0"/>
        <w:spacing w:after="0" w:line="360" w:lineRule="auto"/>
        <w:rPr>
          <w:rFonts w:ascii="Arial" w:eastAsiaTheme="minorEastAsia" w:hAnsi="Arial" w:cs="Arial"/>
          <w:color w:val="000000"/>
          <w:sz w:val="24"/>
          <w:szCs w:val="24"/>
          <w:lang w:eastAsia="fi-FI"/>
        </w:rPr>
      </w:pPr>
    </w:p>
    <w:p w14:paraId="01801114" w14:textId="77777777" w:rsidR="007E348E" w:rsidRDefault="00082E72" w:rsidP="00E1629F">
      <w:pPr>
        <w:widowControl w:val="0"/>
        <w:tabs>
          <w:tab w:val="right" w:leader="dot" w:pos="9983"/>
        </w:tabs>
        <w:kinsoku w:val="0"/>
        <w:overflowPunct w:val="0"/>
        <w:autoSpaceDE w:val="0"/>
        <w:autoSpaceDN w:val="0"/>
        <w:adjustRightInd w:val="0"/>
        <w:spacing w:after="0" w:line="240" w:lineRule="auto"/>
        <w:rPr>
          <w:rFonts w:ascii="Arial" w:eastAsiaTheme="minorEastAsia" w:hAnsi="Arial" w:cs="Arial"/>
          <w:color w:val="000000"/>
          <w:sz w:val="24"/>
          <w:szCs w:val="24"/>
          <w:lang w:eastAsia="fi-FI"/>
        </w:rPr>
      </w:pPr>
      <w:r w:rsidRPr="007E348E">
        <w:rPr>
          <w:rFonts w:ascii="Arial" w:eastAsiaTheme="minorEastAsia" w:hAnsi="Arial" w:cs="Arial"/>
          <w:color w:val="000000"/>
          <w:sz w:val="24"/>
          <w:szCs w:val="24"/>
          <w:lang w:eastAsia="fi-FI"/>
        </w:rPr>
        <w:t>Analyysia indikaattorien pohjalta:</w:t>
      </w:r>
    </w:p>
    <w:p w14:paraId="291BDC39" w14:textId="77777777" w:rsidR="00E1629F" w:rsidRPr="007E348E" w:rsidRDefault="00E1629F" w:rsidP="00E1629F">
      <w:pPr>
        <w:widowControl w:val="0"/>
        <w:tabs>
          <w:tab w:val="right" w:leader="dot" w:pos="9983"/>
        </w:tabs>
        <w:kinsoku w:val="0"/>
        <w:overflowPunct w:val="0"/>
        <w:autoSpaceDE w:val="0"/>
        <w:autoSpaceDN w:val="0"/>
        <w:adjustRightInd w:val="0"/>
        <w:spacing w:after="0" w:line="240" w:lineRule="auto"/>
        <w:rPr>
          <w:rFonts w:ascii="Arial" w:eastAsiaTheme="minorEastAsia" w:hAnsi="Arial" w:cs="Arial"/>
          <w:color w:val="000000"/>
          <w:sz w:val="24"/>
          <w:szCs w:val="24"/>
          <w:lang w:eastAsia="fi-FI"/>
        </w:rPr>
      </w:pPr>
    </w:p>
    <w:p w14:paraId="2CDC33C7" w14:textId="77777777" w:rsidR="007E348E" w:rsidRPr="007E348E" w:rsidRDefault="00082E72" w:rsidP="00E1629F">
      <w:pPr>
        <w:widowControl w:val="0"/>
        <w:numPr>
          <w:ilvl w:val="0"/>
          <w:numId w:val="9"/>
        </w:numPr>
        <w:tabs>
          <w:tab w:val="right" w:leader="dot" w:pos="9983"/>
        </w:tabs>
        <w:kinsoku w:val="0"/>
        <w:overflowPunct w:val="0"/>
        <w:autoSpaceDE w:val="0"/>
        <w:autoSpaceDN w:val="0"/>
        <w:adjustRightInd w:val="0"/>
        <w:spacing w:after="0"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 xml:space="preserve">Mielenterveyden ja käyttäytymisen häiriöiden vuoksi </w:t>
      </w:r>
      <w:r w:rsidRPr="007E348E">
        <w:rPr>
          <w:rFonts w:ascii="Arial" w:eastAsiaTheme="minorEastAsia" w:hAnsi="Arial" w:cs="Arial"/>
          <w:sz w:val="24"/>
          <w:szCs w:val="24"/>
          <w:lang w:eastAsia="fi-FI"/>
        </w:rPr>
        <w:t>työkyvyttömyyseläkettä saavien 16–24-vuotiaiden osuus on Pyhännällä maan keskiarvoa ja naapurikuntia suurempi</w:t>
      </w:r>
    </w:p>
    <w:p w14:paraId="16BB19B2" w14:textId="77777777" w:rsidR="007E348E" w:rsidRPr="007E348E" w:rsidRDefault="00082E72" w:rsidP="008613A4">
      <w:pPr>
        <w:widowControl w:val="0"/>
        <w:numPr>
          <w:ilvl w:val="0"/>
          <w:numId w:val="9"/>
        </w:numPr>
        <w:tabs>
          <w:tab w:val="right" w:leader="dot" w:pos="9983"/>
        </w:tabs>
        <w:kinsoku w:val="0"/>
        <w:overflowPunct w:val="0"/>
        <w:autoSpaceDE w:val="0"/>
        <w:autoSpaceDN w:val="0"/>
        <w:adjustRightInd w:val="0"/>
        <w:spacing w:after="0"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Toimeentulotukea saaneiden 18–24-vuotiaiden osuus on suhteessa pienempi verrattuna maan keskiarvoon ja naapurikuntiin</w:t>
      </w:r>
    </w:p>
    <w:p w14:paraId="22D58CEE" w14:textId="77777777" w:rsidR="007E348E" w:rsidRPr="007E348E" w:rsidRDefault="00082E72" w:rsidP="008613A4">
      <w:pPr>
        <w:widowControl w:val="0"/>
        <w:numPr>
          <w:ilvl w:val="0"/>
          <w:numId w:val="9"/>
        </w:numPr>
        <w:tabs>
          <w:tab w:val="right" w:leader="dot" w:pos="9983"/>
        </w:tabs>
        <w:kinsoku w:val="0"/>
        <w:overflowPunct w:val="0"/>
        <w:autoSpaceDE w:val="0"/>
        <w:autoSpaceDN w:val="0"/>
        <w:adjustRightInd w:val="0"/>
        <w:spacing w:after="0"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Nuorisotyöttömien 18–24-vuot</w:t>
      </w:r>
      <w:r w:rsidRPr="007E348E">
        <w:rPr>
          <w:rFonts w:ascii="Arial" w:eastAsiaTheme="minorEastAsia" w:hAnsi="Arial" w:cs="Arial"/>
          <w:sz w:val="24"/>
          <w:szCs w:val="24"/>
          <w:lang w:eastAsia="fi-FI"/>
        </w:rPr>
        <w:t>iaiden osuus työvoimasta on maan keskiarvoa ja naapurikuntia alhaisempi</w:t>
      </w:r>
    </w:p>
    <w:p w14:paraId="758C5EB0" w14:textId="77777777" w:rsidR="007E348E" w:rsidRPr="007E348E" w:rsidRDefault="007E348E" w:rsidP="008613A4">
      <w:pPr>
        <w:spacing w:after="0" w:line="360" w:lineRule="auto"/>
        <w:ind w:left="360"/>
        <w:rPr>
          <w:rFonts w:ascii="Calibri" w:hAnsi="Calibri" w:cs="Calibri"/>
          <w:b/>
        </w:rPr>
      </w:pPr>
    </w:p>
    <w:p w14:paraId="25196E6D" w14:textId="77777777" w:rsidR="004E3ACC" w:rsidRDefault="004E3ACC" w:rsidP="008613A4">
      <w:pPr>
        <w:spacing w:after="0" w:line="360" w:lineRule="auto"/>
        <w:ind w:left="360"/>
        <w:rPr>
          <w:rFonts w:ascii="Arial" w:hAnsi="Arial" w:cs="Arial"/>
          <w:bCs/>
          <w:sz w:val="24"/>
          <w:szCs w:val="24"/>
        </w:rPr>
      </w:pPr>
    </w:p>
    <w:p w14:paraId="5BAE1DCB" w14:textId="77777777" w:rsidR="007E348E" w:rsidRPr="00EF599C" w:rsidRDefault="00082E72" w:rsidP="008613A4">
      <w:pPr>
        <w:spacing w:after="0" w:line="360" w:lineRule="auto"/>
        <w:ind w:left="360"/>
        <w:rPr>
          <w:rFonts w:ascii="Arial" w:hAnsi="Arial" w:cs="Arial"/>
          <w:bCs/>
          <w:sz w:val="24"/>
          <w:szCs w:val="24"/>
        </w:rPr>
      </w:pPr>
      <w:r w:rsidRPr="00EF599C">
        <w:rPr>
          <w:rFonts w:ascii="Arial" w:hAnsi="Arial" w:cs="Arial"/>
          <w:bCs/>
          <w:sz w:val="24"/>
          <w:szCs w:val="24"/>
        </w:rPr>
        <w:t>Nuorisotyöttömät, % 18–24-vuotiaasta työvoimasta</w:t>
      </w:r>
    </w:p>
    <w:tbl>
      <w:tblPr>
        <w:tblW w:w="0" w:type="auto"/>
        <w:tblCellSpacing w:w="20" w:type="dxa"/>
        <w:tblLook w:val="04A0" w:firstRow="1" w:lastRow="0" w:firstColumn="1" w:lastColumn="0" w:noHBand="0" w:noVBand="1"/>
      </w:tblPr>
      <w:tblGrid>
        <w:gridCol w:w="7446"/>
        <w:gridCol w:w="2192"/>
      </w:tblGrid>
      <w:tr w:rsidR="008408AA" w14:paraId="685F90AF" w14:textId="77777777" w:rsidTr="00861368">
        <w:trPr>
          <w:trHeight w:val="300"/>
          <w:tblCellSpacing w:w="20" w:type="dxa"/>
        </w:trPr>
        <w:tc>
          <w:tcPr>
            <w:tcW w:w="8047" w:type="dxa"/>
            <w:tcMar>
              <w:top w:w="15" w:type="dxa"/>
              <w:left w:w="15" w:type="dxa"/>
              <w:bottom w:w="15" w:type="dxa"/>
              <w:right w:w="15" w:type="dxa"/>
            </w:tcMar>
          </w:tcPr>
          <w:p w14:paraId="41B9D88D" w14:textId="77777777" w:rsidR="007E348E" w:rsidRPr="007E348E" w:rsidRDefault="00082E72" w:rsidP="008613A4">
            <w:pPr>
              <w:spacing w:after="0" w:line="360" w:lineRule="auto"/>
              <w:rPr>
                <w:rFonts w:ascii="Arial" w:eastAsia="Calibri" w:hAnsi="Arial" w:cs="Times New Roman"/>
                <w:color w:val="000000"/>
                <w:sz w:val="20"/>
              </w:rPr>
            </w:pPr>
            <w:r w:rsidRPr="007E348E">
              <w:rPr>
                <w:rFonts w:ascii="Arial" w:eastAsia="Calibri" w:hAnsi="Arial" w:cs="Times New Roman"/>
                <w:color w:val="000000"/>
                <w:sz w:val="20"/>
              </w:rPr>
              <w:t xml:space="preserve">                                         </w:t>
            </w:r>
            <w:r w:rsidRPr="007E348E">
              <w:rPr>
                <w:rFonts w:ascii="Arial" w:eastAsia="Calibri" w:hAnsi="Arial" w:cs="Times New Roman"/>
                <w:noProof/>
                <w:color w:val="000000"/>
                <w:sz w:val="20"/>
                <w:lang w:eastAsia="fi-FI"/>
              </w:rPr>
              <w:drawing>
                <wp:inline distT="0" distB="0" distL="0" distR="0" wp14:anchorId="7FFBFE04" wp14:editId="014CCAE8">
                  <wp:extent cx="3749041" cy="2499360"/>
                  <wp:effectExtent l="0" t="0" r="3810" b="0"/>
                  <wp:docPr id="243" name="Kuva 243" descr="Kaavio nuorisotyöttömyysprosentista 18 - 24 vuotiaiden työvoima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776199" name="Kuva 243" descr="Kaavio nuorisotyöttömyysprosentista 18 - 24 vuotiaiden työvoimasta."/>
                          <pic:cNvPicPr/>
                        </pic:nvPicPr>
                        <pic:blipFill>
                          <a:blip r:embed="rId19"/>
                          <a:stretch>
                            <a:fillRect/>
                          </a:stretch>
                        </pic:blipFill>
                        <pic:spPr>
                          <a:xfrm>
                            <a:off x="0" y="0"/>
                            <a:ext cx="3804428" cy="2536285"/>
                          </a:xfrm>
                          <a:prstGeom prst="rect">
                            <a:avLst/>
                          </a:prstGeom>
                        </pic:spPr>
                      </pic:pic>
                    </a:graphicData>
                  </a:graphic>
                </wp:inline>
              </w:drawing>
            </w:r>
            <w:r w:rsidRPr="007E348E">
              <w:rPr>
                <w:rFonts w:ascii="Arial" w:eastAsia="Calibri" w:hAnsi="Arial" w:cs="Times New Roman"/>
                <w:color w:val="000000"/>
                <w:sz w:val="20"/>
              </w:rPr>
              <w:t xml:space="preserve">                                     </w:t>
            </w:r>
          </w:p>
        </w:tc>
        <w:tc>
          <w:tcPr>
            <w:tcW w:w="2709" w:type="dxa"/>
            <w:tcMar>
              <w:top w:w="300" w:type="dxa"/>
              <w:left w:w="300" w:type="dxa"/>
              <w:bottom w:w="15" w:type="dxa"/>
              <w:right w:w="15" w:type="dxa"/>
            </w:tcMar>
          </w:tcPr>
          <w:p w14:paraId="11B570F8" w14:textId="77777777" w:rsidR="007E348E" w:rsidRPr="007E348E" w:rsidRDefault="007E348E" w:rsidP="008613A4">
            <w:pPr>
              <w:spacing w:after="0" w:line="360" w:lineRule="auto"/>
              <w:rPr>
                <w:rFonts w:ascii="Arial" w:eastAsia="Calibri" w:hAnsi="Arial" w:cs="Times New Roman"/>
                <w:color w:val="000000"/>
                <w:sz w:val="20"/>
                <w:szCs w:val="20"/>
              </w:rPr>
            </w:pPr>
          </w:p>
          <w:p w14:paraId="78BB821A" w14:textId="77777777" w:rsidR="007E348E" w:rsidRPr="007E348E" w:rsidRDefault="00082E72" w:rsidP="008613A4">
            <w:pPr>
              <w:spacing w:after="0" w:line="360" w:lineRule="auto"/>
              <w:rPr>
                <w:rFonts w:ascii="Arial" w:eastAsia="Calibri" w:hAnsi="Arial" w:cs="Times New Roman"/>
                <w:color w:val="000000"/>
                <w:sz w:val="20"/>
                <w:szCs w:val="20"/>
              </w:rPr>
            </w:pPr>
            <w:r w:rsidRPr="007E348E">
              <w:rPr>
                <w:rFonts w:ascii="Arial" w:eastAsia="Calibri" w:hAnsi="Arial" w:cs="Times New Roman"/>
                <w:color w:val="000000"/>
                <w:sz w:val="20"/>
                <w:szCs w:val="20"/>
              </w:rPr>
              <w:t>Pohjois-Pohjanmaa: 19.6</w:t>
            </w:r>
          </w:p>
          <w:p w14:paraId="4C7B1F7F" w14:textId="77777777" w:rsidR="007E348E" w:rsidRPr="007E348E" w:rsidRDefault="00082E72" w:rsidP="008613A4">
            <w:pPr>
              <w:spacing w:after="0" w:line="360" w:lineRule="auto"/>
              <w:rPr>
                <w:rFonts w:ascii="Arial" w:eastAsia="Calibri" w:hAnsi="Arial" w:cs="Times New Roman"/>
                <w:color w:val="000000"/>
                <w:sz w:val="20"/>
                <w:szCs w:val="20"/>
              </w:rPr>
            </w:pPr>
            <w:r w:rsidRPr="007E348E">
              <w:rPr>
                <w:rFonts w:ascii="Arial" w:eastAsia="Calibri" w:hAnsi="Arial" w:cs="Times New Roman"/>
                <w:color w:val="000000"/>
                <w:sz w:val="20"/>
                <w:szCs w:val="20"/>
              </w:rPr>
              <w:t>Koko maa: 16.7</w:t>
            </w:r>
          </w:p>
          <w:p w14:paraId="2A743550" w14:textId="77777777" w:rsidR="007E348E" w:rsidRPr="007E348E" w:rsidRDefault="00082E72" w:rsidP="008613A4">
            <w:pPr>
              <w:spacing w:after="0" w:line="360" w:lineRule="auto"/>
              <w:rPr>
                <w:rFonts w:ascii="Arial" w:eastAsia="Calibri" w:hAnsi="Arial" w:cs="Times New Roman"/>
                <w:color w:val="000000"/>
                <w:sz w:val="20"/>
                <w:szCs w:val="20"/>
              </w:rPr>
            </w:pPr>
            <w:r w:rsidRPr="007E348E">
              <w:rPr>
                <w:rFonts w:ascii="Arial" w:eastAsia="Calibri" w:hAnsi="Arial" w:cs="Times New Roman"/>
                <w:color w:val="000000"/>
                <w:sz w:val="20"/>
                <w:szCs w:val="20"/>
              </w:rPr>
              <w:t>Haapavesi: 12.8</w:t>
            </w:r>
          </w:p>
          <w:p w14:paraId="472E004D" w14:textId="77777777" w:rsidR="007E348E" w:rsidRPr="007E348E" w:rsidRDefault="00082E72" w:rsidP="008613A4">
            <w:pPr>
              <w:spacing w:after="0" w:line="360" w:lineRule="auto"/>
              <w:rPr>
                <w:rFonts w:ascii="Arial" w:eastAsia="Calibri" w:hAnsi="Arial" w:cs="Times New Roman"/>
                <w:color w:val="000000"/>
                <w:sz w:val="20"/>
                <w:szCs w:val="20"/>
              </w:rPr>
            </w:pPr>
            <w:r w:rsidRPr="007E348E">
              <w:rPr>
                <w:rFonts w:ascii="Arial" w:eastAsia="Calibri" w:hAnsi="Arial" w:cs="Times New Roman"/>
                <w:color w:val="000000"/>
                <w:sz w:val="20"/>
                <w:szCs w:val="20"/>
              </w:rPr>
              <w:t>Siikalatva: 11.8</w:t>
            </w:r>
          </w:p>
          <w:p w14:paraId="4ACE5354" w14:textId="77777777" w:rsidR="007E348E" w:rsidRPr="007E348E" w:rsidRDefault="00082E72" w:rsidP="008613A4">
            <w:pPr>
              <w:spacing w:after="0" w:line="360" w:lineRule="auto"/>
              <w:rPr>
                <w:rFonts w:ascii="Arial" w:eastAsia="Calibri" w:hAnsi="Arial" w:cs="Times New Roman"/>
                <w:color w:val="000000"/>
                <w:sz w:val="20"/>
              </w:rPr>
            </w:pPr>
            <w:r w:rsidRPr="007E348E">
              <w:rPr>
                <w:rFonts w:ascii="Arial" w:eastAsia="Calibri" w:hAnsi="Arial" w:cs="Times New Roman"/>
                <w:color w:val="000000"/>
                <w:sz w:val="20"/>
                <w:szCs w:val="20"/>
              </w:rPr>
              <w:t>Pyhäntä: 10.1</w:t>
            </w:r>
          </w:p>
        </w:tc>
      </w:tr>
    </w:tbl>
    <w:p w14:paraId="353E7B3E" w14:textId="77777777" w:rsidR="007E348E" w:rsidRPr="007E348E" w:rsidRDefault="00082E72" w:rsidP="008613A4">
      <w:pPr>
        <w:spacing w:after="0" w:line="360" w:lineRule="auto"/>
        <w:rPr>
          <w:rFonts w:ascii="Arial" w:eastAsiaTheme="minorEastAsia" w:hAnsi="Arial" w:cs="Arial"/>
          <w:sz w:val="24"/>
          <w:szCs w:val="24"/>
          <w:lang w:eastAsia="fi-FI"/>
        </w:rPr>
      </w:pPr>
      <w:r w:rsidRPr="007E348E">
        <w:rPr>
          <w:rFonts w:ascii="Arial" w:eastAsiaTheme="minorEastAsia" w:hAnsi="Arial" w:cs="Arial"/>
          <w:color w:val="000000"/>
          <w:sz w:val="24"/>
          <w:szCs w:val="24"/>
          <w:lang w:eastAsia="fi-FI"/>
        </w:rPr>
        <w:br w:type="page"/>
      </w:r>
    </w:p>
    <w:p w14:paraId="390AC20E" w14:textId="77777777" w:rsidR="007E348E" w:rsidRPr="007E348E" w:rsidRDefault="00082E72" w:rsidP="008613A4">
      <w:pPr>
        <w:widowControl w:val="0"/>
        <w:numPr>
          <w:ilvl w:val="0"/>
          <w:numId w:val="9"/>
        </w:numPr>
        <w:tabs>
          <w:tab w:val="right" w:leader="dot" w:pos="9983"/>
        </w:tabs>
        <w:kinsoku w:val="0"/>
        <w:overflowPunct w:val="0"/>
        <w:autoSpaceDE w:val="0"/>
        <w:autoSpaceDN w:val="0"/>
        <w:adjustRightInd w:val="0"/>
        <w:spacing w:after="0"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Koulutuksen ulkopuolelle jääneiden 17–24-vuotiaiden osuus Pyhännällä on suurempi maan keskiarvoon ja naapurikuntiin verrattuna</w:t>
      </w:r>
    </w:p>
    <w:p w14:paraId="6CC36654" w14:textId="77777777" w:rsidR="007E348E" w:rsidRPr="007E348E" w:rsidRDefault="007E348E" w:rsidP="008613A4">
      <w:pPr>
        <w:widowControl w:val="0"/>
        <w:tabs>
          <w:tab w:val="right" w:leader="dot" w:pos="9983"/>
        </w:tabs>
        <w:kinsoku w:val="0"/>
        <w:overflowPunct w:val="0"/>
        <w:autoSpaceDE w:val="0"/>
        <w:autoSpaceDN w:val="0"/>
        <w:adjustRightInd w:val="0"/>
        <w:spacing w:after="0" w:line="360" w:lineRule="auto"/>
        <w:rPr>
          <w:rFonts w:ascii="Arial" w:eastAsia="Calibri" w:hAnsi="Arial" w:cs="Arial"/>
          <w:b/>
          <w:color w:val="000000"/>
          <w:sz w:val="24"/>
          <w:szCs w:val="24"/>
        </w:rPr>
      </w:pPr>
    </w:p>
    <w:p w14:paraId="1F399D27" w14:textId="77777777" w:rsidR="007E348E" w:rsidRPr="00EF599C" w:rsidRDefault="00082E72" w:rsidP="008613A4">
      <w:pPr>
        <w:widowControl w:val="0"/>
        <w:tabs>
          <w:tab w:val="right" w:leader="dot" w:pos="9983"/>
        </w:tabs>
        <w:kinsoku w:val="0"/>
        <w:overflowPunct w:val="0"/>
        <w:autoSpaceDE w:val="0"/>
        <w:autoSpaceDN w:val="0"/>
        <w:adjustRightInd w:val="0"/>
        <w:spacing w:after="0" w:line="360" w:lineRule="auto"/>
        <w:rPr>
          <w:rFonts w:ascii="Arial" w:eastAsiaTheme="minorEastAsia" w:hAnsi="Arial" w:cs="Arial"/>
          <w:bCs/>
          <w:color w:val="000000"/>
          <w:sz w:val="24"/>
          <w:szCs w:val="24"/>
          <w:lang w:eastAsia="fi-FI"/>
        </w:rPr>
      </w:pPr>
      <w:r w:rsidRPr="00EF599C">
        <w:rPr>
          <w:rFonts w:ascii="Arial" w:eastAsia="Calibri" w:hAnsi="Arial" w:cs="Arial"/>
          <w:bCs/>
          <w:color w:val="000000"/>
          <w:sz w:val="24"/>
          <w:szCs w:val="24"/>
        </w:rPr>
        <w:t xml:space="preserve">Koulutuksen ulkopuolelle jääneet 17–24-vuotiaat, % vastaavan </w:t>
      </w:r>
      <w:r w:rsidRPr="00EF599C">
        <w:rPr>
          <w:rFonts w:ascii="Arial" w:eastAsia="Calibri" w:hAnsi="Arial" w:cs="Arial"/>
          <w:bCs/>
          <w:color w:val="000000"/>
          <w:sz w:val="24"/>
          <w:szCs w:val="24"/>
        </w:rPr>
        <w:t>ikäisestä väestöstä</w:t>
      </w:r>
    </w:p>
    <w:tbl>
      <w:tblPr>
        <w:tblW w:w="0" w:type="auto"/>
        <w:tblCellSpacing w:w="20" w:type="dxa"/>
        <w:tblLook w:val="04A0" w:firstRow="1" w:lastRow="0" w:firstColumn="1" w:lastColumn="0" w:noHBand="0" w:noVBand="1"/>
      </w:tblPr>
      <w:tblGrid>
        <w:gridCol w:w="7351"/>
        <w:gridCol w:w="2287"/>
      </w:tblGrid>
      <w:tr w:rsidR="008408AA" w14:paraId="209F3D4C" w14:textId="77777777" w:rsidTr="00861368">
        <w:trPr>
          <w:trHeight w:val="300"/>
          <w:tblCellSpacing w:w="20" w:type="dxa"/>
        </w:trPr>
        <w:tc>
          <w:tcPr>
            <w:tcW w:w="7717" w:type="dxa"/>
            <w:tcMar>
              <w:top w:w="15" w:type="dxa"/>
              <w:left w:w="15" w:type="dxa"/>
              <w:bottom w:w="15" w:type="dxa"/>
              <w:right w:w="15" w:type="dxa"/>
            </w:tcMar>
          </w:tcPr>
          <w:p w14:paraId="004EA5BB" w14:textId="77777777" w:rsidR="007E348E" w:rsidRPr="007E348E" w:rsidRDefault="00082E72" w:rsidP="008613A4">
            <w:pPr>
              <w:spacing w:after="0" w:line="360" w:lineRule="auto"/>
              <w:rPr>
                <w:rFonts w:ascii="Arial" w:eastAsia="Calibri" w:hAnsi="Arial" w:cs="Times New Roman"/>
                <w:color w:val="000000"/>
                <w:sz w:val="20"/>
              </w:rPr>
            </w:pPr>
            <w:r w:rsidRPr="007E348E">
              <w:rPr>
                <w:rFonts w:ascii="Arial" w:eastAsia="Calibri" w:hAnsi="Arial" w:cs="Times New Roman"/>
                <w:color w:val="000000"/>
                <w:sz w:val="20"/>
              </w:rPr>
              <w:t xml:space="preserve">               </w:t>
            </w:r>
            <w:r w:rsidRPr="007E348E">
              <w:rPr>
                <w:rFonts w:ascii="Arial" w:eastAsia="Calibri" w:hAnsi="Arial" w:cs="Times New Roman"/>
                <w:noProof/>
                <w:color w:val="000000"/>
                <w:sz w:val="20"/>
                <w:lang w:eastAsia="fi-FI"/>
              </w:rPr>
              <w:drawing>
                <wp:inline distT="0" distB="0" distL="0" distR="0" wp14:anchorId="7A10C5AC" wp14:editId="707C5BCE">
                  <wp:extent cx="3623311" cy="2415540"/>
                  <wp:effectExtent l="0" t="0" r="0" b="0"/>
                  <wp:docPr id="244" name="Kuva 244" descr="Prosenttikaavio koulutuksen ulkopuolelle jääneistä 17 - 24-vuotiaista verrattuna saman ikäiseen väestöö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178531" name="Kuva 244" descr="Prosenttikaavio koulutuksen ulkopuolelle jääneistä 17 - 24-vuotiaista verrattuna saman ikäiseen väestöön."/>
                          <pic:cNvPicPr/>
                        </pic:nvPicPr>
                        <pic:blipFill>
                          <a:blip r:embed="rId20"/>
                          <a:stretch>
                            <a:fillRect/>
                          </a:stretch>
                        </pic:blipFill>
                        <pic:spPr>
                          <a:xfrm>
                            <a:off x="0" y="0"/>
                            <a:ext cx="3688096" cy="2458730"/>
                          </a:xfrm>
                          <a:prstGeom prst="rect">
                            <a:avLst/>
                          </a:prstGeom>
                        </pic:spPr>
                      </pic:pic>
                    </a:graphicData>
                  </a:graphic>
                </wp:inline>
              </w:drawing>
            </w:r>
            <w:r w:rsidRPr="007E348E">
              <w:rPr>
                <w:rFonts w:ascii="Arial" w:eastAsia="Calibri" w:hAnsi="Arial" w:cs="Times New Roman"/>
                <w:color w:val="000000"/>
                <w:sz w:val="20"/>
              </w:rPr>
              <w:t xml:space="preserve">                                     </w:t>
            </w:r>
          </w:p>
        </w:tc>
        <w:tc>
          <w:tcPr>
            <w:tcW w:w="2599" w:type="dxa"/>
            <w:tcMar>
              <w:top w:w="300" w:type="dxa"/>
              <w:left w:w="300" w:type="dxa"/>
              <w:bottom w:w="15" w:type="dxa"/>
              <w:right w:w="15" w:type="dxa"/>
            </w:tcMar>
          </w:tcPr>
          <w:p w14:paraId="6438B220" w14:textId="77777777" w:rsidR="007E348E" w:rsidRPr="007E348E" w:rsidRDefault="007E348E" w:rsidP="008613A4">
            <w:pPr>
              <w:spacing w:after="0" w:line="360" w:lineRule="auto"/>
              <w:rPr>
                <w:rFonts w:ascii="Arial" w:eastAsia="Calibri" w:hAnsi="Arial" w:cs="Times New Roman"/>
                <w:color w:val="000000"/>
                <w:sz w:val="20"/>
                <w:szCs w:val="20"/>
              </w:rPr>
            </w:pPr>
          </w:p>
          <w:p w14:paraId="6E16627F" w14:textId="77777777" w:rsidR="007E348E" w:rsidRPr="007E348E" w:rsidRDefault="00082E72" w:rsidP="008613A4">
            <w:pPr>
              <w:spacing w:after="0" w:line="360" w:lineRule="auto"/>
              <w:rPr>
                <w:rFonts w:ascii="Arial" w:eastAsia="Calibri" w:hAnsi="Arial" w:cs="Times New Roman"/>
                <w:color w:val="000000"/>
                <w:sz w:val="20"/>
                <w:szCs w:val="20"/>
              </w:rPr>
            </w:pPr>
            <w:r w:rsidRPr="007E348E">
              <w:rPr>
                <w:rFonts w:ascii="Arial" w:eastAsia="Calibri" w:hAnsi="Arial" w:cs="Times New Roman"/>
                <w:color w:val="000000"/>
                <w:sz w:val="20"/>
                <w:szCs w:val="20"/>
              </w:rPr>
              <w:t>Pyhäntä: 11.8</w:t>
            </w:r>
          </w:p>
          <w:p w14:paraId="6BCD8770" w14:textId="77777777" w:rsidR="007E348E" w:rsidRPr="007E348E" w:rsidRDefault="00082E72" w:rsidP="008613A4">
            <w:pPr>
              <w:spacing w:after="0" w:line="360" w:lineRule="auto"/>
              <w:rPr>
                <w:rFonts w:ascii="Arial" w:eastAsia="Calibri" w:hAnsi="Arial" w:cs="Times New Roman"/>
                <w:color w:val="000000"/>
                <w:sz w:val="20"/>
                <w:szCs w:val="20"/>
              </w:rPr>
            </w:pPr>
            <w:r w:rsidRPr="007E348E">
              <w:rPr>
                <w:rFonts w:ascii="Arial" w:eastAsia="Calibri" w:hAnsi="Arial" w:cs="Times New Roman"/>
                <w:color w:val="000000"/>
                <w:sz w:val="20"/>
                <w:szCs w:val="20"/>
              </w:rPr>
              <w:t>Siikalatva: 8.3</w:t>
            </w:r>
          </w:p>
          <w:p w14:paraId="46D1C3B5" w14:textId="77777777" w:rsidR="007E348E" w:rsidRPr="007E348E" w:rsidRDefault="00082E72" w:rsidP="008613A4">
            <w:pPr>
              <w:spacing w:after="0" w:line="360" w:lineRule="auto"/>
              <w:rPr>
                <w:rFonts w:ascii="Arial" w:eastAsia="Calibri" w:hAnsi="Arial" w:cs="Times New Roman"/>
                <w:color w:val="000000"/>
                <w:sz w:val="20"/>
                <w:szCs w:val="20"/>
              </w:rPr>
            </w:pPr>
            <w:r w:rsidRPr="007E348E">
              <w:rPr>
                <w:rFonts w:ascii="Arial" w:eastAsia="Calibri" w:hAnsi="Arial" w:cs="Times New Roman"/>
                <w:color w:val="000000"/>
                <w:sz w:val="20"/>
                <w:szCs w:val="20"/>
              </w:rPr>
              <w:t>Koko maa: 7.5</w:t>
            </w:r>
          </w:p>
          <w:p w14:paraId="784DBF82" w14:textId="77777777" w:rsidR="007E348E" w:rsidRPr="007E348E" w:rsidRDefault="00082E72" w:rsidP="008613A4">
            <w:pPr>
              <w:spacing w:after="0" w:line="360" w:lineRule="auto"/>
              <w:rPr>
                <w:rFonts w:ascii="Arial" w:eastAsia="Calibri" w:hAnsi="Arial" w:cs="Times New Roman"/>
                <w:color w:val="000000"/>
                <w:sz w:val="20"/>
                <w:szCs w:val="20"/>
              </w:rPr>
            </w:pPr>
            <w:r w:rsidRPr="007E348E">
              <w:rPr>
                <w:rFonts w:ascii="Arial" w:eastAsia="Calibri" w:hAnsi="Arial" w:cs="Times New Roman"/>
                <w:color w:val="000000"/>
                <w:sz w:val="20"/>
                <w:szCs w:val="20"/>
              </w:rPr>
              <w:t>Pohjois-Pohjanmaa: 6.5</w:t>
            </w:r>
          </w:p>
          <w:p w14:paraId="59B8C660" w14:textId="77777777" w:rsidR="007E348E" w:rsidRPr="007E348E" w:rsidRDefault="00082E72" w:rsidP="008613A4">
            <w:pPr>
              <w:spacing w:after="0" w:line="360" w:lineRule="auto"/>
              <w:rPr>
                <w:rFonts w:ascii="Arial" w:eastAsia="Calibri" w:hAnsi="Arial" w:cs="Times New Roman"/>
                <w:color w:val="000000"/>
                <w:sz w:val="20"/>
              </w:rPr>
            </w:pPr>
            <w:r w:rsidRPr="007E348E">
              <w:rPr>
                <w:rFonts w:ascii="Arial" w:eastAsia="Calibri" w:hAnsi="Arial" w:cs="Times New Roman"/>
                <w:color w:val="000000"/>
                <w:sz w:val="20"/>
                <w:szCs w:val="20"/>
              </w:rPr>
              <w:t>Haapavesi: 6.0</w:t>
            </w:r>
          </w:p>
        </w:tc>
      </w:tr>
    </w:tbl>
    <w:p w14:paraId="17FF6015" w14:textId="77777777" w:rsidR="007E348E" w:rsidRPr="007E348E" w:rsidRDefault="00082E72" w:rsidP="008613A4">
      <w:pPr>
        <w:widowControl w:val="0"/>
        <w:numPr>
          <w:ilvl w:val="0"/>
          <w:numId w:val="9"/>
        </w:numPr>
        <w:tabs>
          <w:tab w:val="right" w:leader="dot" w:pos="9983"/>
        </w:tabs>
        <w:kinsoku w:val="0"/>
        <w:overflowPunct w:val="0"/>
        <w:autoSpaceDE w:val="0"/>
        <w:autoSpaceDN w:val="0"/>
        <w:adjustRightInd w:val="0"/>
        <w:spacing w:after="0"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 xml:space="preserve">Erikoissairaanhoidon avohoitokäynnit, psykiatria 18 vuotta täyttäneiden osalta on maan </w:t>
      </w:r>
      <w:r w:rsidRPr="007E348E">
        <w:rPr>
          <w:rFonts w:ascii="Arial" w:eastAsiaTheme="minorEastAsia" w:hAnsi="Arial" w:cs="Arial"/>
          <w:sz w:val="24"/>
          <w:szCs w:val="24"/>
          <w:lang w:eastAsia="fi-FI"/>
        </w:rPr>
        <w:t>keskiarvoa ja naapurikuntia alhaisempi</w:t>
      </w:r>
    </w:p>
    <w:p w14:paraId="3B15C671" w14:textId="77777777" w:rsidR="007E348E" w:rsidRPr="007E348E" w:rsidRDefault="00082E72" w:rsidP="008613A4">
      <w:pPr>
        <w:widowControl w:val="0"/>
        <w:numPr>
          <w:ilvl w:val="0"/>
          <w:numId w:val="9"/>
        </w:numPr>
        <w:tabs>
          <w:tab w:val="right" w:leader="dot" w:pos="9983"/>
        </w:tabs>
        <w:kinsoku w:val="0"/>
        <w:overflowPunct w:val="0"/>
        <w:autoSpaceDE w:val="0"/>
        <w:autoSpaceDN w:val="0"/>
        <w:adjustRightInd w:val="0"/>
        <w:spacing w:after="0"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Erikoissairaanhoidon avohoitokäynnit, nuorisopsykiatria käyntien määrä 13–17-vuotiaiden keskuudessa on maan keskiarvoa ja naapurikuntia alhaisempi</w:t>
      </w:r>
    </w:p>
    <w:p w14:paraId="4D6ABB76" w14:textId="77777777" w:rsidR="007E348E" w:rsidRPr="007E348E" w:rsidRDefault="007E348E" w:rsidP="00CA10A7">
      <w:pPr>
        <w:spacing w:after="0" w:line="360" w:lineRule="auto"/>
        <w:rPr>
          <w:rFonts w:ascii="Calibri" w:hAnsi="Calibri" w:cs="Calibri"/>
          <w:b/>
        </w:rPr>
      </w:pPr>
    </w:p>
    <w:p w14:paraId="12A6729D" w14:textId="77777777" w:rsidR="007E348E" w:rsidRPr="00EF599C" w:rsidRDefault="00082E72" w:rsidP="008613A4">
      <w:pPr>
        <w:spacing w:after="0" w:line="360" w:lineRule="auto"/>
        <w:ind w:left="360"/>
        <w:rPr>
          <w:rFonts w:ascii="Arial" w:hAnsi="Arial" w:cs="Arial"/>
          <w:bCs/>
          <w:sz w:val="24"/>
          <w:szCs w:val="24"/>
        </w:rPr>
      </w:pPr>
      <w:r w:rsidRPr="00EF599C">
        <w:rPr>
          <w:rFonts w:ascii="Arial" w:hAnsi="Arial" w:cs="Arial"/>
          <w:bCs/>
          <w:sz w:val="24"/>
          <w:szCs w:val="24"/>
        </w:rPr>
        <w:t>Erikoissairaanhoidon avohoitokäynnit, nuorisopsykiatria / 1 000 13–17</w:t>
      </w:r>
      <w:r w:rsidRPr="00EF599C">
        <w:rPr>
          <w:rFonts w:ascii="Arial" w:hAnsi="Arial" w:cs="Arial"/>
          <w:bCs/>
          <w:sz w:val="24"/>
          <w:szCs w:val="24"/>
        </w:rPr>
        <w:t>-vuotiasta</w:t>
      </w:r>
    </w:p>
    <w:tbl>
      <w:tblPr>
        <w:tblW w:w="0" w:type="auto"/>
        <w:tblCellSpacing w:w="20" w:type="dxa"/>
        <w:tblLook w:val="04A0" w:firstRow="1" w:lastRow="0" w:firstColumn="1" w:lastColumn="0" w:noHBand="0" w:noVBand="1"/>
      </w:tblPr>
      <w:tblGrid>
        <w:gridCol w:w="7069"/>
        <w:gridCol w:w="2569"/>
      </w:tblGrid>
      <w:tr w:rsidR="008408AA" w14:paraId="2DFF9AF3" w14:textId="77777777" w:rsidTr="00861368">
        <w:trPr>
          <w:trHeight w:val="300"/>
          <w:tblCellSpacing w:w="20" w:type="dxa"/>
        </w:trPr>
        <w:tc>
          <w:tcPr>
            <w:tcW w:w="8377" w:type="dxa"/>
            <w:tcMar>
              <w:top w:w="15" w:type="dxa"/>
              <w:left w:w="15" w:type="dxa"/>
              <w:bottom w:w="15" w:type="dxa"/>
              <w:right w:w="15" w:type="dxa"/>
            </w:tcMar>
          </w:tcPr>
          <w:p w14:paraId="1687B539" w14:textId="77777777" w:rsidR="007E348E" w:rsidRPr="007E348E" w:rsidRDefault="00082E72" w:rsidP="008613A4">
            <w:pPr>
              <w:spacing w:after="0" w:line="360" w:lineRule="auto"/>
              <w:rPr>
                <w:rFonts w:ascii="Arial" w:eastAsia="Calibri" w:hAnsi="Arial" w:cs="Times New Roman"/>
                <w:color w:val="000000"/>
                <w:sz w:val="20"/>
              </w:rPr>
            </w:pPr>
            <w:r w:rsidRPr="007E348E">
              <w:rPr>
                <w:rFonts w:ascii="Calibri" w:hAnsi="Calibri" w:cs="Calibri"/>
                <w:noProof/>
                <w:lang w:eastAsia="fi-FI"/>
              </w:rPr>
              <w:drawing>
                <wp:anchor distT="0" distB="0" distL="114300" distR="114300" simplePos="0" relativeHeight="251660288" behindDoc="1" locked="0" layoutInCell="1" allowOverlap="1" wp14:anchorId="6DDAF108" wp14:editId="035DC236">
                  <wp:simplePos x="0" y="0"/>
                  <wp:positionH relativeFrom="column">
                    <wp:posOffset>254635</wp:posOffset>
                  </wp:positionH>
                  <wp:positionV relativeFrom="paragraph">
                    <wp:posOffset>-101600</wp:posOffset>
                  </wp:positionV>
                  <wp:extent cx="3870960" cy="2580640"/>
                  <wp:effectExtent l="0" t="0" r="0" b="0"/>
                  <wp:wrapNone/>
                  <wp:docPr id="236" name="Kuva 236" descr="Kaavio nuorisopsykiatrian hoidon avokäynneistä 13 - 17-vuotiaiden asiakkaiden lu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355375" name="Kuva 236" descr="Kaavio nuorisopsykiatrian hoidon avokäynneistä 13 - 17-vuotiaiden asiakkaiden luona."/>
                          <pic:cNvPicPr/>
                        </pic:nvPicPr>
                        <pic:blipFill>
                          <a:blip r:embed="rId21">
                            <a:extLst>
                              <a:ext uri="{28A0092B-C50C-407E-A947-70E740481C1C}">
                                <a14:useLocalDpi xmlns:a14="http://schemas.microsoft.com/office/drawing/2010/main" val="0"/>
                              </a:ext>
                            </a:extLst>
                          </a:blip>
                          <a:stretch>
                            <a:fillRect/>
                          </a:stretch>
                        </pic:blipFill>
                        <pic:spPr>
                          <a:xfrm>
                            <a:off x="0" y="0"/>
                            <a:ext cx="3870960" cy="2580640"/>
                          </a:xfrm>
                          <a:prstGeom prst="rect">
                            <a:avLst/>
                          </a:prstGeom>
                        </pic:spPr>
                      </pic:pic>
                    </a:graphicData>
                  </a:graphic>
                  <wp14:sizeRelH relativeFrom="page">
                    <wp14:pctWidth>0</wp14:pctWidth>
                  </wp14:sizeRelH>
                  <wp14:sizeRelV relativeFrom="page">
                    <wp14:pctHeight>0</wp14:pctHeight>
                  </wp14:sizeRelV>
                </wp:anchor>
              </w:drawing>
            </w:r>
            <w:r w:rsidRPr="007E348E">
              <w:rPr>
                <w:rFonts w:ascii="Arial" w:eastAsia="Calibri" w:hAnsi="Arial" w:cs="Times New Roman"/>
                <w:color w:val="000000"/>
                <w:sz w:val="20"/>
              </w:rPr>
              <w:t xml:space="preserve">                                                                              </w:t>
            </w:r>
          </w:p>
        </w:tc>
        <w:tc>
          <w:tcPr>
            <w:tcW w:w="2819" w:type="dxa"/>
            <w:tcMar>
              <w:top w:w="300" w:type="dxa"/>
              <w:left w:w="300" w:type="dxa"/>
              <w:bottom w:w="15" w:type="dxa"/>
              <w:right w:w="15" w:type="dxa"/>
            </w:tcMar>
          </w:tcPr>
          <w:p w14:paraId="6F400A6B" w14:textId="77777777" w:rsidR="007E348E" w:rsidRPr="007E348E" w:rsidRDefault="007E348E" w:rsidP="008613A4">
            <w:pPr>
              <w:spacing w:after="0" w:line="360" w:lineRule="auto"/>
              <w:rPr>
                <w:rFonts w:ascii="Arial" w:eastAsia="Calibri" w:hAnsi="Arial" w:cs="Times New Roman"/>
                <w:color w:val="000000"/>
                <w:sz w:val="20"/>
                <w:szCs w:val="20"/>
              </w:rPr>
            </w:pPr>
          </w:p>
          <w:p w14:paraId="06DCAC5A" w14:textId="77777777" w:rsidR="007E348E" w:rsidRPr="007E348E" w:rsidRDefault="00082E72" w:rsidP="008613A4">
            <w:pPr>
              <w:spacing w:after="0" w:line="360" w:lineRule="auto"/>
              <w:rPr>
                <w:rFonts w:ascii="Arial" w:eastAsia="Calibri" w:hAnsi="Arial" w:cs="Times New Roman"/>
                <w:color w:val="000000"/>
                <w:sz w:val="20"/>
                <w:szCs w:val="20"/>
              </w:rPr>
            </w:pPr>
            <w:r w:rsidRPr="007E348E">
              <w:rPr>
                <w:rFonts w:ascii="Arial" w:eastAsia="Calibri" w:hAnsi="Arial" w:cs="Times New Roman"/>
                <w:color w:val="000000"/>
                <w:sz w:val="20"/>
                <w:szCs w:val="20"/>
              </w:rPr>
              <w:t>Koko maa: 1215.2</w:t>
            </w:r>
          </w:p>
          <w:p w14:paraId="5ACCA760" w14:textId="77777777" w:rsidR="007E348E" w:rsidRPr="007E348E" w:rsidRDefault="00082E72" w:rsidP="008613A4">
            <w:pPr>
              <w:spacing w:after="0" w:line="360" w:lineRule="auto"/>
              <w:rPr>
                <w:rFonts w:ascii="Arial" w:eastAsia="Calibri" w:hAnsi="Arial" w:cs="Times New Roman"/>
                <w:color w:val="000000"/>
                <w:sz w:val="20"/>
                <w:szCs w:val="20"/>
              </w:rPr>
            </w:pPr>
            <w:r w:rsidRPr="007E348E">
              <w:rPr>
                <w:rFonts w:ascii="Arial" w:eastAsia="Calibri" w:hAnsi="Arial" w:cs="Times New Roman"/>
                <w:color w:val="000000"/>
                <w:sz w:val="20"/>
                <w:szCs w:val="20"/>
              </w:rPr>
              <w:t>Pohjois-Pohjanmaa: 712.3</w:t>
            </w:r>
          </w:p>
          <w:p w14:paraId="783DEDEE" w14:textId="77777777" w:rsidR="007E348E" w:rsidRPr="007E348E" w:rsidRDefault="00082E72" w:rsidP="008613A4">
            <w:pPr>
              <w:spacing w:after="0" w:line="360" w:lineRule="auto"/>
              <w:rPr>
                <w:rFonts w:ascii="Arial" w:eastAsia="Calibri" w:hAnsi="Arial" w:cs="Times New Roman"/>
                <w:color w:val="000000"/>
                <w:sz w:val="20"/>
                <w:szCs w:val="20"/>
              </w:rPr>
            </w:pPr>
            <w:r w:rsidRPr="007E348E">
              <w:rPr>
                <w:rFonts w:ascii="Arial" w:eastAsia="Calibri" w:hAnsi="Arial" w:cs="Times New Roman"/>
                <w:color w:val="000000"/>
                <w:sz w:val="20"/>
                <w:szCs w:val="20"/>
              </w:rPr>
              <w:t>Siikalatva: 244.1</w:t>
            </w:r>
          </w:p>
          <w:p w14:paraId="7ADDBE6A" w14:textId="77777777" w:rsidR="007E348E" w:rsidRPr="007E348E" w:rsidRDefault="00082E72" w:rsidP="008613A4">
            <w:pPr>
              <w:spacing w:after="0" w:line="360" w:lineRule="auto"/>
              <w:rPr>
                <w:rFonts w:ascii="Arial" w:eastAsia="Calibri" w:hAnsi="Arial" w:cs="Times New Roman"/>
                <w:color w:val="000000"/>
                <w:sz w:val="20"/>
                <w:szCs w:val="20"/>
              </w:rPr>
            </w:pPr>
            <w:r w:rsidRPr="007E348E">
              <w:rPr>
                <w:rFonts w:ascii="Arial" w:eastAsia="Calibri" w:hAnsi="Arial" w:cs="Times New Roman"/>
                <w:color w:val="000000"/>
                <w:sz w:val="20"/>
                <w:szCs w:val="20"/>
              </w:rPr>
              <w:t>Haapavesi: 210.3</w:t>
            </w:r>
          </w:p>
          <w:p w14:paraId="27DEEB8F" w14:textId="77777777" w:rsidR="007E348E" w:rsidRPr="007E348E" w:rsidRDefault="00082E72" w:rsidP="008613A4">
            <w:pPr>
              <w:spacing w:after="0" w:line="360" w:lineRule="auto"/>
              <w:rPr>
                <w:rFonts w:ascii="Arial" w:eastAsia="Calibri" w:hAnsi="Arial" w:cs="Times New Roman"/>
                <w:color w:val="000000"/>
                <w:sz w:val="20"/>
              </w:rPr>
            </w:pPr>
            <w:r w:rsidRPr="007E348E">
              <w:rPr>
                <w:rFonts w:ascii="Arial" w:eastAsia="Calibri" w:hAnsi="Arial" w:cs="Times New Roman"/>
                <w:color w:val="000000"/>
                <w:sz w:val="20"/>
                <w:szCs w:val="20"/>
              </w:rPr>
              <w:t>Pyhäntä: 195.3</w:t>
            </w:r>
          </w:p>
        </w:tc>
      </w:tr>
    </w:tbl>
    <w:p w14:paraId="41E8397D" w14:textId="77777777" w:rsidR="007E348E" w:rsidRPr="007E348E" w:rsidRDefault="007E348E" w:rsidP="008613A4">
      <w:pPr>
        <w:widowControl w:val="0"/>
        <w:tabs>
          <w:tab w:val="right" w:leader="dot" w:pos="9983"/>
        </w:tabs>
        <w:kinsoku w:val="0"/>
        <w:overflowPunct w:val="0"/>
        <w:autoSpaceDE w:val="0"/>
        <w:autoSpaceDN w:val="0"/>
        <w:adjustRightInd w:val="0"/>
        <w:spacing w:after="0" w:line="360" w:lineRule="auto"/>
        <w:ind w:left="360"/>
        <w:rPr>
          <w:rFonts w:ascii="Arial" w:eastAsiaTheme="minorEastAsia" w:hAnsi="Arial" w:cs="Arial"/>
          <w:sz w:val="24"/>
          <w:szCs w:val="24"/>
          <w:lang w:eastAsia="fi-FI"/>
        </w:rPr>
      </w:pPr>
    </w:p>
    <w:p w14:paraId="04F248C1" w14:textId="77777777" w:rsidR="00FB55D4" w:rsidRPr="00FB55D4" w:rsidRDefault="00FB55D4" w:rsidP="00FB55D4">
      <w:pPr>
        <w:widowControl w:val="0"/>
        <w:tabs>
          <w:tab w:val="right" w:leader="dot" w:pos="9983"/>
        </w:tabs>
        <w:kinsoku w:val="0"/>
        <w:overflowPunct w:val="0"/>
        <w:autoSpaceDE w:val="0"/>
        <w:autoSpaceDN w:val="0"/>
        <w:adjustRightInd w:val="0"/>
        <w:spacing w:after="0" w:line="360" w:lineRule="auto"/>
        <w:rPr>
          <w:rFonts w:ascii="Arial" w:eastAsiaTheme="minorEastAsia" w:hAnsi="Arial" w:cs="Arial"/>
          <w:sz w:val="24"/>
          <w:szCs w:val="24"/>
          <w:lang w:eastAsia="fi-FI"/>
        </w:rPr>
      </w:pPr>
    </w:p>
    <w:p w14:paraId="5DDDCD82" w14:textId="77777777" w:rsidR="00FB55D4" w:rsidRPr="00FB55D4" w:rsidRDefault="00FB55D4" w:rsidP="00FB55D4">
      <w:pPr>
        <w:widowControl w:val="0"/>
        <w:tabs>
          <w:tab w:val="right" w:leader="dot" w:pos="9983"/>
        </w:tabs>
        <w:kinsoku w:val="0"/>
        <w:overflowPunct w:val="0"/>
        <w:autoSpaceDE w:val="0"/>
        <w:autoSpaceDN w:val="0"/>
        <w:adjustRightInd w:val="0"/>
        <w:spacing w:after="0" w:line="360" w:lineRule="auto"/>
        <w:rPr>
          <w:rFonts w:ascii="Arial" w:eastAsiaTheme="minorEastAsia" w:hAnsi="Arial" w:cs="Arial"/>
          <w:sz w:val="24"/>
          <w:szCs w:val="24"/>
          <w:lang w:eastAsia="fi-FI"/>
        </w:rPr>
      </w:pPr>
    </w:p>
    <w:p w14:paraId="2121D350" w14:textId="77777777" w:rsidR="007E348E" w:rsidRPr="007E348E" w:rsidRDefault="00082E72" w:rsidP="008613A4">
      <w:pPr>
        <w:widowControl w:val="0"/>
        <w:numPr>
          <w:ilvl w:val="0"/>
          <w:numId w:val="9"/>
        </w:numPr>
        <w:tabs>
          <w:tab w:val="right" w:leader="dot" w:pos="9983"/>
        </w:tabs>
        <w:kinsoku w:val="0"/>
        <w:overflowPunct w:val="0"/>
        <w:autoSpaceDE w:val="0"/>
        <w:autoSpaceDN w:val="0"/>
        <w:adjustRightInd w:val="0"/>
        <w:spacing w:after="0"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 xml:space="preserve">Erityiskorvattaviin lääkkeisiin oikeutettuja </w:t>
      </w:r>
      <w:r w:rsidRPr="007E348E">
        <w:rPr>
          <w:rFonts w:ascii="Arial" w:eastAsiaTheme="minorEastAsia" w:hAnsi="Arial" w:cs="Arial"/>
          <w:sz w:val="24"/>
          <w:szCs w:val="24"/>
          <w:lang w:eastAsia="fi-FI"/>
        </w:rPr>
        <w:t>16–24-vuotiaita on Pyhännällä vähemmän kuin muualla maassa ja naapurikunnissa</w:t>
      </w:r>
    </w:p>
    <w:p w14:paraId="29B46ACC" w14:textId="77777777" w:rsidR="007E348E" w:rsidRPr="007E348E" w:rsidRDefault="007E348E" w:rsidP="008613A4">
      <w:pPr>
        <w:widowControl w:val="0"/>
        <w:tabs>
          <w:tab w:val="right" w:leader="dot" w:pos="9983"/>
        </w:tabs>
        <w:kinsoku w:val="0"/>
        <w:overflowPunct w:val="0"/>
        <w:autoSpaceDE w:val="0"/>
        <w:autoSpaceDN w:val="0"/>
        <w:adjustRightInd w:val="0"/>
        <w:spacing w:after="0" w:line="360" w:lineRule="auto"/>
        <w:ind w:left="360"/>
        <w:rPr>
          <w:rFonts w:ascii="Arial" w:eastAsiaTheme="minorEastAsia" w:hAnsi="Arial" w:cs="Arial"/>
          <w:sz w:val="24"/>
          <w:szCs w:val="24"/>
          <w:lang w:eastAsia="fi-FI"/>
        </w:rPr>
      </w:pPr>
    </w:p>
    <w:p w14:paraId="0971D992" w14:textId="77777777" w:rsidR="007E348E" w:rsidRPr="00316102" w:rsidRDefault="00082E72" w:rsidP="008613A4">
      <w:pPr>
        <w:keepNext/>
        <w:keepLines/>
        <w:spacing w:after="0" w:line="360" w:lineRule="auto"/>
        <w:outlineLvl w:val="1"/>
        <w:rPr>
          <w:rFonts w:ascii="Arial" w:eastAsiaTheme="minorEastAsia" w:hAnsi="Arial" w:cs="Arial"/>
          <w:b/>
          <w:bCs/>
          <w:sz w:val="32"/>
          <w:szCs w:val="26"/>
        </w:rPr>
      </w:pPr>
      <w:bookmarkStart w:id="26" w:name="_Toc79045625"/>
      <w:bookmarkStart w:id="27" w:name="_Toc91770015"/>
      <w:r w:rsidRPr="00316102">
        <w:rPr>
          <w:rFonts w:ascii="Arial" w:eastAsiaTheme="minorEastAsia" w:hAnsi="Arial" w:cs="Arial"/>
          <w:b/>
          <w:bCs/>
          <w:sz w:val="32"/>
          <w:szCs w:val="26"/>
        </w:rPr>
        <w:t>Lastensuojelun</w:t>
      </w:r>
      <w:r w:rsidRPr="00316102">
        <w:rPr>
          <w:rFonts w:ascii="Arial" w:eastAsiaTheme="minorEastAsia" w:hAnsi="Arial" w:cs="Arial"/>
          <w:b/>
          <w:bCs/>
          <w:spacing w:val="-2"/>
          <w:sz w:val="32"/>
          <w:szCs w:val="26"/>
        </w:rPr>
        <w:t xml:space="preserve"> </w:t>
      </w:r>
      <w:r w:rsidRPr="00316102">
        <w:rPr>
          <w:rFonts w:ascii="Arial" w:eastAsiaTheme="minorEastAsia" w:hAnsi="Arial" w:cs="Arial"/>
          <w:b/>
          <w:bCs/>
          <w:sz w:val="32"/>
          <w:szCs w:val="26"/>
        </w:rPr>
        <w:t>tarve</w:t>
      </w:r>
      <w:r w:rsidRPr="00316102">
        <w:rPr>
          <w:rFonts w:ascii="Arial" w:eastAsiaTheme="minorEastAsia" w:hAnsi="Arial" w:cs="Arial"/>
          <w:b/>
          <w:bCs/>
          <w:spacing w:val="1"/>
          <w:sz w:val="32"/>
          <w:szCs w:val="26"/>
        </w:rPr>
        <w:t xml:space="preserve"> </w:t>
      </w:r>
      <w:r w:rsidRPr="00316102">
        <w:rPr>
          <w:rFonts w:ascii="Arial" w:eastAsiaTheme="minorEastAsia" w:hAnsi="Arial" w:cs="Arial"/>
          <w:b/>
          <w:bCs/>
          <w:sz w:val="32"/>
          <w:szCs w:val="26"/>
        </w:rPr>
        <w:t>Pyhännällä</w:t>
      </w:r>
      <w:bookmarkEnd w:id="26"/>
      <w:bookmarkEnd w:id="27"/>
    </w:p>
    <w:p w14:paraId="6FB47820" w14:textId="77777777" w:rsidR="00E30034" w:rsidRDefault="00E30034" w:rsidP="00E30034">
      <w:pPr>
        <w:widowControl w:val="0"/>
        <w:tabs>
          <w:tab w:val="right" w:leader="dot" w:pos="9983"/>
        </w:tabs>
        <w:kinsoku w:val="0"/>
        <w:overflowPunct w:val="0"/>
        <w:autoSpaceDE w:val="0"/>
        <w:autoSpaceDN w:val="0"/>
        <w:adjustRightInd w:val="0"/>
        <w:spacing w:after="0" w:line="360" w:lineRule="auto"/>
        <w:rPr>
          <w:rFonts w:ascii="Arial" w:eastAsiaTheme="minorEastAsia" w:hAnsi="Arial" w:cs="Arial"/>
          <w:sz w:val="24"/>
          <w:szCs w:val="24"/>
          <w:lang w:eastAsia="fi-FI"/>
        </w:rPr>
      </w:pPr>
      <w:bookmarkStart w:id="28" w:name="_Hlk74569952"/>
    </w:p>
    <w:p w14:paraId="79714567" w14:textId="77777777" w:rsidR="007E348E" w:rsidRPr="007E348E" w:rsidRDefault="00082E72" w:rsidP="008613A4">
      <w:pPr>
        <w:widowControl w:val="0"/>
        <w:numPr>
          <w:ilvl w:val="0"/>
          <w:numId w:val="9"/>
        </w:numPr>
        <w:tabs>
          <w:tab w:val="right" w:leader="dot" w:pos="9983"/>
        </w:tabs>
        <w:kinsoku w:val="0"/>
        <w:overflowPunct w:val="0"/>
        <w:autoSpaceDE w:val="0"/>
        <w:autoSpaceDN w:val="0"/>
        <w:adjustRightInd w:val="0"/>
        <w:spacing w:after="0"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 xml:space="preserve">Perheiden tukemiselle ja lastensuojelulle on tarvetta Pyhännällä, joten ennaltaehkäisyyn ja akuuttien tilanteiden hoitamiseen on </w:t>
      </w:r>
      <w:r w:rsidRPr="007E348E">
        <w:rPr>
          <w:rFonts w:ascii="Arial" w:eastAsiaTheme="minorEastAsia" w:hAnsi="Arial" w:cs="Arial"/>
          <w:sz w:val="24"/>
          <w:szCs w:val="24"/>
          <w:lang w:eastAsia="fi-FI"/>
        </w:rPr>
        <w:t>tarjolla perhetyöntekijän resurssi</w:t>
      </w:r>
      <w:bookmarkEnd w:id="28"/>
    </w:p>
    <w:p w14:paraId="09808246" w14:textId="77777777" w:rsidR="007E348E" w:rsidRPr="007823B7" w:rsidRDefault="007E348E" w:rsidP="008613A4">
      <w:pPr>
        <w:widowControl w:val="0"/>
        <w:tabs>
          <w:tab w:val="right" w:leader="dot" w:pos="9983"/>
        </w:tabs>
        <w:kinsoku w:val="0"/>
        <w:overflowPunct w:val="0"/>
        <w:autoSpaceDE w:val="0"/>
        <w:autoSpaceDN w:val="0"/>
        <w:adjustRightInd w:val="0"/>
        <w:spacing w:after="0" w:line="360" w:lineRule="auto"/>
        <w:ind w:left="360"/>
        <w:rPr>
          <w:rFonts w:ascii="Arial" w:eastAsiaTheme="minorEastAsia" w:hAnsi="Arial" w:cs="Arial"/>
          <w:sz w:val="24"/>
          <w:szCs w:val="24"/>
          <w:lang w:eastAsia="fi-FI"/>
        </w:rPr>
      </w:pPr>
    </w:p>
    <w:p w14:paraId="221262AA" w14:textId="77777777" w:rsidR="007E348E" w:rsidRPr="00316102" w:rsidRDefault="00082E72" w:rsidP="008613A4">
      <w:pPr>
        <w:keepNext/>
        <w:keepLines/>
        <w:spacing w:after="0" w:line="360" w:lineRule="auto"/>
        <w:outlineLvl w:val="1"/>
        <w:rPr>
          <w:rFonts w:ascii="Arial" w:eastAsiaTheme="minorEastAsia" w:hAnsi="Arial" w:cs="Arial"/>
          <w:b/>
          <w:bCs/>
          <w:sz w:val="32"/>
          <w:szCs w:val="26"/>
          <w:lang w:eastAsia="fi-FI"/>
        </w:rPr>
      </w:pPr>
      <w:bookmarkStart w:id="29" w:name="_Toc79045626"/>
      <w:bookmarkStart w:id="30" w:name="_Toc91770016"/>
      <w:r w:rsidRPr="00316102">
        <w:rPr>
          <w:rFonts w:ascii="Arial" w:eastAsiaTheme="minorEastAsia" w:hAnsi="Arial" w:cs="Arial"/>
          <w:b/>
          <w:bCs/>
          <w:sz w:val="32"/>
          <w:szCs w:val="26"/>
          <w:lang w:eastAsia="fi-FI"/>
        </w:rPr>
        <w:t>Perheiden ja lastensuojelun palvelut Pyhännällä (perhetyöntekijä)</w:t>
      </w:r>
      <w:bookmarkEnd w:id="29"/>
      <w:bookmarkEnd w:id="30"/>
    </w:p>
    <w:p w14:paraId="365FE62E" w14:textId="77777777" w:rsidR="00E30034" w:rsidRPr="00E30034" w:rsidRDefault="00E30034" w:rsidP="00E30034">
      <w:pPr>
        <w:widowControl w:val="0"/>
        <w:tabs>
          <w:tab w:val="right" w:leader="dot" w:pos="9983"/>
        </w:tabs>
        <w:kinsoku w:val="0"/>
        <w:overflowPunct w:val="0"/>
        <w:autoSpaceDE w:val="0"/>
        <w:autoSpaceDN w:val="0"/>
        <w:adjustRightInd w:val="0"/>
        <w:spacing w:after="0" w:line="360" w:lineRule="auto"/>
        <w:rPr>
          <w:rFonts w:ascii="Arial" w:eastAsiaTheme="minorEastAsia" w:hAnsi="Arial" w:cs="Arial"/>
          <w:sz w:val="24"/>
          <w:szCs w:val="24"/>
          <w:lang w:eastAsia="fi-FI"/>
        </w:rPr>
      </w:pPr>
    </w:p>
    <w:p w14:paraId="180E450F" w14:textId="77777777" w:rsidR="007E348E" w:rsidRPr="007E348E" w:rsidRDefault="00082E72" w:rsidP="008613A4">
      <w:pPr>
        <w:widowControl w:val="0"/>
        <w:numPr>
          <w:ilvl w:val="0"/>
          <w:numId w:val="9"/>
        </w:numPr>
        <w:tabs>
          <w:tab w:val="right" w:leader="dot" w:pos="9983"/>
        </w:tabs>
        <w:kinsoku w:val="0"/>
        <w:overflowPunct w:val="0"/>
        <w:autoSpaceDE w:val="0"/>
        <w:autoSpaceDN w:val="0"/>
        <w:adjustRightInd w:val="0"/>
        <w:spacing w:after="0" w:line="360" w:lineRule="auto"/>
        <w:rPr>
          <w:rFonts w:ascii="Arial" w:eastAsiaTheme="minorEastAsia" w:hAnsi="Arial" w:cs="Arial"/>
          <w:sz w:val="24"/>
          <w:szCs w:val="24"/>
          <w:lang w:eastAsia="fi-FI"/>
        </w:rPr>
      </w:pPr>
      <w:r w:rsidRPr="007E348E">
        <w:rPr>
          <w:rFonts w:ascii="Arial" w:hAnsi="Arial" w:cs="Arial"/>
          <w:sz w:val="24"/>
          <w:szCs w:val="24"/>
        </w:rPr>
        <w:t xml:space="preserve">Perhetyöntekijä tekee sosiaalihuoltolain mukaista perhetyötä. Palvelun myöntäminen perustuu virassa olevan sosiaaliohjaajan palvelutarpeen arviointiin ja päätökseen perhetyöstä. </w:t>
      </w:r>
      <w:bookmarkStart w:id="31" w:name="_Hlk71630184"/>
      <w:r w:rsidRPr="007E348E">
        <w:rPr>
          <w:rFonts w:ascii="Arial" w:hAnsi="Arial" w:cs="Arial"/>
          <w:sz w:val="24"/>
          <w:szCs w:val="24"/>
        </w:rPr>
        <w:t>Perhetyöntekijä on mukana palvelutarpeen arvioinnissa.</w:t>
      </w:r>
      <w:bookmarkEnd w:id="31"/>
      <w:r w:rsidRPr="007E348E">
        <w:rPr>
          <w:rFonts w:ascii="Arial" w:hAnsi="Arial" w:cs="Arial"/>
          <w:sz w:val="24"/>
          <w:szCs w:val="24"/>
        </w:rPr>
        <w:t xml:space="preserve"> </w:t>
      </w:r>
      <w:r w:rsidRPr="007E348E">
        <w:rPr>
          <w:rFonts w:ascii="Arial" w:eastAsia="Times New Roman" w:hAnsi="Arial" w:cs="Arial"/>
          <w:sz w:val="24"/>
          <w:szCs w:val="24"/>
          <w:lang w:eastAsia="fi-FI"/>
        </w:rPr>
        <w:t>Perhetyön tavoitteena o</w:t>
      </w:r>
      <w:r w:rsidRPr="007E348E">
        <w:rPr>
          <w:rFonts w:ascii="Arial" w:eastAsia="Times New Roman" w:hAnsi="Arial" w:cs="Arial"/>
          <w:sz w:val="24"/>
          <w:szCs w:val="24"/>
          <w:lang w:eastAsia="fi-FI"/>
        </w:rPr>
        <w:t>n toimivan ja mielekkään arjen löytäminen yhteistyössä perheen kanssa. Perhetyöhön kuuluu lyhytkestoinen ohjaus ja neuvonta sekä suunnitelmallinen ja pitkäkestoinen perheen tukeminen. Perhetyötä tehdään aina perheen kotona. Kotikäynneillä mietitään yhteise</w:t>
      </w:r>
      <w:r w:rsidRPr="007E348E">
        <w:rPr>
          <w:rFonts w:ascii="Arial" w:eastAsia="Times New Roman" w:hAnsi="Arial" w:cs="Arial"/>
          <w:sz w:val="24"/>
          <w:szCs w:val="24"/>
          <w:lang w:eastAsia="fi-FI"/>
        </w:rPr>
        <w:t>t tavoitteet ja lähdetään yhdessä työskentelemään niitä kohti. Vanhempien ja koko perheen tulee sitoutua yhdessä sovittuun suunnitelmaan. Päämääränä on aikaansaada yhdessä määritelty muutos arjen sujumiseksi.</w:t>
      </w:r>
    </w:p>
    <w:p w14:paraId="767C1BD3" w14:textId="77777777" w:rsidR="007E348E" w:rsidRPr="007E348E" w:rsidRDefault="00082E72" w:rsidP="008613A4">
      <w:pPr>
        <w:widowControl w:val="0"/>
        <w:numPr>
          <w:ilvl w:val="0"/>
          <w:numId w:val="9"/>
        </w:numPr>
        <w:tabs>
          <w:tab w:val="right" w:leader="dot" w:pos="9983"/>
        </w:tabs>
        <w:kinsoku w:val="0"/>
        <w:overflowPunct w:val="0"/>
        <w:autoSpaceDE w:val="0"/>
        <w:autoSpaceDN w:val="0"/>
        <w:adjustRightInd w:val="0"/>
        <w:spacing w:after="0" w:line="360" w:lineRule="auto"/>
        <w:rPr>
          <w:rFonts w:ascii="Arial" w:eastAsiaTheme="minorEastAsia" w:hAnsi="Arial" w:cs="Arial"/>
          <w:sz w:val="24"/>
          <w:szCs w:val="24"/>
          <w:lang w:eastAsia="fi-FI"/>
        </w:rPr>
      </w:pPr>
      <w:r w:rsidRPr="007E348E">
        <w:rPr>
          <w:rFonts w:ascii="Arial" w:hAnsi="Arial" w:cs="Arial"/>
          <w:sz w:val="24"/>
          <w:szCs w:val="24"/>
        </w:rPr>
        <w:t>Perhetyöntekijä tekee tehostettua perhetyötä ty</w:t>
      </w:r>
      <w:r w:rsidRPr="007E348E">
        <w:rPr>
          <w:rFonts w:ascii="Arial" w:hAnsi="Arial" w:cs="Arial"/>
          <w:sz w:val="24"/>
          <w:szCs w:val="24"/>
        </w:rPr>
        <w:t>öparityöskentelynä perheohjaajan kanssa. Lastensuojelun sosiaalityöntekijä tekee palvelutarpeen arvioinnin ja päätöksen tehostetusta perhetyöstä. Perhetyöntekijä on mukana palvelutarpeen arvioinnissa. Tehostettu perhetyö on lastensuojeluasiakkaana oleville</w:t>
      </w:r>
      <w:r w:rsidRPr="007E348E">
        <w:rPr>
          <w:rFonts w:ascii="Arial" w:hAnsi="Arial" w:cs="Arial"/>
          <w:sz w:val="24"/>
          <w:szCs w:val="24"/>
        </w:rPr>
        <w:t xml:space="preserve"> lapsiperheille järjestettävää suunnitelmallista, pitkäjänteistä ja tavoitteellista avohuollon tukitoimintaa. Perhetyö on määräaikaista ja sen tarkoituksena on turvata lapsen etu ja hyvinvointi. Perhetyöllä tuetaan myös vanhemmuutta eri elämäntilanteissa. </w:t>
      </w:r>
      <w:r w:rsidRPr="007E348E">
        <w:rPr>
          <w:rFonts w:ascii="Arial" w:hAnsi="Arial" w:cs="Arial"/>
          <w:sz w:val="24"/>
          <w:szCs w:val="24"/>
        </w:rPr>
        <w:t>Tehostetun perhetyön tarkoituksena on auttaa perhettä jaksamaan erilaisissa muutos- ja kriisitilanteissa. Perhetyön avulla pyritään ottamaan perheen omat voimavarat käyttöön arjessa selviytymisen ja hyvinvoinnin turvaamiseksi. Päätavoitteena on, että perhe</w:t>
      </w:r>
      <w:r w:rsidRPr="007E348E">
        <w:rPr>
          <w:rFonts w:ascii="Arial" w:hAnsi="Arial" w:cs="Arial"/>
          <w:sz w:val="24"/>
          <w:szCs w:val="24"/>
        </w:rPr>
        <w:t xml:space="preserve"> kykenisi selviytymään jatkossa itsenäisesti. Vanhempien ja koko perheen tulee sitoutua yhdessä sovittuun suunnitelmaan. Päämääränä on aikaansaada yhdessä määritelty muutos arjen sujumiseksi.</w:t>
      </w:r>
    </w:p>
    <w:p w14:paraId="12446385" w14:textId="77777777" w:rsidR="007E348E" w:rsidRPr="00FD619C" w:rsidRDefault="00082E72" w:rsidP="008613A4">
      <w:pPr>
        <w:widowControl w:val="0"/>
        <w:numPr>
          <w:ilvl w:val="0"/>
          <w:numId w:val="9"/>
        </w:numPr>
        <w:tabs>
          <w:tab w:val="right" w:leader="dot" w:pos="9983"/>
        </w:tabs>
        <w:kinsoku w:val="0"/>
        <w:overflowPunct w:val="0"/>
        <w:autoSpaceDE w:val="0"/>
        <w:autoSpaceDN w:val="0"/>
        <w:adjustRightInd w:val="0"/>
        <w:spacing w:after="0" w:line="360" w:lineRule="auto"/>
        <w:rPr>
          <w:rFonts w:ascii="Arial" w:eastAsiaTheme="minorEastAsia" w:hAnsi="Arial" w:cs="Arial"/>
          <w:sz w:val="24"/>
          <w:szCs w:val="24"/>
          <w:lang w:eastAsia="fi-FI"/>
        </w:rPr>
      </w:pPr>
      <w:r w:rsidRPr="007E348E">
        <w:rPr>
          <w:rFonts w:ascii="Arial" w:hAnsi="Arial" w:cs="Arial"/>
          <w:sz w:val="24"/>
          <w:szCs w:val="24"/>
        </w:rPr>
        <w:t xml:space="preserve">Perhetyöntekijä tekee lapsiperheiden kotipalvelua. </w:t>
      </w:r>
      <w:r w:rsidRPr="007E348E">
        <w:rPr>
          <w:rFonts w:ascii="Arial" w:eastAsia="Times New Roman" w:hAnsi="Arial" w:cs="Arial"/>
          <w:sz w:val="24"/>
          <w:szCs w:val="24"/>
          <w:lang w:eastAsia="fi-FI"/>
        </w:rPr>
        <w:t>Palvelun myön</w:t>
      </w:r>
      <w:r w:rsidRPr="007E348E">
        <w:rPr>
          <w:rFonts w:ascii="Arial" w:eastAsia="Times New Roman" w:hAnsi="Arial" w:cs="Arial"/>
          <w:sz w:val="24"/>
          <w:szCs w:val="24"/>
          <w:lang w:eastAsia="fi-FI"/>
        </w:rPr>
        <w:t>täminen perustuu virassa olevan sosiaaliohjaajan tekemään palvelutarpeen arviointiin. Perhetyöntekijä on mukana palvelutarpeen arvioinnissa. Lapsiperheiden kotipalvelu on tilapäistä ja lyhytkestoista apua perheille. Palvelulla tuetaan ja autetaan tavanomai</w:t>
      </w:r>
      <w:r w:rsidRPr="007E348E">
        <w:rPr>
          <w:rFonts w:ascii="Arial" w:eastAsia="Times New Roman" w:hAnsi="Arial" w:cs="Arial"/>
          <w:sz w:val="24"/>
          <w:szCs w:val="24"/>
          <w:lang w:eastAsia="fi-FI"/>
        </w:rPr>
        <w:t>seen arkielämään kuuluvien toimintojen sujumista. Lapsiperheiden kotipalvelu ei ole perheen puolesta tekemistä vaan yhdessä perheen kanssa tehtävää työtä. Kotipalvelua annetaan alentuneen toimintakyvyn tai rasittuneisuuden, sairauden tai synnytyksen tai va</w:t>
      </w:r>
      <w:r w:rsidRPr="007E348E">
        <w:rPr>
          <w:rFonts w:ascii="Arial" w:eastAsia="Times New Roman" w:hAnsi="Arial" w:cs="Arial"/>
          <w:sz w:val="24"/>
          <w:szCs w:val="24"/>
          <w:lang w:eastAsia="fi-FI"/>
        </w:rPr>
        <w:t>staavan syyn perusteella. Kotipalvelua ei anneta äkillisesti sairastuneen lapsen hoitoon, pelkkään siivouksen tarpeeseen eikä pitkäkestoiseen päivittäiseen lastenhoitoon. Lapsiperheiden kotipalvelu on maksullista. Maksutaulukko löytyy asiakasmaksuhinnaston</w:t>
      </w:r>
      <w:r w:rsidRPr="007E348E">
        <w:rPr>
          <w:rFonts w:ascii="Arial" w:eastAsia="Times New Roman" w:hAnsi="Arial" w:cs="Arial"/>
          <w:sz w:val="24"/>
          <w:szCs w:val="24"/>
          <w:lang w:eastAsia="fi-FI"/>
        </w:rPr>
        <w:t xml:space="preserve"> vanhuspalvelun ja kotihoidon asiakasmaksutaulukosta.</w:t>
      </w:r>
    </w:p>
    <w:p w14:paraId="64AA8E27" w14:textId="77777777" w:rsidR="00FD619C" w:rsidRPr="007E348E" w:rsidRDefault="00FD619C" w:rsidP="00FD619C">
      <w:pPr>
        <w:widowControl w:val="0"/>
        <w:tabs>
          <w:tab w:val="right" w:leader="dot" w:pos="9983"/>
        </w:tabs>
        <w:kinsoku w:val="0"/>
        <w:overflowPunct w:val="0"/>
        <w:autoSpaceDE w:val="0"/>
        <w:autoSpaceDN w:val="0"/>
        <w:adjustRightInd w:val="0"/>
        <w:spacing w:after="0" w:line="360" w:lineRule="auto"/>
        <w:ind w:left="360"/>
        <w:rPr>
          <w:rFonts w:ascii="Arial" w:eastAsiaTheme="minorEastAsia" w:hAnsi="Arial" w:cs="Arial"/>
          <w:sz w:val="24"/>
          <w:szCs w:val="24"/>
          <w:lang w:eastAsia="fi-FI"/>
        </w:rPr>
      </w:pPr>
    </w:p>
    <w:p w14:paraId="7E1C47C7" w14:textId="77777777" w:rsidR="007E348E" w:rsidRPr="00316102" w:rsidRDefault="00082E72" w:rsidP="008613A4">
      <w:pPr>
        <w:keepNext/>
        <w:keepLines/>
        <w:spacing w:after="0" w:line="360" w:lineRule="auto"/>
        <w:outlineLvl w:val="1"/>
        <w:rPr>
          <w:rFonts w:ascii="Arial" w:eastAsia="Times New Roman" w:hAnsi="Arial" w:cs="Arial"/>
          <w:b/>
          <w:bCs/>
          <w:sz w:val="24"/>
          <w:szCs w:val="24"/>
          <w:lang w:eastAsia="fi-FI"/>
        </w:rPr>
      </w:pPr>
      <w:bookmarkStart w:id="32" w:name="_Toc79045627"/>
      <w:bookmarkStart w:id="33" w:name="_Toc91770017"/>
      <w:r w:rsidRPr="00316102">
        <w:rPr>
          <w:rFonts w:ascii="Arial" w:eastAsiaTheme="minorEastAsia" w:hAnsi="Arial" w:cs="Arial"/>
          <w:b/>
          <w:bCs/>
          <w:sz w:val="32"/>
          <w:szCs w:val="26"/>
          <w:lang w:eastAsia="fi-FI"/>
        </w:rPr>
        <w:t>Työikäiset</w:t>
      </w:r>
      <w:bookmarkEnd w:id="32"/>
      <w:bookmarkEnd w:id="33"/>
    </w:p>
    <w:p w14:paraId="1DFAA6CA" w14:textId="77777777" w:rsidR="00E30034" w:rsidRDefault="00E30034" w:rsidP="008613A4">
      <w:pPr>
        <w:widowControl w:val="0"/>
        <w:tabs>
          <w:tab w:val="right" w:leader="dot" w:pos="9983"/>
        </w:tabs>
        <w:kinsoku w:val="0"/>
        <w:overflowPunct w:val="0"/>
        <w:autoSpaceDE w:val="0"/>
        <w:autoSpaceDN w:val="0"/>
        <w:adjustRightInd w:val="0"/>
        <w:spacing w:after="0" w:line="360" w:lineRule="auto"/>
        <w:rPr>
          <w:rFonts w:ascii="Arial" w:eastAsiaTheme="minorEastAsia" w:hAnsi="Arial" w:cs="Arial"/>
          <w:color w:val="000000"/>
          <w:sz w:val="24"/>
          <w:szCs w:val="24"/>
          <w:lang w:eastAsia="fi-FI"/>
        </w:rPr>
      </w:pPr>
    </w:p>
    <w:p w14:paraId="33DD52D9" w14:textId="77777777" w:rsidR="007E348E" w:rsidRPr="007E348E" w:rsidRDefault="00082E72" w:rsidP="008613A4">
      <w:pPr>
        <w:widowControl w:val="0"/>
        <w:tabs>
          <w:tab w:val="right" w:leader="dot" w:pos="9983"/>
        </w:tabs>
        <w:kinsoku w:val="0"/>
        <w:overflowPunct w:val="0"/>
        <w:autoSpaceDE w:val="0"/>
        <w:autoSpaceDN w:val="0"/>
        <w:adjustRightInd w:val="0"/>
        <w:spacing w:after="0" w:line="360" w:lineRule="auto"/>
        <w:rPr>
          <w:rFonts w:ascii="Arial" w:eastAsiaTheme="minorEastAsia" w:hAnsi="Arial" w:cs="Arial"/>
          <w:color w:val="000000"/>
          <w:sz w:val="24"/>
          <w:szCs w:val="24"/>
          <w:lang w:eastAsia="fi-FI"/>
        </w:rPr>
      </w:pPr>
      <w:r w:rsidRPr="007E348E">
        <w:rPr>
          <w:rFonts w:ascii="Arial" w:eastAsiaTheme="minorEastAsia" w:hAnsi="Arial" w:cs="Arial"/>
          <w:color w:val="000000"/>
          <w:sz w:val="24"/>
          <w:szCs w:val="24"/>
          <w:lang w:eastAsia="fi-FI"/>
        </w:rPr>
        <w:t>Analyysia indikaattorien pohjalta:</w:t>
      </w:r>
    </w:p>
    <w:p w14:paraId="4CC022E7" w14:textId="77777777" w:rsidR="007E348E" w:rsidRPr="007E348E" w:rsidRDefault="00082E72" w:rsidP="008613A4">
      <w:pPr>
        <w:widowControl w:val="0"/>
        <w:numPr>
          <w:ilvl w:val="0"/>
          <w:numId w:val="9"/>
        </w:numPr>
        <w:tabs>
          <w:tab w:val="right" w:leader="dot" w:pos="9983"/>
        </w:tabs>
        <w:kinsoku w:val="0"/>
        <w:overflowPunct w:val="0"/>
        <w:autoSpaceDE w:val="0"/>
        <w:autoSpaceDN w:val="0"/>
        <w:adjustRightInd w:val="0"/>
        <w:spacing w:after="0"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Työkyvyttömyyseläkettä saavien 25–64-vuotiaiden osuus on pienentynyt, mutta on edelleen maan keskiarvoa korkeampi</w:t>
      </w:r>
    </w:p>
    <w:p w14:paraId="0207CA1E" w14:textId="77777777" w:rsidR="007E348E" w:rsidRPr="007E348E" w:rsidRDefault="007E348E" w:rsidP="008613A4">
      <w:pPr>
        <w:spacing w:after="0" w:line="360" w:lineRule="auto"/>
        <w:ind w:left="360"/>
        <w:rPr>
          <w:rFonts w:ascii="Calibri" w:hAnsi="Calibri" w:cs="Calibri"/>
          <w:b/>
        </w:rPr>
      </w:pPr>
    </w:p>
    <w:p w14:paraId="7FE19E56" w14:textId="77777777" w:rsidR="007E348E" w:rsidRPr="00EF599C" w:rsidRDefault="00082E72" w:rsidP="008613A4">
      <w:pPr>
        <w:spacing w:after="0" w:line="360" w:lineRule="auto"/>
        <w:ind w:left="360"/>
        <w:rPr>
          <w:rFonts w:ascii="Arial" w:hAnsi="Arial" w:cs="Arial"/>
          <w:bCs/>
          <w:sz w:val="24"/>
          <w:szCs w:val="24"/>
        </w:rPr>
      </w:pPr>
      <w:r w:rsidRPr="00EF599C">
        <w:rPr>
          <w:rFonts w:ascii="Arial" w:hAnsi="Arial" w:cs="Arial"/>
          <w:bCs/>
          <w:sz w:val="24"/>
          <w:szCs w:val="24"/>
        </w:rPr>
        <w:t>Työkyvyttömyyseläkettä saavat 25–64-vuotiaat, % vastaavan ikäisestä väestöstä</w:t>
      </w:r>
    </w:p>
    <w:tbl>
      <w:tblPr>
        <w:tblW w:w="0" w:type="auto"/>
        <w:tblCellSpacing w:w="20" w:type="dxa"/>
        <w:tblLook w:val="04A0" w:firstRow="1" w:lastRow="0" w:firstColumn="1" w:lastColumn="0" w:noHBand="0" w:noVBand="1"/>
      </w:tblPr>
      <w:tblGrid>
        <w:gridCol w:w="6544"/>
        <w:gridCol w:w="1398"/>
        <w:gridCol w:w="1696"/>
      </w:tblGrid>
      <w:tr w:rsidR="008408AA" w14:paraId="3C7A622C" w14:textId="77777777" w:rsidTr="00861368">
        <w:trPr>
          <w:trHeight w:val="300"/>
          <w:tblCellSpacing w:w="20" w:type="dxa"/>
        </w:trPr>
        <w:tc>
          <w:tcPr>
            <w:tcW w:w="6484" w:type="dxa"/>
            <w:tcMar>
              <w:top w:w="15" w:type="dxa"/>
              <w:left w:w="15" w:type="dxa"/>
              <w:bottom w:w="15" w:type="dxa"/>
              <w:right w:w="15" w:type="dxa"/>
            </w:tcMar>
          </w:tcPr>
          <w:p w14:paraId="0D84475A" w14:textId="77777777" w:rsidR="007E348E" w:rsidRPr="007E348E" w:rsidRDefault="00082E72" w:rsidP="008613A4">
            <w:pPr>
              <w:spacing w:after="0" w:line="360" w:lineRule="auto"/>
              <w:rPr>
                <w:rFonts w:ascii="Arial" w:eastAsia="Calibri" w:hAnsi="Arial" w:cs="Times New Roman"/>
                <w:color w:val="000000"/>
                <w:sz w:val="20"/>
              </w:rPr>
            </w:pPr>
            <w:r w:rsidRPr="007E348E">
              <w:rPr>
                <w:rFonts w:ascii="Arial" w:eastAsia="Calibri" w:hAnsi="Arial" w:cs="Times New Roman"/>
                <w:noProof/>
                <w:color w:val="000000"/>
                <w:sz w:val="20"/>
                <w:lang w:eastAsia="fi-FI"/>
              </w:rPr>
              <w:drawing>
                <wp:anchor distT="0" distB="0" distL="114300" distR="114300" simplePos="0" relativeHeight="251663360" behindDoc="1" locked="0" layoutInCell="1" allowOverlap="1" wp14:anchorId="3EF0404C" wp14:editId="21DF83AB">
                  <wp:simplePos x="0" y="0"/>
                  <wp:positionH relativeFrom="column">
                    <wp:posOffset>-31115</wp:posOffset>
                  </wp:positionH>
                  <wp:positionV relativeFrom="paragraph">
                    <wp:posOffset>-141605</wp:posOffset>
                  </wp:positionV>
                  <wp:extent cx="3474720" cy="2316480"/>
                  <wp:effectExtent l="0" t="0" r="0" b="0"/>
                  <wp:wrapNone/>
                  <wp:docPr id="250" name="Kuva 250" descr="Prosenttikaavio työkyvyttömyyseläkettä saavista 25 - 64-vuotiaista verrattuna vastaavan ikäiseen väestöö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05685" name="Kuva 250" descr="Prosenttikaavio työkyvyttömyyseläkettä saavista 25 - 64-vuotiaista verrattuna vastaavan ikäiseen väestöön."/>
                          <pic:cNvPicPr/>
                        </pic:nvPicPr>
                        <pic:blipFill>
                          <a:blip r:embed="rId22">
                            <a:extLst>
                              <a:ext uri="{28A0092B-C50C-407E-A947-70E740481C1C}">
                                <a14:useLocalDpi xmlns:a14="http://schemas.microsoft.com/office/drawing/2010/main" val="0"/>
                              </a:ext>
                            </a:extLst>
                          </a:blip>
                          <a:stretch>
                            <a:fillRect/>
                          </a:stretch>
                        </pic:blipFill>
                        <pic:spPr>
                          <a:xfrm>
                            <a:off x="0" y="0"/>
                            <a:ext cx="3474720" cy="2316480"/>
                          </a:xfrm>
                          <a:prstGeom prst="rect">
                            <a:avLst/>
                          </a:prstGeom>
                        </pic:spPr>
                      </pic:pic>
                    </a:graphicData>
                  </a:graphic>
                </wp:anchor>
              </w:drawing>
            </w:r>
            <w:r w:rsidRPr="007E348E">
              <w:rPr>
                <w:rFonts w:ascii="Arial" w:eastAsia="Calibri" w:hAnsi="Arial" w:cs="Times New Roman"/>
                <w:color w:val="000000"/>
                <w:sz w:val="20"/>
              </w:rPr>
              <w:t xml:space="preserve">                                                                              </w:t>
            </w:r>
          </w:p>
        </w:tc>
        <w:tc>
          <w:tcPr>
            <w:tcW w:w="1358" w:type="dxa"/>
          </w:tcPr>
          <w:p w14:paraId="26B206B6" w14:textId="77777777" w:rsidR="007E348E" w:rsidRPr="007E348E" w:rsidRDefault="007E348E" w:rsidP="008613A4">
            <w:pPr>
              <w:spacing w:after="0" w:line="360" w:lineRule="auto"/>
              <w:rPr>
                <w:rFonts w:ascii="Arial" w:eastAsia="Calibri" w:hAnsi="Arial" w:cs="Times New Roman"/>
                <w:color w:val="000000"/>
                <w:sz w:val="20"/>
                <w:szCs w:val="20"/>
              </w:rPr>
            </w:pPr>
          </w:p>
        </w:tc>
        <w:tc>
          <w:tcPr>
            <w:tcW w:w="1636" w:type="dxa"/>
            <w:tcMar>
              <w:top w:w="300" w:type="dxa"/>
              <w:left w:w="300" w:type="dxa"/>
              <w:bottom w:w="15" w:type="dxa"/>
              <w:right w:w="15" w:type="dxa"/>
            </w:tcMar>
          </w:tcPr>
          <w:p w14:paraId="16B844BE" w14:textId="77777777" w:rsidR="007E348E" w:rsidRPr="007E348E" w:rsidRDefault="007E348E" w:rsidP="008613A4">
            <w:pPr>
              <w:spacing w:after="0" w:line="360" w:lineRule="auto"/>
              <w:rPr>
                <w:rFonts w:ascii="Arial" w:eastAsia="Calibri" w:hAnsi="Arial" w:cs="Times New Roman"/>
                <w:color w:val="000000"/>
                <w:sz w:val="20"/>
                <w:szCs w:val="20"/>
              </w:rPr>
            </w:pPr>
          </w:p>
          <w:p w14:paraId="3631F195" w14:textId="77777777" w:rsidR="007E348E" w:rsidRPr="007E348E" w:rsidRDefault="00082E72" w:rsidP="008613A4">
            <w:pPr>
              <w:spacing w:after="0" w:line="360" w:lineRule="auto"/>
              <w:rPr>
                <w:rFonts w:ascii="Arial" w:eastAsia="Calibri" w:hAnsi="Arial" w:cs="Times New Roman"/>
                <w:color w:val="000000"/>
                <w:sz w:val="20"/>
                <w:szCs w:val="20"/>
              </w:rPr>
            </w:pPr>
            <w:r w:rsidRPr="007E348E">
              <w:rPr>
                <w:rFonts w:ascii="Arial" w:eastAsia="Calibri" w:hAnsi="Arial" w:cs="Times New Roman"/>
                <w:color w:val="000000"/>
                <w:sz w:val="20"/>
                <w:szCs w:val="20"/>
              </w:rPr>
              <w:t>Siikalatva: 11.4</w:t>
            </w:r>
          </w:p>
          <w:p w14:paraId="350DC2B0" w14:textId="77777777" w:rsidR="007E348E" w:rsidRPr="007E348E" w:rsidRDefault="00082E72" w:rsidP="008613A4">
            <w:pPr>
              <w:spacing w:after="0" w:line="360" w:lineRule="auto"/>
              <w:rPr>
                <w:rFonts w:ascii="Arial" w:eastAsia="Calibri" w:hAnsi="Arial" w:cs="Times New Roman"/>
                <w:color w:val="000000"/>
                <w:sz w:val="20"/>
                <w:szCs w:val="20"/>
              </w:rPr>
            </w:pPr>
            <w:r w:rsidRPr="007E348E">
              <w:rPr>
                <w:rFonts w:ascii="Arial" w:eastAsia="Calibri" w:hAnsi="Arial" w:cs="Times New Roman"/>
                <w:color w:val="000000"/>
                <w:sz w:val="20"/>
                <w:szCs w:val="20"/>
              </w:rPr>
              <w:t>Haapavesi: 10.8</w:t>
            </w:r>
          </w:p>
          <w:p w14:paraId="6BF2A071" w14:textId="77777777" w:rsidR="007E348E" w:rsidRPr="007E348E" w:rsidRDefault="00082E72" w:rsidP="008613A4">
            <w:pPr>
              <w:spacing w:after="0" w:line="360" w:lineRule="auto"/>
              <w:rPr>
                <w:rFonts w:ascii="Arial" w:eastAsia="Calibri" w:hAnsi="Arial" w:cs="Times New Roman"/>
                <w:color w:val="000000"/>
                <w:sz w:val="20"/>
                <w:szCs w:val="20"/>
              </w:rPr>
            </w:pPr>
            <w:r w:rsidRPr="007E348E">
              <w:rPr>
                <w:rFonts w:ascii="Arial" w:eastAsia="Calibri" w:hAnsi="Arial" w:cs="Times New Roman"/>
                <w:color w:val="000000"/>
                <w:sz w:val="20"/>
                <w:szCs w:val="20"/>
              </w:rPr>
              <w:t>Pyhäntä: 10.4</w:t>
            </w:r>
          </w:p>
          <w:p w14:paraId="56020C54" w14:textId="77777777" w:rsidR="007E348E" w:rsidRPr="007E348E" w:rsidRDefault="00082E72" w:rsidP="008613A4">
            <w:pPr>
              <w:spacing w:after="0" w:line="360" w:lineRule="auto"/>
              <w:rPr>
                <w:rFonts w:ascii="Arial" w:eastAsia="Calibri" w:hAnsi="Arial" w:cs="Times New Roman"/>
                <w:color w:val="000000"/>
                <w:sz w:val="20"/>
                <w:szCs w:val="20"/>
              </w:rPr>
            </w:pPr>
            <w:r w:rsidRPr="007E348E">
              <w:rPr>
                <w:rFonts w:ascii="Arial" w:eastAsia="Calibri" w:hAnsi="Arial" w:cs="Times New Roman"/>
                <w:color w:val="000000"/>
                <w:sz w:val="20"/>
                <w:szCs w:val="20"/>
              </w:rPr>
              <w:t>Pohjois-Pohjanmaa: 8.4</w:t>
            </w:r>
          </w:p>
          <w:p w14:paraId="279FE755" w14:textId="77777777" w:rsidR="007E348E" w:rsidRPr="007E348E" w:rsidRDefault="00082E72" w:rsidP="008613A4">
            <w:pPr>
              <w:spacing w:after="0" w:line="360" w:lineRule="auto"/>
              <w:rPr>
                <w:rFonts w:ascii="Arial" w:eastAsia="Calibri" w:hAnsi="Arial" w:cs="Times New Roman"/>
                <w:color w:val="000000"/>
                <w:sz w:val="20"/>
              </w:rPr>
            </w:pPr>
            <w:r w:rsidRPr="007E348E">
              <w:rPr>
                <w:rFonts w:ascii="Arial" w:eastAsia="Calibri" w:hAnsi="Arial" w:cs="Times New Roman"/>
                <w:color w:val="000000"/>
                <w:sz w:val="20"/>
                <w:szCs w:val="20"/>
              </w:rPr>
              <w:t>Koko maa: 6.5</w:t>
            </w:r>
          </w:p>
        </w:tc>
      </w:tr>
    </w:tbl>
    <w:p w14:paraId="3E1517F6" w14:textId="77777777" w:rsidR="007E348E" w:rsidRPr="007E348E" w:rsidRDefault="007E348E" w:rsidP="008613A4">
      <w:pPr>
        <w:widowControl w:val="0"/>
        <w:tabs>
          <w:tab w:val="right" w:leader="dot" w:pos="9983"/>
        </w:tabs>
        <w:kinsoku w:val="0"/>
        <w:overflowPunct w:val="0"/>
        <w:autoSpaceDE w:val="0"/>
        <w:autoSpaceDN w:val="0"/>
        <w:adjustRightInd w:val="0"/>
        <w:spacing w:after="0" w:line="360" w:lineRule="auto"/>
        <w:rPr>
          <w:rFonts w:ascii="Arial" w:eastAsiaTheme="minorEastAsia" w:hAnsi="Arial" w:cs="Arial"/>
          <w:color w:val="000000"/>
          <w:sz w:val="24"/>
          <w:szCs w:val="24"/>
          <w:lang w:eastAsia="fi-FI"/>
        </w:rPr>
      </w:pPr>
    </w:p>
    <w:p w14:paraId="4A451A60" w14:textId="77777777" w:rsidR="007E348E" w:rsidRPr="007E348E" w:rsidRDefault="007E348E" w:rsidP="008613A4">
      <w:pPr>
        <w:spacing w:after="0" w:line="360" w:lineRule="auto"/>
        <w:rPr>
          <w:rFonts w:ascii="Arial" w:eastAsiaTheme="minorEastAsia" w:hAnsi="Arial" w:cs="Arial"/>
          <w:sz w:val="24"/>
          <w:szCs w:val="24"/>
          <w:lang w:eastAsia="fi-FI"/>
        </w:rPr>
      </w:pPr>
    </w:p>
    <w:p w14:paraId="58119ED4" w14:textId="77777777" w:rsidR="007E348E" w:rsidRPr="007E348E" w:rsidRDefault="00082E72" w:rsidP="008613A4">
      <w:pPr>
        <w:widowControl w:val="0"/>
        <w:numPr>
          <w:ilvl w:val="0"/>
          <w:numId w:val="9"/>
        </w:numPr>
        <w:tabs>
          <w:tab w:val="right" w:leader="dot" w:pos="9983"/>
        </w:tabs>
        <w:kinsoku w:val="0"/>
        <w:overflowPunct w:val="0"/>
        <w:autoSpaceDE w:val="0"/>
        <w:autoSpaceDN w:val="0"/>
        <w:adjustRightInd w:val="0"/>
        <w:spacing w:after="0"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Mielenterveyden ja käyttäytymisen häiriöiden vuoksi työkyvyttömyyseläkettä saavien 25–64-vuotiaiden osuus on laskusuunnassa, mutta on edelleen maan keskiarvoa korkeampi</w:t>
      </w:r>
    </w:p>
    <w:p w14:paraId="37070F92" w14:textId="77777777" w:rsidR="007E348E" w:rsidRPr="007E348E" w:rsidRDefault="007E348E" w:rsidP="008613A4">
      <w:pPr>
        <w:spacing w:after="0" w:line="360" w:lineRule="auto"/>
        <w:ind w:left="360"/>
        <w:rPr>
          <w:rFonts w:ascii="Arial" w:eastAsia="Calibri" w:hAnsi="Arial" w:cs="Arial"/>
          <w:b/>
          <w:color w:val="000000"/>
          <w:sz w:val="24"/>
          <w:szCs w:val="24"/>
        </w:rPr>
      </w:pPr>
    </w:p>
    <w:p w14:paraId="24ED24BD" w14:textId="77777777" w:rsidR="007E348E" w:rsidRPr="00EF599C" w:rsidRDefault="00082E72" w:rsidP="008613A4">
      <w:pPr>
        <w:spacing w:after="0" w:line="360" w:lineRule="auto"/>
        <w:ind w:left="360"/>
        <w:rPr>
          <w:rFonts w:ascii="Arial" w:eastAsia="Calibri" w:hAnsi="Arial" w:cs="Arial"/>
          <w:bCs/>
          <w:color w:val="000000"/>
          <w:sz w:val="24"/>
          <w:szCs w:val="24"/>
        </w:rPr>
      </w:pPr>
      <w:r w:rsidRPr="00EF599C">
        <w:rPr>
          <w:rFonts w:ascii="Arial" w:eastAsia="Calibri" w:hAnsi="Arial" w:cs="Arial"/>
          <w:bCs/>
          <w:color w:val="000000"/>
          <w:sz w:val="24"/>
          <w:szCs w:val="24"/>
        </w:rPr>
        <w:t>Mielenterveyden ja käyttäytymisen häiriöiden vuoksi työkyvyttömyyseläkettä saavat 25–6</w:t>
      </w:r>
      <w:r w:rsidRPr="00EF599C">
        <w:rPr>
          <w:rFonts w:ascii="Arial" w:eastAsia="Calibri" w:hAnsi="Arial" w:cs="Arial"/>
          <w:bCs/>
          <w:color w:val="000000"/>
          <w:sz w:val="24"/>
          <w:szCs w:val="24"/>
        </w:rPr>
        <w:t>4-vuotiaat, % vastaavan ikäisestä väestöstä</w:t>
      </w:r>
    </w:p>
    <w:tbl>
      <w:tblPr>
        <w:tblpPr w:leftFromText="141" w:rightFromText="141" w:vertAnchor="text" w:horzAnchor="page" w:tblpX="1621" w:tblpY="514"/>
        <w:tblW w:w="0" w:type="auto"/>
        <w:tblCellSpacing w:w="20" w:type="dxa"/>
        <w:tblLook w:val="04A0" w:firstRow="1" w:lastRow="0" w:firstColumn="1" w:lastColumn="0" w:noHBand="0" w:noVBand="1"/>
      </w:tblPr>
      <w:tblGrid>
        <w:gridCol w:w="7125"/>
        <w:gridCol w:w="2513"/>
      </w:tblGrid>
      <w:tr w:rsidR="008408AA" w14:paraId="65CC0586" w14:textId="77777777" w:rsidTr="00861368">
        <w:trPr>
          <w:trHeight w:val="300"/>
          <w:tblCellSpacing w:w="20" w:type="dxa"/>
        </w:trPr>
        <w:tc>
          <w:tcPr>
            <w:tcW w:w="7065" w:type="dxa"/>
            <w:tcMar>
              <w:top w:w="15" w:type="dxa"/>
              <w:left w:w="15" w:type="dxa"/>
              <w:bottom w:w="15" w:type="dxa"/>
              <w:right w:w="15" w:type="dxa"/>
            </w:tcMar>
          </w:tcPr>
          <w:p w14:paraId="38A73230" w14:textId="77777777" w:rsidR="007E348E" w:rsidRPr="007E348E" w:rsidRDefault="00082E72" w:rsidP="008613A4">
            <w:pPr>
              <w:spacing w:after="0" w:line="360" w:lineRule="auto"/>
              <w:rPr>
                <w:rFonts w:ascii="Arial" w:eastAsia="Calibri" w:hAnsi="Arial" w:cs="Times New Roman"/>
                <w:color w:val="000000"/>
                <w:sz w:val="20"/>
              </w:rPr>
            </w:pPr>
            <w:r w:rsidRPr="007E348E">
              <w:rPr>
                <w:rFonts w:ascii="Arial" w:eastAsia="Calibri" w:hAnsi="Arial" w:cs="Times New Roman"/>
                <w:color w:val="000000"/>
                <w:sz w:val="20"/>
              </w:rPr>
              <w:t xml:space="preserve">     </w:t>
            </w:r>
            <w:r w:rsidRPr="007E348E">
              <w:rPr>
                <w:rFonts w:ascii="Arial" w:eastAsia="Calibri" w:hAnsi="Arial" w:cs="Times New Roman"/>
                <w:noProof/>
                <w:color w:val="000000"/>
                <w:sz w:val="20"/>
                <w:lang w:eastAsia="fi-FI"/>
              </w:rPr>
              <w:drawing>
                <wp:inline distT="0" distB="0" distL="0" distR="0" wp14:anchorId="16CB0BB8" wp14:editId="068D4818">
                  <wp:extent cx="3520440" cy="2346960"/>
                  <wp:effectExtent l="0" t="0" r="3810" b="0"/>
                  <wp:docPr id="265" name="Kuva 265" descr="Prosenttikaavio mielenterveyden ja käyttäytymisen häiriöiden vuoksi työkyvyttömyyseläkettä saavista 25 - 64-vuotiaista vastaavan ikäisestä väestö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277396" name="Kuva 265" descr="Prosenttikaavio mielenterveyden ja käyttäytymisen häiriöiden vuoksi työkyvyttömyyseläkettä saavista 25 - 64-vuotiaista vastaavan ikäisestä väestöstä."/>
                          <pic:cNvPicPr/>
                        </pic:nvPicPr>
                        <pic:blipFill>
                          <a:blip r:embed="rId23">
                            <a:extLst>
                              <a:ext uri="{28A0092B-C50C-407E-A947-70E740481C1C}">
                                <a14:useLocalDpi xmlns:a14="http://schemas.microsoft.com/office/drawing/2010/main" val="0"/>
                              </a:ext>
                            </a:extLst>
                          </a:blip>
                          <a:stretch>
                            <a:fillRect/>
                          </a:stretch>
                        </pic:blipFill>
                        <pic:spPr>
                          <a:xfrm>
                            <a:off x="0" y="0"/>
                            <a:ext cx="3520440" cy="2346960"/>
                          </a:xfrm>
                          <a:prstGeom prst="rect">
                            <a:avLst/>
                          </a:prstGeom>
                        </pic:spPr>
                      </pic:pic>
                    </a:graphicData>
                  </a:graphic>
                </wp:inline>
              </w:drawing>
            </w:r>
            <w:r w:rsidRPr="007E348E">
              <w:rPr>
                <w:rFonts w:ascii="Arial" w:eastAsia="Calibri" w:hAnsi="Arial" w:cs="Times New Roman"/>
                <w:color w:val="000000"/>
                <w:sz w:val="20"/>
              </w:rPr>
              <w:t xml:space="preserve">                                                                         </w:t>
            </w:r>
          </w:p>
        </w:tc>
        <w:tc>
          <w:tcPr>
            <w:tcW w:w="2453" w:type="dxa"/>
            <w:tcMar>
              <w:top w:w="300" w:type="dxa"/>
              <w:left w:w="300" w:type="dxa"/>
              <w:bottom w:w="15" w:type="dxa"/>
              <w:right w:w="15" w:type="dxa"/>
            </w:tcMar>
          </w:tcPr>
          <w:p w14:paraId="013D38E1" w14:textId="77777777" w:rsidR="007E348E" w:rsidRPr="007E348E" w:rsidRDefault="00082E72" w:rsidP="008613A4">
            <w:pPr>
              <w:spacing w:after="0" w:line="360" w:lineRule="auto"/>
              <w:rPr>
                <w:rFonts w:ascii="Arial" w:eastAsia="Calibri" w:hAnsi="Arial" w:cs="Times New Roman"/>
                <w:color w:val="000000"/>
                <w:sz w:val="20"/>
                <w:szCs w:val="20"/>
              </w:rPr>
            </w:pPr>
            <w:r w:rsidRPr="007E348E">
              <w:rPr>
                <w:rFonts w:ascii="Arial" w:eastAsia="Calibri" w:hAnsi="Arial" w:cs="Times New Roman"/>
                <w:color w:val="000000"/>
                <w:sz w:val="20"/>
                <w:szCs w:val="20"/>
              </w:rPr>
              <w:t>Siikalatva: 5.8</w:t>
            </w:r>
          </w:p>
          <w:p w14:paraId="24BBB042" w14:textId="77777777" w:rsidR="007E348E" w:rsidRPr="007E348E" w:rsidRDefault="00082E72" w:rsidP="008613A4">
            <w:pPr>
              <w:spacing w:after="0" w:line="360" w:lineRule="auto"/>
              <w:rPr>
                <w:rFonts w:ascii="Arial" w:eastAsia="Calibri" w:hAnsi="Arial" w:cs="Times New Roman"/>
                <w:color w:val="000000"/>
                <w:sz w:val="20"/>
                <w:szCs w:val="20"/>
              </w:rPr>
            </w:pPr>
            <w:r w:rsidRPr="007E348E">
              <w:rPr>
                <w:rFonts w:ascii="Arial" w:eastAsia="Calibri" w:hAnsi="Arial" w:cs="Times New Roman"/>
                <w:color w:val="000000"/>
                <w:sz w:val="20"/>
                <w:szCs w:val="20"/>
              </w:rPr>
              <w:t>Haapavesi: 5.6</w:t>
            </w:r>
          </w:p>
          <w:p w14:paraId="4F65A75F" w14:textId="77777777" w:rsidR="007E348E" w:rsidRPr="007E348E" w:rsidRDefault="00082E72" w:rsidP="008613A4">
            <w:pPr>
              <w:spacing w:after="0" w:line="360" w:lineRule="auto"/>
              <w:rPr>
                <w:rFonts w:ascii="Arial" w:eastAsia="Calibri" w:hAnsi="Arial" w:cs="Times New Roman"/>
                <w:color w:val="000000"/>
                <w:sz w:val="20"/>
                <w:szCs w:val="20"/>
              </w:rPr>
            </w:pPr>
            <w:r w:rsidRPr="007E348E">
              <w:rPr>
                <w:rFonts w:ascii="Arial" w:eastAsia="Calibri" w:hAnsi="Arial" w:cs="Times New Roman"/>
                <w:color w:val="000000"/>
                <w:sz w:val="20"/>
                <w:szCs w:val="20"/>
              </w:rPr>
              <w:t>Pyhäntä: 5.4</w:t>
            </w:r>
          </w:p>
          <w:p w14:paraId="09D2D33A" w14:textId="77777777" w:rsidR="007E348E" w:rsidRPr="007E348E" w:rsidRDefault="00082E72" w:rsidP="008613A4">
            <w:pPr>
              <w:spacing w:after="0" w:line="360" w:lineRule="auto"/>
              <w:rPr>
                <w:rFonts w:ascii="Arial" w:eastAsia="Calibri" w:hAnsi="Arial" w:cs="Times New Roman"/>
                <w:color w:val="000000"/>
                <w:sz w:val="20"/>
                <w:szCs w:val="20"/>
              </w:rPr>
            </w:pPr>
            <w:r w:rsidRPr="007E348E">
              <w:rPr>
                <w:rFonts w:ascii="Arial" w:eastAsia="Calibri" w:hAnsi="Arial" w:cs="Times New Roman"/>
                <w:color w:val="000000"/>
                <w:sz w:val="20"/>
                <w:szCs w:val="20"/>
              </w:rPr>
              <w:t>Pohjois-Pohjanmaa: 4.4</w:t>
            </w:r>
          </w:p>
          <w:p w14:paraId="77FDFC7B" w14:textId="77777777" w:rsidR="007E348E" w:rsidRPr="007E348E" w:rsidRDefault="00082E72" w:rsidP="008613A4">
            <w:pPr>
              <w:spacing w:after="0" w:line="360" w:lineRule="auto"/>
              <w:rPr>
                <w:rFonts w:ascii="Arial" w:eastAsia="Calibri" w:hAnsi="Arial" w:cs="Times New Roman"/>
                <w:color w:val="000000"/>
                <w:sz w:val="20"/>
              </w:rPr>
            </w:pPr>
            <w:r w:rsidRPr="007E348E">
              <w:rPr>
                <w:rFonts w:ascii="Arial" w:eastAsia="Calibri" w:hAnsi="Arial" w:cs="Times New Roman"/>
                <w:color w:val="000000"/>
                <w:sz w:val="20"/>
                <w:szCs w:val="20"/>
              </w:rPr>
              <w:t>Koko maa: 3.4</w:t>
            </w:r>
          </w:p>
        </w:tc>
      </w:tr>
    </w:tbl>
    <w:p w14:paraId="5EFCD5D9" w14:textId="77777777" w:rsidR="007E348E" w:rsidRPr="007E348E" w:rsidRDefault="007E348E" w:rsidP="008613A4">
      <w:pPr>
        <w:spacing w:after="0" w:line="360" w:lineRule="auto"/>
        <w:rPr>
          <w:rFonts w:ascii="Arial" w:eastAsiaTheme="minorEastAsia" w:hAnsi="Arial" w:cs="Arial"/>
          <w:color w:val="00B0F0"/>
          <w:sz w:val="24"/>
          <w:szCs w:val="24"/>
          <w:lang w:eastAsia="fi-FI"/>
        </w:rPr>
      </w:pPr>
    </w:p>
    <w:p w14:paraId="24A4BC73" w14:textId="77777777" w:rsidR="007E348E" w:rsidRPr="00EF599C" w:rsidRDefault="00082E72" w:rsidP="008613A4">
      <w:pPr>
        <w:widowControl w:val="0"/>
        <w:tabs>
          <w:tab w:val="right" w:leader="dot" w:pos="9983"/>
        </w:tabs>
        <w:kinsoku w:val="0"/>
        <w:overflowPunct w:val="0"/>
        <w:autoSpaceDE w:val="0"/>
        <w:autoSpaceDN w:val="0"/>
        <w:adjustRightInd w:val="0"/>
        <w:spacing w:after="0" w:line="360" w:lineRule="auto"/>
        <w:ind w:left="360"/>
        <w:rPr>
          <w:rFonts w:ascii="Arial" w:eastAsia="Calibri" w:hAnsi="Arial" w:cs="Arial"/>
          <w:bCs/>
          <w:color w:val="000000"/>
          <w:sz w:val="24"/>
          <w:szCs w:val="24"/>
        </w:rPr>
      </w:pPr>
      <w:r w:rsidRPr="00EF599C">
        <w:rPr>
          <w:rFonts w:ascii="Arial" w:eastAsia="Calibri" w:hAnsi="Arial" w:cs="Arial"/>
          <w:bCs/>
          <w:color w:val="000000"/>
          <w:sz w:val="24"/>
          <w:szCs w:val="24"/>
        </w:rPr>
        <w:t xml:space="preserve">Vaikeasti työllistyvät </w:t>
      </w:r>
      <w:r w:rsidRPr="00EF599C">
        <w:rPr>
          <w:rFonts w:ascii="Arial" w:eastAsia="Calibri" w:hAnsi="Arial" w:cs="Arial"/>
          <w:bCs/>
          <w:color w:val="000000"/>
          <w:sz w:val="24"/>
          <w:szCs w:val="24"/>
        </w:rPr>
        <w:t>(rakennetyöttömyys), % 15–64-vuotiaista</w:t>
      </w:r>
    </w:p>
    <w:tbl>
      <w:tblPr>
        <w:tblW w:w="0" w:type="auto"/>
        <w:tblCellSpacing w:w="20" w:type="dxa"/>
        <w:tblLook w:val="04A0" w:firstRow="1" w:lastRow="0" w:firstColumn="1" w:lastColumn="0" w:noHBand="0" w:noVBand="1"/>
      </w:tblPr>
      <w:tblGrid>
        <w:gridCol w:w="7329"/>
        <w:gridCol w:w="2309"/>
      </w:tblGrid>
      <w:tr w:rsidR="008408AA" w14:paraId="5A91D64A" w14:textId="77777777" w:rsidTr="00861368">
        <w:trPr>
          <w:trHeight w:val="300"/>
          <w:tblCellSpacing w:w="20" w:type="dxa"/>
        </w:trPr>
        <w:tc>
          <w:tcPr>
            <w:tcW w:w="7717" w:type="dxa"/>
            <w:tcMar>
              <w:top w:w="15" w:type="dxa"/>
              <w:left w:w="15" w:type="dxa"/>
              <w:bottom w:w="15" w:type="dxa"/>
              <w:right w:w="15" w:type="dxa"/>
            </w:tcMar>
          </w:tcPr>
          <w:p w14:paraId="5EDE60B7" w14:textId="77777777" w:rsidR="007E348E" w:rsidRPr="007E348E" w:rsidRDefault="00082E72" w:rsidP="008613A4">
            <w:pPr>
              <w:spacing w:after="0" w:line="360" w:lineRule="auto"/>
              <w:rPr>
                <w:rFonts w:ascii="Arial" w:eastAsia="Calibri" w:hAnsi="Arial" w:cs="Times New Roman"/>
                <w:color w:val="000000"/>
                <w:sz w:val="20"/>
              </w:rPr>
            </w:pPr>
            <w:r w:rsidRPr="007E348E">
              <w:rPr>
                <w:rFonts w:ascii="Arial" w:eastAsia="Calibri" w:hAnsi="Arial" w:cs="Times New Roman"/>
                <w:color w:val="000000"/>
                <w:sz w:val="20"/>
              </w:rPr>
              <w:t xml:space="preserve">                                </w:t>
            </w:r>
            <w:r w:rsidRPr="007E348E">
              <w:rPr>
                <w:rFonts w:ascii="Arial" w:eastAsia="Calibri" w:hAnsi="Arial" w:cs="Times New Roman"/>
                <w:noProof/>
                <w:color w:val="000000"/>
                <w:sz w:val="20"/>
                <w:lang w:eastAsia="fi-FI"/>
              </w:rPr>
              <w:drawing>
                <wp:inline distT="0" distB="0" distL="0" distR="0" wp14:anchorId="751387AC" wp14:editId="0948D237">
                  <wp:extent cx="3474721" cy="2316480"/>
                  <wp:effectExtent l="0" t="0" r="0" b="0"/>
                  <wp:docPr id="257" name="Kuva 257" descr="Prosenttikaavio vaikeasti työllistyvistä 15-64-vuotiaista, eli niin sanotusta rakennetyöttömyyde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111833" name="Kuva 257" descr="Prosenttikaavio vaikeasti työllistyvistä 15-64-vuotiaista, eli niin sanotusta rakennetyöttömyydestä."/>
                          <pic:cNvPicPr/>
                        </pic:nvPicPr>
                        <pic:blipFill>
                          <a:blip r:embed="rId24"/>
                          <a:stretch>
                            <a:fillRect/>
                          </a:stretch>
                        </pic:blipFill>
                        <pic:spPr>
                          <a:xfrm>
                            <a:off x="0" y="0"/>
                            <a:ext cx="3474721" cy="2316480"/>
                          </a:xfrm>
                          <a:prstGeom prst="rect">
                            <a:avLst/>
                          </a:prstGeom>
                        </pic:spPr>
                      </pic:pic>
                    </a:graphicData>
                  </a:graphic>
                </wp:inline>
              </w:drawing>
            </w:r>
            <w:r w:rsidRPr="007E348E">
              <w:rPr>
                <w:rFonts w:ascii="Arial" w:eastAsia="Calibri" w:hAnsi="Arial" w:cs="Times New Roman"/>
                <w:color w:val="000000"/>
                <w:sz w:val="20"/>
              </w:rPr>
              <w:t xml:space="preserve">                                     </w:t>
            </w:r>
          </w:p>
        </w:tc>
        <w:tc>
          <w:tcPr>
            <w:tcW w:w="2599" w:type="dxa"/>
            <w:tcMar>
              <w:top w:w="300" w:type="dxa"/>
              <w:left w:w="300" w:type="dxa"/>
              <w:bottom w:w="15" w:type="dxa"/>
              <w:right w:w="15" w:type="dxa"/>
            </w:tcMar>
          </w:tcPr>
          <w:p w14:paraId="14313DA0" w14:textId="77777777" w:rsidR="007E348E" w:rsidRPr="007E348E" w:rsidRDefault="007E348E" w:rsidP="008613A4">
            <w:pPr>
              <w:spacing w:after="0" w:line="360" w:lineRule="auto"/>
              <w:rPr>
                <w:rFonts w:ascii="Arial" w:eastAsia="Calibri" w:hAnsi="Arial" w:cs="Times New Roman"/>
                <w:color w:val="000000"/>
                <w:sz w:val="20"/>
                <w:szCs w:val="20"/>
              </w:rPr>
            </w:pPr>
          </w:p>
          <w:p w14:paraId="4015E13E" w14:textId="77777777" w:rsidR="007E348E" w:rsidRPr="007E348E" w:rsidRDefault="00082E72" w:rsidP="008613A4">
            <w:pPr>
              <w:spacing w:after="0" w:line="360" w:lineRule="auto"/>
              <w:rPr>
                <w:rFonts w:ascii="Arial" w:eastAsia="Calibri" w:hAnsi="Arial" w:cs="Times New Roman"/>
                <w:color w:val="000000"/>
                <w:sz w:val="20"/>
                <w:szCs w:val="20"/>
              </w:rPr>
            </w:pPr>
            <w:r w:rsidRPr="007E348E">
              <w:rPr>
                <w:rFonts w:ascii="Arial" w:eastAsia="Calibri" w:hAnsi="Arial" w:cs="Times New Roman"/>
                <w:color w:val="000000"/>
                <w:sz w:val="20"/>
                <w:szCs w:val="20"/>
              </w:rPr>
              <w:t>Koko maa: 4.6</w:t>
            </w:r>
          </w:p>
          <w:p w14:paraId="226ED141" w14:textId="77777777" w:rsidR="007E348E" w:rsidRPr="007E348E" w:rsidRDefault="00082E72" w:rsidP="008613A4">
            <w:pPr>
              <w:spacing w:after="0" w:line="360" w:lineRule="auto"/>
              <w:rPr>
                <w:rFonts w:ascii="Arial" w:eastAsia="Calibri" w:hAnsi="Arial" w:cs="Times New Roman"/>
                <w:color w:val="000000"/>
                <w:sz w:val="20"/>
                <w:szCs w:val="20"/>
              </w:rPr>
            </w:pPr>
            <w:r w:rsidRPr="007E348E">
              <w:rPr>
                <w:rFonts w:ascii="Arial" w:eastAsia="Calibri" w:hAnsi="Arial" w:cs="Times New Roman"/>
                <w:color w:val="000000"/>
                <w:sz w:val="20"/>
                <w:szCs w:val="20"/>
              </w:rPr>
              <w:t>Siikalatva: 4.5</w:t>
            </w:r>
          </w:p>
          <w:p w14:paraId="105E7A44" w14:textId="77777777" w:rsidR="007E348E" w:rsidRPr="007E348E" w:rsidRDefault="00082E72" w:rsidP="008613A4">
            <w:pPr>
              <w:spacing w:after="0" w:line="360" w:lineRule="auto"/>
              <w:rPr>
                <w:rFonts w:ascii="Arial" w:eastAsia="Calibri" w:hAnsi="Arial" w:cs="Times New Roman"/>
                <w:color w:val="000000"/>
                <w:sz w:val="20"/>
                <w:szCs w:val="20"/>
              </w:rPr>
            </w:pPr>
            <w:r w:rsidRPr="007E348E">
              <w:rPr>
                <w:rFonts w:ascii="Arial" w:eastAsia="Calibri" w:hAnsi="Arial" w:cs="Times New Roman"/>
                <w:color w:val="000000"/>
                <w:sz w:val="20"/>
                <w:szCs w:val="20"/>
              </w:rPr>
              <w:t>Pohjois-Pohjanmaa: 4.4</w:t>
            </w:r>
          </w:p>
          <w:p w14:paraId="13853967" w14:textId="77777777" w:rsidR="007E348E" w:rsidRPr="007E348E" w:rsidRDefault="00082E72" w:rsidP="008613A4">
            <w:pPr>
              <w:spacing w:after="0" w:line="360" w:lineRule="auto"/>
              <w:rPr>
                <w:rFonts w:ascii="Arial" w:eastAsia="Calibri" w:hAnsi="Arial" w:cs="Times New Roman"/>
                <w:color w:val="000000"/>
                <w:sz w:val="20"/>
                <w:szCs w:val="20"/>
              </w:rPr>
            </w:pPr>
            <w:r w:rsidRPr="007E348E">
              <w:rPr>
                <w:rFonts w:ascii="Arial" w:eastAsia="Calibri" w:hAnsi="Arial" w:cs="Times New Roman"/>
                <w:color w:val="000000"/>
                <w:sz w:val="20"/>
                <w:szCs w:val="20"/>
              </w:rPr>
              <w:t>Haapavesi: 3.7</w:t>
            </w:r>
          </w:p>
          <w:p w14:paraId="78F7EED2" w14:textId="77777777" w:rsidR="007E348E" w:rsidRPr="007E348E" w:rsidRDefault="00082E72" w:rsidP="008613A4">
            <w:pPr>
              <w:spacing w:after="0" w:line="360" w:lineRule="auto"/>
              <w:rPr>
                <w:rFonts w:ascii="Arial" w:eastAsia="Calibri" w:hAnsi="Arial" w:cs="Times New Roman"/>
                <w:color w:val="000000"/>
                <w:sz w:val="20"/>
              </w:rPr>
            </w:pPr>
            <w:r w:rsidRPr="007E348E">
              <w:rPr>
                <w:rFonts w:ascii="Arial" w:eastAsia="Calibri" w:hAnsi="Arial" w:cs="Times New Roman"/>
                <w:color w:val="000000"/>
                <w:sz w:val="20"/>
                <w:szCs w:val="20"/>
              </w:rPr>
              <w:t>Pyhäntä: 2.5</w:t>
            </w:r>
          </w:p>
        </w:tc>
      </w:tr>
    </w:tbl>
    <w:p w14:paraId="27D6B338" w14:textId="77777777" w:rsidR="007E348E" w:rsidRPr="007E348E" w:rsidRDefault="00082E72" w:rsidP="008613A4">
      <w:pPr>
        <w:widowControl w:val="0"/>
        <w:numPr>
          <w:ilvl w:val="0"/>
          <w:numId w:val="9"/>
        </w:numPr>
        <w:tabs>
          <w:tab w:val="right" w:leader="dot" w:pos="9983"/>
        </w:tabs>
        <w:kinsoku w:val="0"/>
        <w:overflowPunct w:val="0"/>
        <w:autoSpaceDE w:val="0"/>
        <w:autoSpaceDN w:val="0"/>
        <w:adjustRightInd w:val="0"/>
        <w:spacing w:after="0"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 xml:space="preserve">Mielenterveysperusteisesti sairauspäivärahaa </w:t>
      </w:r>
      <w:r w:rsidRPr="007E348E">
        <w:rPr>
          <w:rFonts w:ascii="Arial" w:eastAsiaTheme="minorEastAsia" w:hAnsi="Arial" w:cs="Arial"/>
          <w:sz w:val="24"/>
          <w:szCs w:val="24"/>
          <w:lang w:eastAsia="fi-FI"/>
        </w:rPr>
        <w:t>saaneiden 25–64-vuotiaiden osuus on pienentynyt ja on maan keskiarvoa ja naapurikuntia alhaisempi</w:t>
      </w:r>
    </w:p>
    <w:p w14:paraId="72A6391E" w14:textId="77777777" w:rsidR="007E348E" w:rsidRPr="007E348E" w:rsidRDefault="00082E72" w:rsidP="008613A4">
      <w:pPr>
        <w:widowControl w:val="0"/>
        <w:numPr>
          <w:ilvl w:val="0"/>
          <w:numId w:val="9"/>
        </w:numPr>
        <w:tabs>
          <w:tab w:val="right" w:leader="dot" w:pos="9983"/>
        </w:tabs>
        <w:kinsoku w:val="0"/>
        <w:overflowPunct w:val="0"/>
        <w:autoSpaceDE w:val="0"/>
        <w:autoSpaceDN w:val="0"/>
        <w:adjustRightInd w:val="0"/>
        <w:spacing w:after="0"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Toimeentulotukea saaneiden 25–64-vuotiaiden osuus on laskenut ja on maan keskiarvoa ja naapurikuntia alhaisempi</w:t>
      </w:r>
    </w:p>
    <w:p w14:paraId="6DEA2291" w14:textId="77777777" w:rsidR="007E348E" w:rsidRPr="007E348E" w:rsidRDefault="00082E72" w:rsidP="008613A4">
      <w:pPr>
        <w:widowControl w:val="0"/>
        <w:numPr>
          <w:ilvl w:val="0"/>
          <w:numId w:val="9"/>
        </w:numPr>
        <w:tabs>
          <w:tab w:val="right" w:leader="dot" w:pos="9983"/>
        </w:tabs>
        <w:kinsoku w:val="0"/>
        <w:overflowPunct w:val="0"/>
        <w:autoSpaceDE w:val="0"/>
        <w:autoSpaceDN w:val="0"/>
        <w:adjustRightInd w:val="0"/>
        <w:spacing w:after="0"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Pitkäaikaistyöttömien osuus työttömistä on pie</w:t>
      </w:r>
      <w:r w:rsidRPr="007E348E">
        <w:rPr>
          <w:rFonts w:ascii="Arial" w:eastAsiaTheme="minorEastAsia" w:hAnsi="Arial" w:cs="Arial"/>
          <w:sz w:val="24"/>
          <w:szCs w:val="24"/>
          <w:lang w:eastAsia="fi-FI"/>
        </w:rPr>
        <w:t>nentynyt ja on maan keskiarvoa ja naapurikuntia alhaisempi</w:t>
      </w:r>
    </w:p>
    <w:p w14:paraId="4A3CF974" w14:textId="77777777" w:rsidR="007E348E" w:rsidRPr="007E348E" w:rsidRDefault="007E348E" w:rsidP="008613A4">
      <w:pPr>
        <w:spacing w:after="0" w:line="360" w:lineRule="auto"/>
        <w:rPr>
          <w:rFonts w:ascii="Arial" w:eastAsia="Calibri" w:hAnsi="Arial" w:cs="Arial"/>
          <w:b/>
          <w:color w:val="000000"/>
          <w:sz w:val="24"/>
          <w:szCs w:val="24"/>
        </w:rPr>
      </w:pPr>
    </w:p>
    <w:p w14:paraId="203ABCD2" w14:textId="77777777" w:rsidR="007E348E" w:rsidRDefault="00082E72" w:rsidP="008613A4">
      <w:pPr>
        <w:spacing w:after="0" w:line="360" w:lineRule="auto"/>
        <w:ind w:firstLine="360"/>
        <w:rPr>
          <w:rFonts w:ascii="Arial" w:eastAsia="Calibri" w:hAnsi="Arial" w:cs="Arial"/>
          <w:bCs/>
          <w:color w:val="000000"/>
          <w:sz w:val="24"/>
          <w:szCs w:val="24"/>
        </w:rPr>
      </w:pPr>
      <w:r w:rsidRPr="00EF599C">
        <w:rPr>
          <w:rFonts w:ascii="Arial" w:eastAsia="Calibri" w:hAnsi="Arial" w:cs="Arial"/>
          <w:bCs/>
          <w:color w:val="000000"/>
          <w:sz w:val="24"/>
          <w:szCs w:val="24"/>
        </w:rPr>
        <w:t>Pitkäaikaistyöttömät, % työttömistä</w:t>
      </w:r>
    </w:p>
    <w:p w14:paraId="086A8A6D" w14:textId="77777777" w:rsidR="00EF599C" w:rsidRPr="00EF599C" w:rsidRDefault="00EF599C" w:rsidP="00EF599C">
      <w:pPr>
        <w:spacing w:after="0" w:line="360" w:lineRule="auto"/>
        <w:rPr>
          <w:rFonts w:ascii="Arial" w:eastAsia="Calibri" w:hAnsi="Arial" w:cs="Arial"/>
          <w:bCs/>
          <w:color w:val="000000"/>
          <w:sz w:val="24"/>
          <w:szCs w:val="24"/>
        </w:rPr>
      </w:pPr>
    </w:p>
    <w:tbl>
      <w:tblPr>
        <w:tblpPr w:leftFromText="141" w:rightFromText="141" w:vertAnchor="text" w:horzAnchor="page" w:tblpX="1711" w:tblpY="41"/>
        <w:tblW w:w="0" w:type="auto"/>
        <w:tblCellSpacing w:w="20" w:type="dxa"/>
        <w:tblLook w:val="04A0" w:firstRow="1" w:lastRow="0" w:firstColumn="1" w:lastColumn="0" w:noHBand="0" w:noVBand="1"/>
      </w:tblPr>
      <w:tblGrid>
        <w:gridCol w:w="7100"/>
        <w:gridCol w:w="2538"/>
      </w:tblGrid>
      <w:tr w:rsidR="008408AA" w14:paraId="3E6EC448" w14:textId="77777777" w:rsidTr="00861368">
        <w:trPr>
          <w:trHeight w:val="300"/>
          <w:tblCellSpacing w:w="20" w:type="dxa"/>
        </w:trPr>
        <w:tc>
          <w:tcPr>
            <w:tcW w:w="7040" w:type="dxa"/>
            <w:tcMar>
              <w:top w:w="15" w:type="dxa"/>
              <w:left w:w="15" w:type="dxa"/>
              <w:bottom w:w="15" w:type="dxa"/>
              <w:right w:w="15" w:type="dxa"/>
            </w:tcMar>
          </w:tcPr>
          <w:p w14:paraId="7A4D2BAB" w14:textId="77777777" w:rsidR="007E348E" w:rsidRPr="007E348E" w:rsidRDefault="00082E72" w:rsidP="008613A4">
            <w:pPr>
              <w:spacing w:after="0" w:line="360" w:lineRule="auto"/>
              <w:rPr>
                <w:rFonts w:ascii="Arial" w:eastAsia="Calibri" w:hAnsi="Arial" w:cs="Times New Roman"/>
                <w:color w:val="000000"/>
                <w:sz w:val="20"/>
              </w:rPr>
            </w:pPr>
            <w:r w:rsidRPr="00EF599C">
              <w:rPr>
                <w:rFonts w:ascii="Arial" w:eastAsia="Calibri" w:hAnsi="Arial" w:cs="Times New Roman"/>
                <w:bCs/>
                <w:noProof/>
                <w:color w:val="000000"/>
                <w:sz w:val="20"/>
                <w:lang w:eastAsia="fi-FI"/>
              </w:rPr>
              <w:drawing>
                <wp:anchor distT="0" distB="0" distL="114300" distR="114300" simplePos="0" relativeHeight="251661312" behindDoc="1" locked="0" layoutInCell="1" allowOverlap="1" wp14:anchorId="49B53DDB" wp14:editId="4912C509">
                  <wp:simplePos x="0" y="0"/>
                  <wp:positionH relativeFrom="column">
                    <wp:posOffset>-396875</wp:posOffset>
                  </wp:positionH>
                  <wp:positionV relativeFrom="paragraph">
                    <wp:posOffset>-290195</wp:posOffset>
                  </wp:positionV>
                  <wp:extent cx="3657600" cy="2438400"/>
                  <wp:effectExtent l="0" t="0" r="0" b="0"/>
                  <wp:wrapNone/>
                  <wp:docPr id="259" name="Kuva 259" descr="Prosenttikaavio pitkäaikaistyöttöm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890688" name="Kuva 259" descr="Prosenttikaavio pitkäaikaistyöttömistä."/>
                          <pic:cNvPicPr/>
                        </pic:nvPicPr>
                        <pic:blipFill>
                          <a:blip r:embed="rId25">
                            <a:extLst>
                              <a:ext uri="{28A0092B-C50C-407E-A947-70E740481C1C}">
                                <a14:useLocalDpi xmlns:a14="http://schemas.microsoft.com/office/drawing/2010/main" val="0"/>
                              </a:ext>
                            </a:extLst>
                          </a:blip>
                          <a:stretch>
                            <a:fillRect/>
                          </a:stretch>
                        </pic:blipFill>
                        <pic:spPr>
                          <a:xfrm>
                            <a:off x="0" y="0"/>
                            <a:ext cx="3657600" cy="2438400"/>
                          </a:xfrm>
                          <a:prstGeom prst="rect">
                            <a:avLst/>
                          </a:prstGeom>
                        </pic:spPr>
                      </pic:pic>
                    </a:graphicData>
                  </a:graphic>
                  <wp14:sizeRelH relativeFrom="page">
                    <wp14:pctWidth>0</wp14:pctWidth>
                  </wp14:sizeRelH>
                  <wp14:sizeRelV relativeFrom="page">
                    <wp14:pctHeight>0</wp14:pctHeight>
                  </wp14:sizeRelV>
                </wp:anchor>
              </w:drawing>
            </w:r>
            <w:r w:rsidRPr="007E348E">
              <w:rPr>
                <w:rFonts w:ascii="Arial" w:eastAsia="Calibri" w:hAnsi="Arial" w:cs="Times New Roman"/>
                <w:color w:val="000000"/>
                <w:sz w:val="20"/>
              </w:rPr>
              <w:t xml:space="preserve">                                                                            </w:t>
            </w:r>
          </w:p>
        </w:tc>
        <w:tc>
          <w:tcPr>
            <w:tcW w:w="2478" w:type="dxa"/>
            <w:tcMar>
              <w:top w:w="300" w:type="dxa"/>
              <w:left w:w="300" w:type="dxa"/>
              <w:bottom w:w="15" w:type="dxa"/>
              <w:right w:w="15" w:type="dxa"/>
            </w:tcMar>
          </w:tcPr>
          <w:p w14:paraId="7D914889" w14:textId="77777777" w:rsidR="007E348E" w:rsidRPr="007E348E" w:rsidRDefault="00082E72" w:rsidP="008613A4">
            <w:pPr>
              <w:spacing w:after="0" w:line="360" w:lineRule="auto"/>
              <w:rPr>
                <w:rFonts w:ascii="Arial" w:eastAsia="Calibri" w:hAnsi="Arial" w:cs="Times New Roman"/>
                <w:color w:val="000000"/>
                <w:sz w:val="20"/>
                <w:szCs w:val="20"/>
              </w:rPr>
            </w:pPr>
            <w:r w:rsidRPr="007E348E">
              <w:rPr>
                <w:rFonts w:ascii="Arial" w:eastAsia="Calibri" w:hAnsi="Arial" w:cs="Times New Roman"/>
                <w:color w:val="000000"/>
                <w:sz w:val="20"/>
                <w:szCs w:val="20"/>
              </w:rPr>
              <w:t>Siikalatva: 24.9</w:t>
            </w:r>
          </w:p>
          <w:p w14:paraId="4998B511" w14:textId="77777777" w:rsidR="007E348E" w:rsidRPr="007E348E" w:rsidRDefault="00082E72" w:rsidP="008613A4">
            <w:pPr>
              <w:spacing w:after="0" w:line="360" w:lineRule="auto"/>
              <w:rPr>
                <w:rFonts w:ascii="Arial" w:eastAsia="Calibri" w:hAnsi="Arial" w:cs="Times New Roman"/>
                <w:color w:val="000000"/>
                <w:sz w:val="20"/>
                <w:szCs w:val="20"/>
              </w:rPr>
            </w:pPr>
            <w:r w:rsidRPr="007E348E">
              <w:rPr>
                <w:rFonts w:ascii="Arial" w:eastAsia="Calibri" w:hAnsi="Arial" w:cs="Times New Roman"/>
                <w:color w:val="000000"/>
                <w:sz w:val="20"/>
                <w:szCs w:val="20"/>
              </w:rPr>
              <w:t>Koko maa: 21.9</w:t>
            </w:r>
          </w:p>
          <w:p w14:paraId="02672C6A" w14:textId="77777777" w:rsidR="007E348E" w:rsidRPr="007E348E" w:rsidRDefault="00082E72" w:rsidP="008613A4">
            <w:pPr>
              <w:spacing w:after="0" w:line="360" w:lineRule="auto"/>
              <w:rPr>
                <w:rFonts w:ascii="Arial" w:eastAsia="Calibri" w:hAnsi="Arial" w:cs="Times New Roman"/>
                <w:color w:val="000000"/>
                <w:sz w:val="20"/>
                <w:szCs w:val="20"/>
              </w:rPr>
            </w:pPr>
            <w:r w:rsidRPr="007E348E">
              <w:rPr>
                <w:rFonts w:ascii="Arial" w:eastAsia="Calibri" w:hAnsi="Arial" w:cs="Times New Roman"/>
                <w:color w:val="000000"/>
                <w:sz w:val="20"/>
                <w:szCs w:val="20"/>
              </w:rPr>
              <w:t>Pohjois-Pohjanmaa: 21.8</w:t>
            </w:r>
          </w:p>
          <w:p w14:paraId="4B1F8CD0" w14:textId="77777777" w:rsidR="007E348E" w:rsidRPr="007E348E" w:rsidRDefault="00082E72" w:rsidP="008613A4">
            <w:pPr>
              <w:spacing w:after="0" w:line="360" w:lineRule="auto"/>
              <w:rPr>
                <w:rFonts w:ascii="Arial" w:eastAsia="Calibri" w:hAnsi="Arial" w:cs="Times New Roman"/>
                <w:color w:val="000000"/>
                <w:sz w:val="20"/>
                <w:szCs w:val="20"/>
              </w:rPr>
            </w:pPr>
            <w:r w:rsidRPr="007E348E">
              <w:rPr>
                <w:rFonts w:ascii="Arial" w:eastAsia="Calibri" w:hAnsi="Arial" w:cs="Times New Roman"/>
                <w:color w:val="000000"/>
                <w:sz w:val="20"/>
                <w:szCs w:val="20"/>
              </w:rPr>
              <w:t>Haapavesi: 16.1</w:t>
            </w:r>
          </w:p>
          <w:p w14:paraId="1469EB26" w14:textId="77777777" w:rsidR="007E348E" w:rsidRPr="007E348E" w:rsidRDefault="00082E72" w:rsidP="008613A4">
            <w:pPr>
              <w:spacing w:after="0" w:line="360" w:lineRule="auto"/>
              <w:rPr>
                <w:rFonts w:ascii="Arial" w:eastAsia="Calibri" w:hAnsi="Arial" w:cs="Times New Roman"/>
                <w:color w:val="000000"/>
                <w:sz w:val="20"/>
              </w:rPr>
            </w:pPr>
            <w:r w:rsidRPr="007E348E">
              <w:rPr>
                <w:rFonts w:ascii="Arial" w:eastAsia="Calibri" w:hAnsi="Arial" w:cs="Times New Roman"/>
                <w:color w:val="000000"/>
                <w:sz w:val="20"/>
                <w:szCs w:val="20"/>
              </w:rPr>
              <w:t>Pyhäntä: 15.5</w:t>
            </w:r>
          </w:p>
        </w:tc>
      </w:tr>
    </w:tbl>
    <w:p w14:paraId="3A6CCFD4" w14:textId="77777777" w:rsidR="007E348E" w:rsidRPr="007E348E" w:rsidRDefault="007E348E" w:rsidP="008613A4">
      <w:pPr>
        <w:spacing w:after="0" w:line="360" w:lineRule="auto"/>
        <w:ind w:firstLine="360"/>
        <w:rPr>
          <w:rFonts w:ascii="Arial" w:hAnsi="Arial" w:cs="Arial"/>
          <w:b/>
          <w:sz w:val="24"/>
          <w:szCs w:val="24"/>
        </w:rPr>
      </w:pPr>
    </w:p>
    <w:p w14:paraId="7B6DD167" w14:textId="77777777" w:rsidR="007E348E" w:rsidRDefault="007E348E" w:rsidP="008613A4">
      <w:pPr>
        <w:spacing w:after="0" w:line="360" w:lineRule="auto"/>
        <w:rPr>
          <w:rFonts w:ascii="Arial" w:eastAsiaTheme="minorEastAsia" w:hAnsi="Arial" w:cs="Times New Roman"/>
          <w:color w:val="000000"/>
          <w:sz w:val="20"/>
          <w:lang w:eastAsia="fi-FI"/>
        </w:rPr>
      </w:pPr>
    </w:p>
    <w:p w14:paraId="3F075102" w14:textId="77777777" w:rsidR="00A42331" w:rsidRDefault="00A42331" w:rsidP="008613A4">
      <w:pPr>
        <w:spacing w:after="0" w:line="360" w:lineRule="auto"/>
        <w:rPr>
          <w:rFonts w:ascii="Arial" w:eastAsiaTheme="minorEastAsia" w:hAnsi="Arial" w:cs="Times New Roman"/>
          <w:color w:val="000000"/>
          <w:sz w:val="20"/>
          <w:lang w:eastAsia="fi-FI"/>
        </w:rPr>
      </w:pPr>
    </w:p>
    <w:p w14:paraId="16BB857B" w14:textId="77777777" w:rsidR="00A42331" w:rsidRDefault="00A42331" w:rsidP="008613A4">
      <w:pPr>
        <w:spacing w:after="0" w:line="360" w:lineRule="auto"/>
        <w:rPr>
          <w:rFonts w:ascii="Arial" w:eastAsiaTheme="minorEastAsia" w:hAnsi="Arial" w:cs="Times New Roman"/>
          <w:color w:val="000000"/>
          <w:sz w:val="20"/>
          <w:lang w:eastAsia="fi-FI"/>
        </w:rPr>
      </w:pPr>
    </w:p>
    <w:p w14:paraId="32FC8BA9" w14:textId="77777777" w:rsidR="00A42331" w:rsidRDefault="00A42331" w:rsidP="008613A4">
      <w:pPr>
        <w:spacing w:after="0" w:line="360" w:lineRule="auto"/>
        <w:rPr>
          <w:rFonts w:ascii="Arial" w:eastAsiaTheme="minorEastAsia" w:hAnsi="Arial" w:cs="Times New Roman"/>
          <w:color w:val="000000"/>
          <w:sz w:val="20"/>
          <w:lang w:eastAsia="fi-FI"/>
        </w:rPr>
      </w:pPr>
    </w:p>
    <w:p w14:paraId="1D86B347" w14:textId="77777777" w:rsidR="00A42331" w:rsidRDefault="00A42331" w:rsidP="008613A4">
      <w:pPr>
        <w:spacing w:after="0" w:line="360" w:lineRule="auto"/>
        <w:rPr>
          <w:rFonts w:ascii="Arial" w:eastAsiaTheme="minorEastAsia" w:hAnsi="Arial" w:cs="Times New Roman"/>
          <w:color w:val="000000"/>
          <w:sz w:val="20"/>
          <w:lang w:eastAsia="fi-FI"/>
        </w:rPr>
      </w:pPr>
    </w:p>
    <w:p w14:paraId="53987F50" w14:textId="77777777" w:rsidR="00A42331" w:rsidRDefault="00A42331" w:rsidP="008613A4">
      <w:pPr>
        <w:spacing w:after="0" w:line="360" w:lineRule="auto"/>
        <w:rPr>
          <w:rFonts w:ascii="Arial" w:eastAsiaTheme="minorEastAsia" w:hAnsi="Arial" w:cs="Times New Roman"/>
          <w:color w:val="000000"/>
          <w:sz w:val="20"/>
          <w:lang w:eastAsia="fi-FI"/>
        </w:rPr>
      </w:pPr>
    </w:p>
    <w:p w14:paraId="1C58F5B5" w14:textId="77777777" w:rsidR="00A42331" w:rsidRDefault="00A42331" w:rsidP="008613A4">
      <w:pPr>
        <w:spacing w:after="0" w:line="360" w:lineRule="auto"/>
        <w:rPr>
          <w:rFonts w:ascii="Arial" w:eastAsiaTheme="minorEastAsia" w:hAnsi="Arial" w:cs="Times New Roman"/>
          <w:color w:val="000000"/>
          <w:sz w:val="20"/>
          <w:lang w:eastAsia="fi-FI"/>
        </w:rPr>
      </w:pPr>
    </w:p>
    <w:p w14:paraId="1BD6EBD6" w14:textId="77777777" w:rsidR="00A42331" w:rsidRDefault="00A42331" w:rsidP="008613A4">
      <w:pPr>
        <w:spacing w:after="0" w:line="360" w:lineRule="auto"/>
        <w:rPr>
          <w:rFonts w:ascii="Arial" w:eastAsiaTheme="minorEastAsia" w:hAnsi="Arial" w:cs="Times New Roman"/>
          <w:color w:val="000000"/>
          <w:sz w:val="20"/>
          <w:lang w:eastAsia="fi-FI"/>
        </w:rPr>
      </w:pPr>
    </w:p>
    <w:p w14:paraId="1F22245F" w14:textId="77777777" w:rsidR="00A42331" w:rsidRDefault="00A42331" w:rsidP="008613A4">
      <w:pPr>
        <w:spacing w:after="0" w:line="360" w:lineRule="auto"/>
        <w:rPr>
          <w:rFonts w:ascii="Arial" w:eastAsiaTheme="minorEastAsia" w:hAnsi="Arial" w:cs="Times New Roman"/>
          <w:color w:val="000000"/>
          <w:sz w:val="20"/>
          <w:lang w:eastAsia="fi-FI"/>
        </w:rPr>
      </w:pPr>
    </w:p>
    <w:p w14:paraId="7BDA09C1" w14:textId="77777777" w:rsidR="00A42331" w:rsidRDefault="00A42331" w:rsidP="008613A4">
      <w:pPr>
        <w:spacing w:after="0" w:line="360" w:lineRule="auto"/>
        <w:rPr>
          <w:rFonts w:ascii="Arial" w:eastAsiaTheme="minorEastAsia" w:hAnsi="Arial" w:cs="Times New Roman"/>
          <w:color w:val="000000"/>
          <w:sz w:val="20"/>
          <w:lang w:eastAsia="fi-FI"/>
        </w:rPr>
      </w:pPr>
    </w:p>
    <w:p w14:paraId="76B5289F" w14:textId="77777777" w:rsidR="00A42331" w:rsidRPr="007E348E" w:rsidRDefault="00A42331" w:rsidP="008613A4">
      <w:pPr>
        <w:spacing w:after="0" w:line="360" w:lineRule="auto"/>
        <w:rPr>
          <w:rFonts w:asciiTheme="majorHAnsi" w:eastAsiaTheme="minorEastAsia" w:hAnsiTheme="majorHAnsi" w:cstheme="majorBidi"/>
          <w:color w:val="2F5496" w:themeColor="accent1" w:themeShade="BF"/>
          <w:sz w:val="26"/>
          <w:szCs w:val="26"/>
          <w:lang w:eastAsia="fi-FI"/>
        </w:rPr>
      </w:pPr>
    </w:p>
    <w:p w14:paraId="1EE4512D" w14:textId="77777777" w:rsidR="007E348E" w:rsidRPr="00316102" w:rsidRDefault="00082E72" w:rsidP="008613A4">
      <w:pPr>
        <w:keepNext/>
        <w:keepLines/>
        <w:spacing w:after="0" w:line="360" w:lineRule="auto"/>
        <w:outlineLvl w:val="1"/>
        <w:rPr>
          <w:rFonts w:ascii="Arial" w:eastAsiaTheme="minorEastAsia" w:hAnsi="Arial" w:cs="Arial"/>
          <w:b/>
          <w:bCs/>
          <w:sz w:val="32"/>
          <w:szCs w:val="26"/>
          <w:lang w:eastAsia="fi-FI"/>
        </w:rPr>
      </w:pPr>
      <w:bookmarkStart w:id="34" w:name="_Toc79045628"/>
      <w:bookmarkStart w:id="35" w:name="_Toc91770018"/>
      <w:r w:rsidRPr="00316102">
        <w:rPr>
          <w:rFonts w:ascii="Arial" w:eastAsiaTheme="minorEastAsia" w:hAnsi="Arial" w:cs="Arial"/>
          <w:b/>
          <w:bCs/>
          <w:sz w:val="32"/>
          <w:szCs w:val="26"/>
          <w:lang w:eastAsia="fi-FI"/>
        </w:rPr>
        <w:t>Ikäihmiset</w:t>
      </w:r>
      <w:bookmarkEnd w:id="34"/>
      <w:bookmarkEnd w:id="35"/>
    </w:p>
    <w:p w14:paraId="380AF71A" w14:textId="77777777" w:rsidR="00E30034" w:rsidRDefault="00E30034" w:rsidP="008613A4">
      <w:pPr>
        <w:widowControl w:val="0"/>
        <w:tabs>
          <w:tab w:val="right" w:leader="dot" w:pos="9984"/>
        </w:tabs>
        <w:kinsoku w:val="0"/>
        <w:overflowPunct w:val="0"/>
        <w:autoSpaceDE w:val="0"/>
        <w:autoSpaceDN w:val="0"/>
        <w:adjustRightInd w:val="0"/>
        <w:spacing w:after="0" w:line="360" w:lineRule="auto"/>
        <w:rPr>
          <w:rFonts w:ascii="Arial" w:eastAsiaTheme="minorEastAsia" w:hAnsi="Arial" w:cs="Arial"/>
          <w:color w:val="000000"/>
          <w:sz w:val="24"/>
          <w:szCs w:val="24"/>
          <w:lang w:eastAsia="fi-FI"/>
        </w:rPr>
      </w:pPr>
    </w:p>
    <w:p w14:paraId="17B66C6D" w14:textId="77777777" w:rsidR="00E1629F" w:rsidRDefault="00082E72" w:rsidP="00E1629F">
      <w:pPr>
        <w:widowControl w:val="0"/>
        <w:tabs>
          <w:tab w:val="right" w:leader="dot" w:pos="9984"/>
        </w:tabs>
        <w:kinsoku w:val="0"/>
        <w:overflowPunct w:val="0"/>
        <w:autoSpaceDE w:val="0"/>
        <w:autoSpaceDN w:val="0"/>
        <w:adjustRightInd w:val="0"/>
        <w:spacing w:after="0" w:line="240" w:lineRule="auto"/>
        <w:rPr>
          <w:rFonts w:ascii="Arial" w:eastAsiaTheme="minorEastAsia" w:hAnsi="Arial" w:cs="Arial"/>
          <w:color w:val="000000"/>
          <w:sz w:val="24"/>
          <w:szCs w:val="24"/>
          <w:lang w:eastAsia="fi-FI"/>
        </w:rPr>
      </w:pPr>
      <w:r w:rsidRPr="007E348E">
        <w:rPr>
          <w:rFonts w:ascii="Arial" w:eastAsiaTheme="minorEastAsia" w:hAnsi="Arial" w:cs="Arial"/>
          <w:color w:val="000000"/>
          <w:sz w:val="24"/>
          <w:szCs w:val="24"/>
          <w:lang w:eastAsia="fi-FI"/>
        </w:rPr>
        <w:t>Analyysia indikaattorien pohjalta:</w:t>
      </w:r>
    </w:p>
    <w:p w14:paraId="4C6A4C1E" w14:textId="77777777" w:rsidR="00E1629F" w:rsidRPr="007E348E" w:rsidRDefault="00E1629F" w:rsidP="00E1629F">
      <w:pPr>
        <w:widowControl w:val="0"/>
        <w:tabs>
          <w:tab w:val="right" w:leader="dot" w:pos="9984"/>
        </w:tabs>
        <w:kinsoku w:val="0"/>
        <w:overflowPunct w:val="0"/>
        <w:autoSpaceDE w:val="0"/>
        <w:autoSpaceDN w:val="0"/>
        <w:adjustRightInd w:val="0"/>
        <w:spacing w:after="0" w:line="240" w:lineRule="auto"/>
        <w:rPr>
          <w:rFonts w:ascii="Arial" w:eastAsiaTheme="minorEastAsia" w:hAnsi="Arial" w:cs="Arial"/>
          <w:color w:val="000000"/>
          <w:sz w:val="24"/>
          <w:szCs w:val="24"/>
          <w:lang w:eastAsia="fi-FI"/>
        </w:rPr>
      </w:pPr>
    </w:p>
    <w:p w14:paraId="24F6EF6B" w14:textId="77777777" w:rsidR="007E348E" w:rsidRPr="007E348E" w:rsidRDefault="00082E72" w:rsidP="008613A4">
      <w:pPr>
        <w:widowControl w:val="0"/>
        <w:numPr>
          <w:ilvl w:val="0"/>
          <w:numId w:val="9"/>
        </w:numPr>
        <w:tabs>
          <w:tab w:val="right" w:leader="dot" w:pos="9984"/>
        </w:tabs>
        <w:kinsoku w:val="0"/>
        <w:overflowPunct w:val="0"/>
        <w:autoSpaceDE w:val="0"/>
        <w:autoSpaceDN w:val="0"/>
        <w:adjustRightInd w:val="0"/>
        <w:spacing w:after="0"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Erityiskorvattaviin lääkkeisiin psykoosin vuoksi oikeutettujen 65 vuotta täyttäneiden osuus on kasvussa ja korkeampi kuin maan ja naapurikuntien keskiarvo</w:t>
      </w:r>
    </w:p>
    <w:p w14:paraId="304BB184" w14:textId="77777777" w:rsidR="007E348E" w:rsidRPr="007E348E" w:rsidRDefault="00082E72" w:rsidP="008613A4">
      <w:pPr>
        <w:widowControl w:val="0"/>
        <w:numPr>
          <w:ilvl w:val="0"/>
          <w:numId w:val="9"/>
        </w:numPr>
        <w:tabs>
          <w:tab w:val="right" w:leader="dot" w:pos="9984"/>
        </w:tabs>
        <w:kinsoku w:val="0"/>
        <w:overflowPunct w:val="0"/>
        <w:autoSpaceDE w:val="0"/>
        <w:autoSpaceDN w:val="0"/>
        <w:adjustRightInd w:val="0"/>
        <w:spacing w:after="0"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Depressiolääkkeistä korvausta saaneiden 65 vuotta täyttäneiden osuus on korkeampi kuin maan ja naapurikuntien keskiarvo</w:t>
      </w:r>
    </w:p>
    <w:p w14:paraId="62E5E008" w14:textId="77777777" w:rsidR="007E348E" w:rsidRPr="007E348E" w:rsidRDefault="007E348E" w:rsidP="008613A4">
      <w:pPr>
        <w:widowControl w:val="0"/>
        <w:tabs>
          <w:tab w:val="right" w:leader="dot" w:pos="9984"/>
        </w:tabs>
        <w:kinsoku w:val="0"/>
        <w:overflowPunct w:val="0"/>
        <w:autoSpaceDE w:val="0"/>
        <w:autoSpaceDN w:val="0"/>
        <w:adjustRightInd w:val="0"/>
        <w:spacing w:after="0" w:line="360" w:lineRule="auto"/>
        <w:ind w:left="360"/>
        <w:rPr>
          <w:rFonts w:ascii="Arial" w:eastAsiaTheme="minorEastAsia" w:hAnsi="Arial" w:cs="Arial"/>
          <w:sz w:val="24"/>
          <w:szCs w:val="24"/>
          <w:lang w:eastAsia="fi-FI"/>
        </w:rPr>
      </w:pPr>
    </w:p>
    <w:p w14:paraId="27D06CE6" w14:textId="77777777" w:rsidR="00A42331" w:rsidRDefault="00A42331" w:rsidP="008613A4">
      <w:pPr>
        <w:spacing w:after="0" w:line="360" w:lineRule="auto"/>
        <w:ind w:left="360"/>
        <w:rPr>
          <w:rFonts w:ascii="Arial" w:hAnsi="Arial" w:cs="Arial"/>
          <w:b/>
          <w:sz w:val="24"/>
          <w:szCs w:val="24"/>
        </w:rPr>
      </w:pPr>
    </w:p>
    <w:p w14:paraId="01EE6CCE" w14:textId="77777777" w:rsidR="00A42331" w:rsidRDefault="00A42331" w:rsidP="008613A4">
      <w:pPr>
        <w:spacing w:after="0" w:line="360" w:lineRule="auto"/>
        <w:ind w:left="360"/>
        <w:rPr>
          <w:rFonts w:ascii="Arial" w:hAnsi="Arial" w:cs="Arial"/>
          <w:b/>
          <w:sz w:val="24"/>
          <w:szCs w:val="24"/>
        </w:rPr>
      </w:pPr>
    </w:p>
    <w:p w14:paraId="32D0C59F" w14:textId="77777777" w:rsidR="00316102" w:rsidRDefault="00316102" w:rsidP="008613A4">
      <w:pPr>
        <w:spacing w:after="0" w:line="360" w:lineRule="auto"/>
        <w:ind w:left="360"/>
        <w:rPr>
          <w:rFonts w:ascii="Arial" w:hAnsi="Arial" w:cs="Arial"/>
          <w:b/>
          <w:sz w:val="24"/>
          <w:szCs w:val="24"/>
        </w:rPr>
      </w:pPr>
    </w:p>
    <w:p w14:paraId="0E3A33BE" w14:textId="77777777" w:rsidR="00A42331" w:rsidRDefault="00A42331" w:rsidP="008613A4">
      <w:pPr>
        <w:spacing w:after="0" w:line="360" w:lineRule="auto"/>
        <w:ind w:left="360"/>
        <w:rPr>
          <w:rFonts w:ascii="Arial" w:hAnsi="Arial" w:cs="Arial"/>
          <w:b/>
          <w:sz w:val="24"/>
          <w:szCs w:val="24"/>
        </w:rPr>
      </w:pPr>
    </w:p>
    <w:p w14:paraId="69DFB55F" w14:textId="77777777" w:rsidR="007E348E" w:rsidRPr="00EF599C" w:rsidRDefault="00082E72" w:rsidP="008613A4">
      <w:pPr>
        <w:spacing w:after="0" w:line="360" w:lineRule="auto"/>
        <w:ind w:left="360"/>
        <w:rPr>
          <w:rFonts w:ascii="Arial" w:hAnsi="Arial" w:cs="Arial"/>
          <w:bCs/>
          <w:sz w:val="24"/>
          <w:szCs w:val="24"/>
        </w:rPr>
      </w:pPr>
      <w:r w:rsidRPr="00EF599C">
        <w:rPr>
          <w:rFonts w:ascii="Arial" w:hAnsi="Arial" w:cs="Arial"/>
          <w:bCs/>
          <w:sz w:val="24"/>
          <w:szCs w:val="24"/>
        </w:rPr>
        <w:t>Depressiolääkkeistä korvausta saaneet 65 vuotta täyttäneet, % vastaavan ikäisestä väestöstä</w:t>
      </w:r>
    </w:p>
    <w:tbl>
      <w:tblPr>
        <w:tblW w:w="0" w:type="auto"/>
        <w:tblCellSpacing w:w="20" w:type="dxa"/>
        <w:tblLook w:val="04A0" w:firstRow="1" w:lastRow="0" w:firstColumn="1" w:lastColumn="0" w:noHBand="0" w:noVBand="1"/>
      </w:tblPr>
      <w:tblGrid>
        <w:gridCol w:w="7455"/>
        <w:gridCol w:w="2183"/>
      </w:tblGrid>
      <w:tr w:rsidR="008408AA" w14:paraId="0BC118E0" w14:textId="77777777" w:rsidTr="00861368">
        <w:trPr>
          <w:trHeight w:val="300"/>
          <w:tblCellSpacing w:w="20" w:type="dxa"/>
        </w:trPr>
        <w:tc>
          <w:tcPr>
            <w:tcW w:w="8047" w:type="dxa"/>
            <w:tcMar>
              <w:top w:w="15" w:type="dxa"/>
              <w:left w:w="15" w:type="dxa"/>
              <w:bottom w:w="15" w:type="dxa"/>
              <w:right w:w="15" w:type="dxa"/>
            </w:tcMar>
          </w:tcPr>
          <w:p w14:paraId="463DE3F0" w14:textId="77777777" w:rsidR="007E348E" w:rsidRPr="007E348E" w:rsidRDefault="00082E72" w:rsidP="008613A4">
            <w:pPr>
              <w:spacing w:after="0" w:line="360" w:lineRule="auto"/>
              <w:rPr>
                <w:rFonts w:ascii="Arial" w:eastAsia="Calibri" w:hAnsi="Arial" w:cs="Times New Roman"/>
                <w:color w:val="000000"/>
                <w:sz w:val="20"/>
              </w:rPr>
            </w:pPr>
            <w:r w:rsidRPr="007E348E">
              <w:rPr>
                <w:rFonts w:ascii="Arial" w:eastAsia="Calibri" w:hAnsi="Arial" w:cs="Times New Roman"/>
                <w:color w:val="000000"/>
                <w:sz w:val="20"/>
              </w:rPr>
              <w:t xml:space="preserve">                                         </w:t>
            </w:r>
            <w:r w:rsidRPr="007E348E">
              <w:rPr>
                <w:rFonts w:ascii="Arial" w:eastAsia="Calibri" w:hAnsi="Arial" w:cs="Times New Roman"/>
                <w:noProof/>
                <w:color w:val="000000"/>
                <w:sz w:val="20"/>
                <w:lang w:eastAsia="fi-FI"/>
              </w:rPr>
              <w:drawing>
                <wp:inline distT="0" distB="0" distL="0" distR="0" wp14:anchorId="701DD93C" wp14:editId="4423D360">
                  <wp:extent cx="3794761" cy="2529840"/>
                  <wp:effectExtent l="0" t="0" r="0" b="0"/>
                  <wp:docPr id="268" name="Kuva 268" descr="Prosenttikaavio depressiolääkkeistä korvausta saaneista 65 vuotta täyttäneistä verrattuna vastaavan ikäiseen väestöö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455464" name="Kuva 268" descr="Prosenttikaavio depressiolääkkeistä korvausta saaneista 65 vuotta täyttäneistä verrattuna vastaavan ikäiseen väestöön."/>
                          <pic:cNvPicPr/>
                        </pic:nvPicPr>
                        <pic:blipFill>
                          <a:blip r:embed="rId26"/>
                          <a:stretch>
                            <a:fillRect/>
                          </a:stretch>
                        </pic:blipFill>
                        <pic:spPr>
                          <a:xfrm>
                            <a:off x="0" y="0"/>
                            <a:ext cx="3794761" cy="2529840"/>
                          </a:xfrm>
                          <a:prstGeom prst="rect">
                            <a:avLst/>
                          </a:prstGeom>
                        </pic:spPr>
                      </pic:pic>
                    </a:graphicData>
                  </a:graphic>
                </wp:inline>
              </w:drawing>
            </w:r>
            <w:r w:rsidRPr="007E348E">
              <w:rPr>
                <w:rFonts w:ascii="Arial" w:eastAsia="Calibri" w:hAnsi="Arial" w:cs="Times New Roman"/>
                <w:color w:val="000000"/>
                <w:sz w:val="20"/>
              </w:rPr>
              <w:t xml:space="preserve">                                     </w:t>
            </w:r>
          </w:p>
        </w:tc>
        <w:tc>
          <w:tcPr>
            <w:tcW w:w="2709" w:type="dxa"/>
            <w:tcMar>
              <w:top w:w="300" w:type="dxa"/>
              <w:left w:w="300" w:type="dxa"/>
              <w:bottom w:w="15" w:type="dxa"/>
              <w:right w:w="15" w:type="dxa"/>
            </w:tcMar>
          </w:tcPr>
          <w:p w14:paraId="4F5E53A4" w14:textId="77777777" w:rsidR="007E348E" w:rsidRPr="007E348E" w:rsidRDefault="007E348E" w:rsidP="008613A4">
            <w:pPr>
              <w:spacing w:after="0" w:line="360" w:lineRule="auto"/>
              <w:rPr>
                <w:rFonts w:ascii="Arial" w:eastAsia="Calibri" w:hAnsi="Arial" w:cs="Times New Roman"/>
                <w:color w:val="000000"/>
                <w:sz w:val="20"/>
                <w:szCs w:val="20"/>
              </w:rPr>
            </w:pPr>
          </w:p>
          <w:p w14:paraId="70BB922B" w14:textId="77777777" w:rsidR="007E348E" w:rsidRPr="007E348E" w:rsidRDefault="00082E72" w:rsidP="008613A4">
            <w:pPr>
              <w:spacing w:after="0" w:line="360" w:lineRule="auto"/>
              <w:rPr>
                <w:rFonts w:ascii="Arial" w:eastAsia="Calibri" w:hAnsi="Arial" w:cs="Times New Roman"/>
                <w:color w:val="000000"/>
                <w:sz w:val="20"/>
                <w:szCs w:val="20"/>
              </w:rPr>
            </w:pPr>
            <w:r w:rsidRPr="007E348E">
              <w:rPr>
                <w:rFonts w:ascii="Arial" w:eastAsia="Calibri" w:hAnsi="Arial" w:cs="Times New Roman"/>
                <w:color w:val="000000"/>
                <w:sz w:val="20"/>
                <w:szCs w:val="20"/>
              </w:rPr>
              <w:t>Pyhäntä: 13.7</w:t>
            </w:r>
          </w:p>
          <w:p w14:paraId="66E3626C" w14:textId="77777777" w:rsidR="007E348E" w:rsidRPr="007E348E" w:rsidRDefault="00082E72" w:rsidP="008613A4">
            <w:pPr>
              <w:spacing w:after="0" w:line="360" w:lineRule="auto"/>
              <w:rPr>
                <w:rFonts w:ascii="Arial" w:eastAsia="Calibri" w:hAnsi="Arial" w:cs="Times New Roman"/>
                <w:color w:val="000000"/>
                <w:sz w:val="20"/>
                <w:szCs w:val="20"/>
              </w:rPr>
            </w:pPr>
            <w:r w:rsidRPr="007E348E">
              <w:rPr>
                <w:rFonts w:ascii="Arial" w:eastAsia="Calibri" w:hAnsi="Arial" w:cs="Times New Roman"/>
                <w:color w:val="000000"/>
                <w:sz w:val="20"/>
                <w:szCs w:val="20"/>
              </w:rPr>
              <w:t>Haapavesi: 13.3</w:t>
            </w:r>
          </w:p>
          <w:p w14:paraId="3C43AB2B" w14:textId="77777777" w:rsidR="007E348E" w:rsidRPr="007E348E" w:rsidRDefault="00082E72" w:rsidP="008613A4">
            <w:pPr>
              <w:spacing w:after="0" w:line="360" w:lineRule="auto"/>
              <w:rPr>
                <w:rFonts w:ascii="Arial" w:eastAsia="Calibri" w:hAnsi="Arial" w:cs="Times New Roman"/>
                <w:color w:val="000000"/>
                <w:sz w:val="20"/>
                <w:szCs w:val="20"/>
              </w:rPr>
            </w:pPr>
            <w:r w:rsidRPr="007E348E">
              <w:rPr>
                <w:rFonts w:ascii="Arial" w:eastAsia="Calibri" w:hAnsi="Arial" w:cs="Times New Roman"/>
                <w:color w:val="000000"/>
                <w:sz w:val="20"/>
                <w:szCs w:val="20"/>
              </w:rPr>
              <w:t>Pohjois-Pohjanmaa: 12.7</w:t>
            </w:r>
          </w:p>
          <w:p w14:paraId="0B0A539C" w14:textId="77777777" w:rsidR="007E348E" w:rsidRPr="007E348E" w:rsidRDefault="00082E72" w:rsidP="008613A4">
            <w:pPr>
              <w:spacing w:after="0" w:line="360" w:lineRule="auto"/>
              <w:rPr>
                <w:rFonts w:ascii="Arial" w:eastAsia="Calibri" w:hAnsi="Arial" w:cs="Times New Roman"/>
                <w:color w:val="000000"/>
                <w:sz w:val="20"/>
                <w:szCs w:val="20"/>
              </w:rPr>
            </w:pPr>
            <w:r w:rsidRPr="007E348E">
              <w:rPr>
                <w:rFonts w:ascii="Arial" w:eastAsia="Calibri" w:hAnsi="Arial" w:cs="Times New Roman"/>
                <w:color w:val="000000"/>
                <w:sz w:val="20"/>
                <w:szCs w:val="20"/>
              </w:rPr>
              <w:t>Koko maa: 12.5</w:t>
            </w:r>
          </w:p>
          <w:p w14:paraId="263649FC" w14:textId="77777777" w:rsidR="007E348E" w:rsidRPr="007E348E" w:rsidRDefault="00082E72" w:rsidP="008613A4">
            <w:pPr>
              <w:spacing w:after="0" w:line="360" w:lineRule="auto"/>
              <w:rPr>
                <w:rFonts w:ascii="Arial" w:eastAsia="Calibri" w:hAnsi="Arial" w:cs="Times New Roman"/>
                <w:color w:val="000000"/>
                <w:sz w:val="20"/>
              </w:rPr>
            </w:pPr>
            <w:r w:rsidRPr="007E348E">
              <w:rPr>
                <w:rFonts w:ascii="Arial" w:eastAsia="Calibri" w:hAnsi="Arial" w:cs="Times New Roman"/>
                <w:color w:val="000000"/>
                <w:sz w:val="20"/>
                <w:szCs w:val="20"/>
              </w:rPr>
              <w:t>Siikalatva: 12.0</w:t>
            </w:r>
          </w:p>
        </w:tc>
      </w:tr>
    </w:tbl>
    <w:p w14:paraId="09E3F211" w14:textId="77777777" w:rsidR="007E348E" w:rsidRPr="007E348E" w:rsidRDefault="007E348E" w:rsidP="008613A4">
      <w:pPr>
        <w:widowControl w:val="0"/>
        <w:tabs>
          <w:tab w:val="right" w:leader="dot" w:pos="9984"/>
        </w:tabs>
        <w:kinsoku w:val="0"/>
        <w:overflowPunct w:val="0"/>
        <w:autoSpaceDE w:val="0"/>
        <w:autoSpaceDN w:val="0"/>
        <w:adjustRightInd w:val="0"/>
        <w:spacing w:after="0" w:line="360" w:lineRule="auto"/>
        <w:rPr>
          <w:rFonts w:ascii="Arial" w:eastAsiaTheme="minorEastAsia" w:hAnsi="Arial" w:cs="Arial"/>
          <w:color w:val="00B0F0"/>
          <w:sz w:val="24"/>
          <w:szCs w:val="24"/>
          <w:lang w:eastAsia="fi-FI"/>
        </w:rPr>
      </w:pPr>
    </w:p>
    <w:p w14:paraId="08CA1B7E" w14:textId="77777777" w:rsidR="007E348E" w:rsidRPr="007E348E" w:rsidRDefault="007E348E" w:rsidP="008613A4">
      <w:pPr>
        <w:spacing w:after="0" w:line="360" w:lineRule="auto"/>
        <w:rPr>
          <w:rFonts w:ascii="Arial" w:eastAsiaTheme="minorEastAsia" w:hAnsi="Arial" w:cs="Arial"/>
          <w:color w:val="00B0F0"/>
          <w:sz w:val="24"/>
          <w:szCs w:val="24"/>
          <w:lang w:eastAsia="fi-FI"/>
        </w:rPr>
      </w:pPr>
    </w:p>
    <w:p w14:paraId="4C8D75C8" w14:textId="77777777" w:rsidR="007E348E" w:rsidRPr="00EF599C" w:rsidRDefault="00082E72" w:rsidP="008613A4">
      <w:pPr>
        <w:spacing w:after="0" w:line="360" w:lineRule="auto"/>
        <w:ind w:left="360"/>
        <w:rPr>
          <w:rFonts w:ascii="Arial" w:hAnsi="Arial" w:cs="Arial"/>
          <w:bCs/>
          <w:sz w:val="24"/>
          <w:szCs w:val="24"/>
        </w:rPr>
      </w:pPr>
      <w:r w:rsidRPr="00EF599C">
        <w:rPr>
          <w:rFonts w:ascii="Arial" w:hAnsi="Arial" w:cs="Arial"/>
          <w:bCs/>
          <w:sz w:val="24"/>
          <w:szCs w:val="24"/>
        </w:rPr>
        <w:t xml:space="preserve">Kaatumisiin ja putoamisiin liittyvät hoitojaksot 65 vuotta täyttäneillä / 10 000 </w:t>
      </w:r>
      <w:r w:rsidRPr="00EF599C">
        <w:rPr>
          <w:rFonts w:ascii="Arial" w:hAnsi="Arial" w:cs="Arial"/>
          <w:bCs/>
          <w:sz w:val="24"/>
          <w:szCs w:val="24"/>
        </w:rPr>
        <w:t>vastaavan ikäistä</w:t>
      </w:r>
    </w:p>
    <w:tbl>
      <w:tblPr>
        <w:tblW w:w="0" w:type="auto"/>
        <w:tblCellSpacing w:w="20" w:type="dxa"/>
        <w:tblLook w:val="04A0" w:firstRow="1" w:lastRow="0" w:firstColumn="1" w:lastColumn="0" w:noHBand="0" w:noVBand="1"/>
      </w:tblPr>
      <w:tblGrid>
        <w:gridCol w:w="7547"/>
        <w:gridCol w:w="2091"/>
      </w:tblGrid>
      <w:tr w:rsidR="008408AA" w14:paraId="42032D92" w14:textId="77777777" w:rsidTr="00861368">
        <w:trPr>
          <w:trHeight w:val="300"/>
          <w:tblCellSpacing w:w="20" w:type="dxa"/>
        </w:trPr>
        <w:tc>
          <w:tcPr>
            <w:tcW w:w="8377" w:type="dxa"/>
            <w:tcMar>
              <w:top w:w="15" w:type="dxa"/>
              <w:left w:w="15" w:type="dxa"/>
              <w:bottom w:w="15" w:type="dxa"/>
              <w:right w:w="15" w:type="dxa"/>
            </w:tcMar>
          </w:tcPr>
          <w:p w14:paraId="69EC5EA8" w14:textId="77777777" w:rsidR="007E348E" w:rsidRPr="007E348E" w:rsidRDefault="00082E72" w:rsidP="008613A4">
            <w:pPr>
              <w:spacing w:after="0" w:line="360" w:lineRule="auto"/>
              <w:rPr>
                <w:rFonts w:ascii="Arial" w:eastAsia="Calibri" w:hAnsi="Arial" w:cs="Times New Roman"/>
                <w:color w:val="000000"/>
                <w:sz w:val="20"/>
              </w:rPr>
            </w:pPr>
            <w:r w:rsidRPr="007E348E">
              <w:rPr>
                <w:rFonts w:ascii="Arial" w:eastAsia="Calibri" w:hAnsi="Arial" w:cs="Times New Roman"/>
                <w:color w:val="000000"/>
                <w:sz w:val="20"/>
              </w:rPr>
              <w:t xml:space="preserve">         </w:t>
            </w:r>
            <w:r w:rsidRPr="007E348E">
              <w:rPr>
                <w:rFonts w:ascii="Arial" w:eastAsia="Calibri" w:hAnsi="Arial" w:cs="Times New Roman"/>
                <w:noProof/>
                <w:color w:val="000000"/>
                <w:sz w:val="20"/>
                <w:lang w:eastAsia="fi-FI"/>
              </w:rPr>
              <w:drawing>
                <wp:inline distT="0" distB="0" distL="0" distR="0" wp14:anchorId="2D70D807" wp14:editId="5D1C4953">
                  <wp:extent cx="3897631" cy="2598420"/>
                  <wp:effectExtent l="0" t="0" r="7620" b="0"/>
                  <wp:docPr id="286" name="Kuva 286" descr="Kaavio kaatumisiin ja putoamisiin liittyvistä hoitojaksoista 65 vuotta täyttäneillä verrattuna kymmeneen tuhanteen vastaavan ikäis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984400" name="Kuva 286" descr="Kaavio kaatumisiin ja putoamisiin liittyvistä hoitojaksoista 65 vuotta täyttäneillä verrattuna kymmeneen tuhanteen vastaavan ikäiseen."/>
                          <pic:cNvPicPr/>
                        </pic:nvPicPr>
                        <pic:blipFill>
                          <a:blip r:embed="rId27"/>
                          <a:stretch>
                            <a:fillRect/>
                          </a:stretch>
                        </pic:blipFill>
                        <pic:spPr>
                          <a:xfrm>
                            <a:off x="0" y="0"/>
                            <a:ext cx="3897631" cy="2598420"/>
                          </a:xfrm>
                          <a:prstGeom prst="rect">
                            <a:avLst/>
                          </a:prstGeom>
                        </pic:spPr>
                      </pic:pic>
                    </a:graphicData>
                  </a:graphic>
                </wp:inline>
              </w:drawing>
            </w:r>
            <w:r w:rsidRPr="007E348E">
              <w:rPr>
                <w:rFonts w:ascii="Arial" w:eastAsia="Calibri" w:hAnsi="Arial" w:cs="Times New Roman"/>
                <w:color w:val="000000"/>
                <w:sz w:val="20"/>
              </w:rPr>
              <w:t xml:space="preserve">                                     </w:t>
            </w:r>
          </w:p>
        </w:tc>
        <w:tc>
          <w:tcPr>
            <w:tcW w:w="2819" w:type="dxa"/>
            <w:tcMar>
              <w:top w:w="300" w:type="dxa"/>
              <w:left w:w="300" w:type="dxa"/>
              <w:bottom w:w="15" w:type="dxa"/>
              <w:right w:w="15" w:type="dxa"/>
            </w:tcMar>
          </w:tcPr>
          <w:p w14:paraId="2BF84D8A" w14:textId="77777777" w:rsidR="007E348E" w:rsidRPr="007E348E" w:rsidRDefault="007E348E" w:rsidP="008613A4">
            <w:pPr>
              <w:spacing w:after="0" w:line="360" w:lineRule="auto"/>
              <w:rPr>
                <w:rFonts w:ascii="Arial" w:eastAsia="Calibri" w:hAnsi="Arial" w:cs="Times New Roman"/>
                <w:color w:val="000000"/>
                <w:sz w:val="20"/>
                <w:szCs w:val="20"/>
              </w:rPr>
            </w:pPr>
          </w:p>
          <w:p w14:paraId="6FC3804B" w14:textId="77777777" w:rsidR="007E348E" w:rsidRPr="007E348E" w:rsidRDefault="00082E72" w:rsidP="008613A4">
            <w:pPr>
              <w:spacing w:after="0" w:line="360" w:lineRule="auto"/>
              <w:rPr>
                <w:rFonts w:ascii="Arial" w:eastAsia="Calibri" w:hAnsi="Arial" w:cs="Times New Roman"/>
                <w:color w:val="000000"/>
                <w:sz w:val="20"/>
                <w:szCs w:val="20"/>
              </w:rPr>
            </w:pPr>
            <w:r w:rsidRPr="007E348E">
              <w:rPr>
                <w:rFonts w:ascii="Arial" w:eastAsia="Calibri" w:hAnsi="Arial" w:cs="Times New Roman"/>
                <w:color w:val="000000"/>
                <w:sz w:val="20"/>
                <w:szCs w:val="20"/>
              </w:rPr>
              <w:t>Siikalatva: 567.9</w:t>
            </w:r>
          </w:p>
          <w:p w14:paraId="3A1DC34B" w14:textId="77777777" w:rsidR="007E348E" w:rsidRPr="007E348E" w:rsidRDefault="00082E72" w:rsidP="008613A4">
            <w:pPr>
              <w:spacing w:after="0" w:line="360" w:lineRule="auto"/>
              <w:rPr>
                <w:rFonts w:ascii="Arial" w:eastAsia="Calibri" w:hAnsi="Arial" w:cs="Times New Roman"/>
                <w:color w:val="000000"/>
                <w:sz w:val="20"/>
                <w:szCs w:val="20"/>
              </w:rPr>
            </w:pPr>
            <w:r w:rsidRPr="007E348E">
              <w:rPr>
                <w:rFonts w:ascii="Arial" w:eastAsia="Calibri" w:hAnsi="Arial" w:cs="Times New Roman"/>
                <w:color w:val="000000"/>
                <w:sz w:val="20"/>
                <w:szCs w:val="20"/>
              </w:rPr>
              <w:t>Haapavesi: 465.0</w:t>
            </w:r>
          </w:p>
          <w:p w14:paraId="22D9EC70" w14:textId="77777777" w:rsidR="007E348E" w:rsidRPr="007E348E" w:rsidRDefault="00082E72" w:rsidP="008613A4">
            <w:pPr>
              <w:spacing w:after="0" w:line="360" w:lineRule="auto"/>
              <w:rPr>
                <w:rFonts w:ascii="Arial" w:eastAsia="Calibri" w:hAnsi="Arial" w:cs="Times New Roman"/>
                <w:color w:val="000000"/>
                <w:sz w:val="20"/>
                <w:szCs w:val="20"/>
              </w:rPr>
            </w:pPr>
            <w:r w:rsidRPr="007E348E">
              <w:rPr>
                <w:rFonts w:ascii="Arial" w:eastAsia="Calibri" w:hAnsi="Arial" w:cs="Times New Roman"/>
                <w:color w:val="000000"/>
                <w:sz w:val="20"/>
                <w:szCs w:val="20"/>
              </w:rPr>
              <w:t>Pohjois-Pohjanmaa: 436.2</w:t>
            </w:r>
          </w:p>
          <w:p w14:paraId="1D505683" w14:textId="77777777" w:rsidR="007E348E" w:rsidRPr="007E348E" w:rsidRDefault="00082E72" w:rsidP="008613A4">
            <w:pPr>
              <w:spacing w:after="0" w:line="360" w:lineRule="auto"/>
              <w:rPr>
                <w:rFonts w:ascii="Arial" w:eastAsia="Calibri" w:hAnsi="Arial" w:cs="Times New Roman"/>
                <w:color w:val="000000"/>
                <w:sz w:val="20"/>
                <w:szCs w:val="20"/>
              </w:rPr>
            </w:pPr>
            <w:r w:rsidRPr="007E348E">
              <w:rPr>
                <w:rFonts w:ascii="Arial" w:eastAsia="Calibri" w:hAnsi="Arial" w:cs="Times New Roman"/>
                <w:color w:val="000000"/>
                <w:sz w:val="20"/>
                <w:szCs w:val="20"/>
              </w:rPr>
              <w:t>Pyhäntä: 417.2</w:t>
            </w:r>
          </w:p>
          <w:p w14:paraId="2E13A08E" w14:textId="77777777" w:rsidR="007E348E" w:rsidRPr="007E348E" w:rsidRDefault="00082E72" w:rsidP="008613A4">
            <w:pPr>
              <w:spacing w:after="0" w:line="360" w:lineRule="auto"/>
              <w:rPr>
                <w:rFonts w:ascii="Arial" w:eastAsia="Calibri" w:hAnsi="Arial" w:cs="Times New Roman"/>
                <w:color w:val="000000"/>
                <w:sz w:val="20"/>
              </w:rPr>
            </w:pPr>
            <w:r w:rsidRPr="007E348E">
              <w:rPr>
                <w:rFonts w:ascii="Arial" w:eastAsia="Calibri" w:hAnsi="Arial" w:cs="Times New Roman"/>
                <w:color w:val="000000"/>
                <w:sz w:val="20"/>
                <w:szCs w:val="20"/>
              </w:rPr>
              <w:t>Koko maa: 370.0</w:t>
            </w:r>
          </w:p>
        </w:tc>
      </w:tr>
    </w:tbl>
    <w:p w14:paraId="0EF8068B" w14:textId="77777777" w:rsidR="007E348E" w:rsidRPr="00A42331" w:rsidRDefault="00082E72" w:rsidP="00A42331">
      <w:pPr>
        <w:widowControl w:val="0"/>
        <w:numPr>
          <w:ilvl w:val="0"/>
          <w:numId w:val="9"/>
        </w:numPr>
        <w:tabs>
          <w:tab w:val="right" w:leader="dot" w:pos="9984"/>
        </w:tabs>
        <w:kinsoku w:val="0"/>
        <w:overflowPunct w:val="0"/>
        <w:autoSpaceDE w:val="0"/>
        <w:autoSpaceDN w:val="0"/>
        <w:adjustRightInd w:val="0"/>
        <w:spacing w:after="0"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 xml:space="preserve">Kotona asuvien 75 vuotta täyttäneiden osuus on pienempi kuin maan keskiarvo ja </w:t>
      </w:r>
      <w:r w:rsidRPr="007E348E">
        <w:rPr>
          <w:rFonts w:ascii="Arial" w:eastAsiaTheme="minorEastAsia" w:hAnsi="Arial" w:cs="Arial"/>
          <w:sz w:val="24"/>
          <w:szCs w:val="24"/>
          <w:lang w:eastAsia="fi-FI"/>
        </w:rPr>
        <w:t>naapurikuntien osuus</w:t>
      </w:r>
    </w:p>
    <w:tbl>
      <w:tblPr>
        <w:tblpPr w:leftFromText="141" w:rightFromText="141" w:vertAnchor="text" w:horzAnchor="margin" w:tblpY="404"/>
        <w:tblW w:w="0" w:type="auto"/>
        <w:tblCellSpacing w:w="20" w:type="dxa"/>
        <w:tblLook w:val="04A0" w:firstRow="1" w:lastRow="0" w:firstColumn="1" w:lastColumn="0" w:noHBand="0" w:noVBand="1"/>
      </w:tblPr>
      <w:tblGrid>
        <w:gridCol w:w="7426"/>
        <w:gridCol w:w="2212"/>
      </w:tblGrid>
      <w:tr w:rsidR="008408AA" w14:paraId="607654EA" w14:textId="77777777" w:rsidTr="00861368">
        <w:trPr>
          <w:trHeight w:val="300"/>
          <w:tblCellSpacing w:w="20" w:type="dxa"/>
        </w:trPr>
        <w:tc>
          <w:tcPr>
            <w:tcW w:w="7366" w:type="dxa"/>
            <w:tcMar>
              <w:top w:w="15" w:type="dxa"/>
              <w:left w:w="15" w:type="dxa"/>
              <w:bottom w:w="15" w:type="dxa"/>
              <w:right w:w="15" w:type="dxa"/>
            </w:tcMar>
          </w:tcPr>
          <w:p w14:paraId="5C1FC76E" w14:textId="77777777" w:rsidR="007E348E" w:rsidRPr="007E348E" w:rsidRDefault="00082E72" w:rsidP="008613A4">
            <w:pPr>
              <w:spacing w:after="0" w:line="360" w:lineRule="auto"/>
              <w:rPr>
                <w:rFonts w:ascii="Arial" w:eastAsia="Calibri" w:hAnsi="Arial" w:cs="Times New Roman"/>
                <w:color w:val="000000"/>
                <w:sz w:val="20"/>
              </w:rPr>
            </w:pPr>
            <w:r w:rsidRPr="007E348E">
              <w:rPr>
                <w:rFonts w:ascii="Arial" w:eastAsia="Calibri" w:hAnsi="Arial" w:cs="Times New Roman"/>
                <w:color w:val="000000"/>
                <w:sz w:val="20"/>
              </w:rPr>
              <w:t xml:space="preserve">                                         </w:t>
            </w:r>
            <w:r w:rsidRPr="007E348E">
              <w:rPr>
                <w:rFonts w:ascii="Arial" w:eastAsia="Calibri" w:hAnsi="Arial" w:cs="Times New Roman"/>
                <w:noProof/>
                <w:color w:val="000000"/>
                <w:sz w:val="20"/>
                <w:lang w:eastAsia="fi-FI"/>
              </w:rPr>
              <w:drawing>
                <wp:inline distT="0" distB="0" distL="0" distR="0" wp14:anchorId="2135EB9E" wp14:editId="2C9CC68B">
                  <wp:extent cx="3665220" cy="2443480"/>
                  <wp:effectExtent l="0" t="0" r="0" b="0"/>
                  <wp:docPr id="272" name="Kuva 272" descr="Prosenttikaavio kotona asuvista 75 vuotta täyttäneistä verrattuna vastaavan ikäiseen väestöö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351176" name="Kuva 272" descr="Prosenttikaavio kotona asuvista 75 vuotta täyttäneistä verrattuna vastaavan ikäiseen väestöön."/>
                          <pic:cNvPicPr/>
                        </pic:nvPicPr>
                        <pic:blipFill>
                          <a:blip r:embed="rId28"/>
                          <a:stretch>
                            <a:fillRect/>
                          </a:stretch>
                        </pic:blipFill>
                        <pic:spPr>
                          <a:xfrm>
                            <a:off x="0" y="0"/>
                            <a:ext cx="3665220" cy="2443480"/>
                          </a:xfrm>
                          <a:prstGeom prst="rect">
                            <a:avLst/>
                          </a:prstGeom>
                        </pic:spPr>
                      </pic:pic>
                    </a:graphicData>
                  </a:graphic>
                </wp:inline>
              </w:drawing>
            </w:r>
            <w:r w:rsidRPr="007E348E">
              <w:rPr>
                <w:rFonts w:ascii="Arial" w:eastAsia="Calibri" w:hAnsi="Arial" w:cs="Times New Roman"/>
                <w:color w:val="000000"/>
                <w:sz w:val="20"/>
              </w:rPr>
              <w:t xml:space="preserve">                                     </w:t>
            </w:r>
          </w:p>
        </w:tc>
        <w:tc>
          <w:tcPr>
            <w:tcW w:w="2152" w:type="dxa"/>
            <w:tcMar>
              <w:top w:w="300" w:type="dxa"/>
              <w:left w:w="300" w:type="dxa"/>
              <w:bottom w:w="15" w:type="dxa"/>
              <w:right w:w="15" w:type="dxa"/>
            </w:tcMar>
          </w:tcPr>
          <w:p w14:paraId="4A32A4FF" w14:textId="77777777" w:rsidR="007E348E" w:rsidRPr="007E348E" w:rsidRDefault="007E348E" w:rsidP="008613A4">
            <w:pPr>
              <w:spacing w:after="0" w:line="360" w:lineRule="auto"/>
              <w:rPr>
                <w:rFonts w:ascii="Arial" w:eastAsia="Calibri" w:hAnsi="Arial" w:cs="Times New Roman"/>
                <w:color w:val="000000"/>
                <w:sz w:val="20"/>
                <w:szCs w:val="20"/>
              </w:rPr>
            </w:pPr>
          </w:p>
          <w:p w14:paraId="13F0A2E8" w14:textId="77777777" w:rsidR="007E348E" w:rsidRPr="007E348E" w:rsidRDefault="00082E72" w:rsidP="008613A4">
            <w:pPr>
              <w:spacing w:after="0" w:line="360" w:lineRule="auto"/>
              <w:rPr>
                <w:rFonts w:ascii="Arial" w:eastAsia="Calibri" w:hAnsi="Arial" w:cs="Times New Roman"/>
                <w:color w:val="000000"/>
                <w:sz w:val="20"/>
                <w:szCs w:val="20"/>
              </w:rPr>
            </w:pPr>
            <w:r w:rsidRPr="007E348E">
              <w:rPr>
                <w:rFonts w:ascii="Arial" w:eastAsia="Calibri" w:hAnsi="Arial" w:cs="Times New Roman"/>
                <w:color w:val="000000"/>
                <w:sz w:val="20"/>
                <w:szCs w:val="20"/>
              </w:rPr>
              <w:t>Siikalatva: 91.8</w:t>
            </w:r>
          </w:p>
          <w:p w14:paraId="11A650B6" w14:textId="77777777" w:rsidR="007E348E" w:rsidRPr="007E348E" w:rsidRDefault="00082E72" w:rsidP="008613A4">
            <w:pPr>
              <w:spacing w:after="0" w:line="360" w:lineRule="auto"/>
              <w:rPr>
                <w:rFonts w:ascii="Arial" w:eastAsia="Calibri" w:hAnsi="Arial" w:cs="Times New Roman"/>
                <w:color w:val="000000"/>
                <w:sz w:val="20"/>
                <w:szCs w:val="20"/>
              </w:rPr>
            </w:pPr>
            <w:r w:rsidRPr="007E348E">
              <w:rPr>
                <w:rFonts w:ascii="Arial" w:eastAsia="Calibri" w:hAnsi="Arial" w:cs="Times New Roman"/>
                <w:color w:val="000000"/>
                <w:sz w:val="20"/>
                <w:szCs w:val="20"/>
              </w:rPr>
              <w:t>Koko maa: 91.7</w:t>
            </w:r>
          </w:p>
          <w:p w14:paraId="347312F6" w14:textId="77777777" w:rsidR="007E348E" w:rsidRPr="007E348E" w:rsidRDefault="00082E72" w:rsidP="008613A4">
            <w:pPr>
              <w:spacing w:after="0" w:line="360" w:lineRule="auto"/>
              <w:rPr>
                <w:rFonts w:ascii="Arial" w:eastAsia="Calibri" w:hAnsi="Arial" w:cs="Times New Roman"/>
                <w:color w:val="000000"/>
                <w:sz w:val="20"/>
                <w:szCs w:val="20"/>
              </w:rPr>
            </w:pPr>
            <w:r w:rsidRPr="007E348E">
              <w:rPr>
                <w:rFonts w:ascii="Arial" w:eastAsia="Calibri" w:hAnsi="Arial" w:cs="Times New Roman"/>
                <w:color w:val="000000"/>
                <w:sz w:val="20"/>
                <w:szCs w:val="20"/>
              </w:rPr>
              <w:t>Pohjois-Pohjanmaa: 90.2</w:t>
            </w:r>
          </w:p>
          <w:p w14:paraId="3DAB2DBA" w14:textId="77777777" w:rsidR="007E348E" w:rsidRPr="007E348E" w:rsidRDefault="00082E72" w:rsidP="008613A4">
            <w:pPr>
              <w:spacing w:after="0" w:line="360" w:lineRule="auto"/>
              <w:rPr>
                <w:rFonts w:ascii="Arial" w:eastAsia="Calibri" w:hAnsi="Arial" w:cs="Times New Roman"/>
                <w:color w:val="000000"/>
                <w:sz w:val="20"/>
                <w:szCs w:val="20"/>
              </w:rPr>
            </w:pPr>
            <w:r w:rsidRPr="007E348E">
              <w:rPr>
                <w:rFonts w:ascii="Arial" w:eastAsia="Calibri" w:hAnsi="Arial" w:cs="Times New Roman"/>
                <w:color w:val="000000"/>
                <w:sz w:val="20"/>
                <w:szCs w:val="20"/>
              </w:rPr>
              <w:t>Haapavesi: 86.3</w:t>
            </w:r>
          </w:p>
          <w:p w14:paraId="6B06018C" w14:textId="77777777" w:rsidR="007E348E" w:rsidRPr="007E348E" w:rsidRDefault="00082E72" w:rsidP="008613A4">
            <w:pPr>
              <w:spacing w:after="0" w:line="360" w:lineRule="auto"/>
              <w:rPr>
                <w:rFonts w:ascii="Arial" w:eastAsia="Calibri" w:hAnsi="Arial" w:cs="Times New Roman"/>
                <w:color w:val="000000"/>
                <w:sz w:val="20"/>
              </w:rPr>
            </w:pPr>
            <w:r w:rsidRPr="007E348E">
              <w:rPr>
                <w:rFonts w:ascii="Arial" w:eastAsia="Calibri" w:hAnsi="Arial" w:cs="Times New Roman"/>
                <w:color w:val="000000"/>
                <w:sz w:val="20"/>
                <w:szCs w:val="20"/>
              </w:rPr>
              <w:t>Pyhäntä: 84.2</w:t>
            </w:r>
          </w:p>
        </w:tc>
      </w:tr>
    </w:tbl>
    <w:p w14:paraId="36A474FE" w14:textId="77777777" w:rsidR="007E348E" w:rsidRPr="00EF599C" w:rsidRDefault="00082E72" w:rsidP="008613A4">
      <w:pPr>
        <w:spacing w:after="0" w:line="360" w:lineRule="auto"/>
        <w:ind w:left="360"/>
        <w:rPr>
          <w:rFonts w:ascii="Arial" w:hAnsi="Arial" w:cs="Arial"/>
          <w:bCs/>
          <w:sz w:val="24"/>
          <w:szCs w:val="24"/>
        </w:rPr>
      </w:pPr>
      <w:r w:rsidRPr="00EF599C">
        <w:rPr>
          <w:rFonts w:ascii="Arial" w:hAnsi="Arial" w:cs="Arial"/>
          <w:bCs/>
          <w:sz w:val="24"/>
          <w:szCs w:val="24"/>
        </w:rPr>
        <w:t xml:space="preserve">Kotona asuvat 75 vuotta täyttäneet, % vastaavan ikäisestä </w:t>
      </w:r>
      <w:r w:rsidRPr="00EF599C">
        <w:rPr>
          <w:rFonts w:ascii="Arial" w:hAnsi="Arial" w:cs="Arial"/>
          <w:bCs/>
          <w:sz w:val="24"/>
          <w:szCs w:val="24"/>
        </w:rPr>
        <w:t>väestöstä</w:t>
      </w:r>
    </w:p>
    <w:p w14:paraId="5E2901E6" w14:textId="77777777" w:rsidR="007E348E" w:rsidRPr="007E348E" w:rsidRDefault="00082E72" w:rsidP="008613A4">
      <w:pPr>
        <w:widowControl w:val="0"/>
        <w:numPr>
          <w:ilvl w:val="0"/>
          <w:numId w:val="9"/>
        </w:numPr>
        <w:tabs>
          <w:tab w:val="right" w:leader="dot" w:pos="9984"/>
        </w:tabs>
        <w:kinsoku w:val="0"/>
        <w:overflowPunct w:val="0"/>
        <w:autoSpaceDE w:val="0"/>
        <w:autoSpaceDN w:val="0"/>
        <w:adjustRightInd w:val="0"/>
        <w:spacing w:after="0"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Keskimääräisten kokonaiseläkkeiden suuruus on alhaisempi kuin maan keskiarvo ja naapurikuntien taso</w:t>
      </w:r>
    </w:p>
    <w:p w14:paraId="663AB549" w14:textId="77777777" w:rsidR="007E348E" w:rsidRPr="007E348E" w:rsidRDefault="00082E72" w:rsidP="008613A4">
      <w:pPr>
        <w:widowControl w:val="0"/>
        <w:numPr>
          <w:ilvl w:val="0"/>
          <w:numId w:val="9"/>
        </w:numPr>
        <w:tabs>
          <w:tab w:val="right" w:leader="dot" w:pos="9984"/>
        </w:tabs>
        <w:kinsoku w:val="0"/>
        <w:overflowPunct w:val="0"/>
        <w:autoSpaceDE w:val="0"/>
        <w:autoSpaceDN w:val="0"/>
        <w:adjustRightInd w:val="0"/>
        <w:spacing w:after="0"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 xml:space="preserve">Perusterveydenhuollon avohoidon lääkärikäyntien määrä 65 vuotta täyttäneillä on maan keskiarvoa suurempi, mutta alhaisempi kuin </w:t>
      </w:r>
      <w:r w:rsidRPr="007E348E">
        <w:rPr>
          <w:rFonts w:ascii="Arial" w:eastAsiaTheme="minorEastAsia" w:hAnsi="Arial" w:cs="Arial"/>
          <w:sz w:val="24"/>
          <w:szCs w:val="24"/>
          <w:lang w:eastAsia="fi-FI"/>
        </w:rPr>
        <w:t>naapurikunnissa</w:t>
      </w:r>
    </w:p>
    <w:p w14:paraId="75499E76" w14:textId="77777777" w:rsidR="007E348E" w:rsidRPr="007E348E" w:rsidRDefault="00082E72" w:rsidP="008613A4">
      <w:pPr>
        <w:widowControl w:val="0"/>
        <w:numPr>
          <w:ilvl w:val="0"/>
          <w:numId w:val="9"/>
        </w:numPr>
        <w:tabs>
          <w:tab w:val="right" w:leader="dot" w:pos="9984"/>
        </w:tabs>
        <w:kinsoku w:val="0"/>
        <w:overflowPunct w:val="0"/>
        <w:autoSpaceDE w:val="0"/>
        <w:autoSpaceDN w:val="0"/>
        <w:adjustRightInd w:val="0"/>
        <w:spacing w:after="0"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 xml:space="preserve">Ikääntyneiden tehostetun palveluasumisen 65 vuotta täyttäneiden asiakkaiden osuus on maan keskiarvoa ja naapurikuntia suurempi </w:t>
      </w:r>
    </w:p>
    <w:p w14:paraId="2451191E" w14:textId="77777777" w:rsidR="007E348E" w:rsidRPr="007E348E" w:rsidRDefault="007E348E" w:rsidP="008613A4">
      <w:pPr>
        <w:widowControl w:val="0"/>
        <w:tabs>
          <w:tab w:val="right" w:leader="dot" w:pos="9984"/>
        </w:tabs>
        <w:kinsoku w:val="0"/>
        <w:overflowPunct w:val="0"/>
        <w:autoSpaceDE w:val="0"/>
        <w:autoSpaceDN w:val="0"/>
        <w:adjustRightInd w:val="0"/>
        <w:spacing w:after="0" w:line="360" w:lineRule="auto"/>
        <w:ind w:left="360"/>
        <w:rPr>
          <w:rFonts w:ascii="Arial" w:eastAsiaTheme="minorEastAsia" w:hAnsi="Arial" w:cs="Arial"/>
          <w:sz w:val="24"/>
          <w:szCs w:val="24"/>
          <w:lang w:eastAsia="fi-FI"/>
        </w:rPr>
      </w:pPr>
    </w:p>
    <w:p w14:paraId="563D5E4D" w14:textId="77777777" w:rsidR="007E348E" w:rsidRPr="00316102" w:rsidRDefault="00082E72" w:rsidP="008613A4">
      <w:pPr>
        <w:keepNext/>
        <w:keepLines/>
        <w:spacing w:after="0" w:line="360" w:lineRule="auto"/>
        <w:outlineLvl w:val="1"/>
        <w:rPr>
          <w:rFonts w:ascii="Arial" w:eastAsiaTheme="minorEastAsia" w:hAnsi="Arial" w:cs="Arial"/>
          <w:b/>
          <w:bCs/>
          <w:sz w:val="32"/>
          <w:szCs w:val="26"/>
          <w:lang w:eastAsia="fi-FI"/>
        </w:rPr>
      </w:pPr>
      <w:bookmarkStart w:id="36" w:name="_Toc79045629"/>
      <w:bookmarkStart w:id="37" w:name="_Toc91770019"/>
      <w:r w:rsidRPr="00316102">
        <w:rPr>
          <w:rFonts w:ascii="Arial" w:eastAsiaTheme="minorEastAsia" w:hAnsi="Arial" w:cs="Arial"/>
          <w:b/>
          <w:bCs/>
          <w:sz w:val="32"/>
          <w:szCs w:val="26"/>
          <w:lang w:eastAsia="fi-FI"/>
        </w:rPr>
        <w:t>Kaikki</w:t>
      </w:r>
      <w:r w:rsidRPr="00316102">
        <w:rPr>
          <w:rFonts w:ascii="Arial" w:eastAsiaTheme="minorEastAsia" w:hAnsi="Arial" w:cs="Arial"/>
          <w:b/>
          <w:bCs/>
          <w:spacing w:val="-1"/>
          <w:sz w:val="32"/>
          <w:szCs w:val="26"/>
          <w:lang w:eastAsia="fi-FI"/>
        </w:rPr>
        <w:t xml:space="preserve"> </w:t>
      </w:r>
      <w:r w:rsidRPr="00316102">
        <w:rPr>
          <w:rFonts w:ascii="Arial" w:eastAsiaTheme="minorEastAsia" w:hAnsi="Arial" w:cs="Arial"/>
          <w:b/>
          <w:bCs/>
          <w:sz w:val="32"/>
          <w:szCs w:val="26"/>
          <w:lang w:eastAsia="fi-FI"/>
        </w:rPr>
        <w:t>ikäryhmät</w:t>
      </w:r>
      <w:bookmarkEnd w:id="36"/>
      <w:bookmarkEnd w:id="37"/>
    </w:p>
    <w:p w14:paraId="0B5797FA" w14:textId="77777777" w:rsidR="00E30034" w:rsidRDefault="00E30034" w:rsidP="00E30034">
      <w:pPr>
        <w:widowControl w:val="0"/>
        <w:tabs>
          <w:tab w:val="right" w:leader="dot" w:pos="9984"/>
        </w:tabs>
        <w:kinsoku w:val="0"/>
        <w:overflowPunct w:val="0"/>
        <w:autoSpaceDE w:val="0"/>
        <w:autoSpaceDN w:val="0"/>
        <w:adjustRightInd w:val="0"/>
        <w:spacing w:after="0" w:line="360" w:lineRule="auto"/>
        <w:rPr>
          <w:rFonts w:ascii="Arial" w:eastAsiaTheme="minorEastAsia" w:hAnsi="Arial" w:cs="Arial"/>
          <w:sz w:val="24"/>
          <w:szCs w:val="24"/>
          <w:lang w:eastAsia="fi-FI"/>
        </w:rPr>
      </w:pPr>
    </w:p>
    <w:p w14:paraId="3A6E09CB" w14:textId="77777777" w:rsidR="007E348E" w:rsidRPr="007E348E" w:rsidRDefault="00082E72" w:rsidP="008613A4">
      <w:pPr>
        <w:widowControl w:val="0"/>
        <w:numPr>
          <w:ilvl w:val="0"/>
          <w:numId w:val="9"/>
        </w:numPr>
        <w:tabs>
          <w:tab w:val="right" w:leader="dot" w:pos="9984"/>
        </w:tabs>
        <w:kinsoku w:val="0"/>
        <w:overflowPunct w:val="0"/>
        <w:autoSpaceDE w:val="0"/>
        <w:autoSpaceDN w:val="0"/>
        <w:adjustRightInd w:val="0"/>
        <w:spacing w:after="0"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Terveydenedistämisaktiivisuus (TEA) kunnan strategisessa johtamisessa on alhaisempi verrattun</w:t>
      </w:r>
      <w:r w:rsidRPr="007E348E">
        <w:rPr>
          <w:rFonts w:ascii="Arial" w:eastAsiaTheme="minorEastAsia" w:hAnsi="Arial" w:cs="Arial"/>
          <w:sz w:val="24"/>
          <w:szCs w:val="24"/>
          <w:lang w:eastAsia="fi-FI"/>
        </w:rPr>
        <w:t>a maan keskiarvoon ja naapurikuntiin</w:t>
      </w:r>
    </w:p>
    <w:p w14:paraId="2A7A7E86" w14:textId="77777777" w:rsidR="007E348E" w:rsidRPr="007E348E" w:rsidRDefault="00082E72" w:rsidP="008613A4">
      <w:pPr>
        <w:widowControl w:val="0"/>
        <w:numPr>
          <w:ilvl w:val="0"/>
          <w:numId w:val="9"/>
        </w:numPr>
        <w:tabs>
          <w:tab w:val="right" w:leader="dot" w:pos="9984"/>
        </w:tabs>
        <w:kinsoku w:val="0"/>
        <w:overflowPunct w:val="0"/>
        <w:autoSpaceDE w:val="0"/>
        <w:autoSpaceDN w:val="0"/>
        <w:adjustRightInd w:val="0"/>
        <w:spacing w:after="0"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THL:n sairastavuusindeksi on maan keskiarvoa korkeampi, mutta naapurikuntia alhaisempi</w:t>
      </w:r>
      <w:r w:rsidRPr="007E348E">
        <w:rPr>
          <w:rFonts w:ascii="Calibri" w:hAnsi="Calibri" w:cs="Calibri"/>
          <w:b/>
        </w:rPr>
        <w:br w:type="page"/>
      </w:r>
    </w:p>
    <w:p w14:paraId="3854A2FC" w14:textId="77777777" w:rsidR="007E348E" w:rsidRPr="00EF599C" w:rsidRDefault="00082E72" w:rsidP="008613A4">
      <w:pPr>
        <w:spacing w:after="0" w:line="360" w:lineRule="auto"/>
        <w:ind w:left="360"/>
        <w:rPr>
          <w:rFonts w:ascii="Arial" w:hAnsi="Arial" w:cs="Arial"/>
          <w:bCs/>
          <w:sz w:val="24"/>
          <w:szCs w:val="24"/>
        </w:rPr>
      </w:pPr>
      <w:r w:rsidRPr="00EF599C">
        <w:rPr>
          <w:rFonts w:ascii="Arial" w:hAnsi="Arial" w:cs="Arial"/>
          <w:bCs/>
          <w:sz w:val="24"/>
          <w:szCs w:val="24"/>
        </w:rPr>
        <w:t>Erikoissairaanhoidon nettokustannukset, euroa / asukas</w:t>
      </w:r>
    </w:p>
    <w:tbl>
      <w:tblPr>
        <w:tblW w:w="0" w:type="auto"/>
        <w:tblCellSpacing w:w="20" w:type="dxa"/>
        <w:tblLook w:val="04A0" w:firstRow="1" w:lastRow="0" w:firstColumn="1" w:lastColumn="0" w:noHBand="0" w:noVBand="1"/>
      </w:tblPr>
      <w:tblGrid>
        <w:gridCol w:w="7507"/>
        <w:gridCol w:w="2131"/>
      </w:tblGrid>
      <w:tr w:rsidR="008408AA" w14:paraId="0FC3F751" w14:textId="77777777" w:rsidTr="00861368">
        <w:trPr>
          <w:trHeight w:val="300"/>
          <w:tblCellSpacing w:w="20" w:type="dxa"/>
        </w:trPr>
        <w:tc>
          <w:tcPr>
            <w:tcW w:w="8707" w:type="dxa"/>
            <w:tcMar>
              <w:top w:w="15" w:type="dxa"/>
              <w:left w:w="15" w:type="dxa"/>
              <w:bottom w:w="15" w:type="dxa"/>
              <w:right w:w="15" w:type="dxa"/>
            </w:tcMar>
          </w:tcPr>
          <w:p w14:paraId="21FD8241" w14:textId="77777777" w:rsidR="007E348E" w:rsidRPr="007E348E" w:rsidRDefault="00082E72" w:rsidP="008613A4">
            <w:pPr>
              <w:spacing w:after="0" w:line="360" w:lineRule="auto"/>
              <w:rPr>
                <w:rFonts w:ascii="Arial" w:eastAsia="Calibri" w:hAnsi="Arial" w:cs="Times New Roman"/>
                <w:color w:val="000000"/>
                <w:sz w:val="20"/>
              </w:rPr>
            </w:pPr>
            <w:r w:rsidRPr="007E348E">
              <w:rPr>
                <w:rFonts w:ascii="Arial" w:eastAsia="Calibri" w:hAnsi="Arial" w:cs="Times New Roman"/>
                <w:noProof/>
                <w:color w:val="000000"/>
                <w:sz w:val="20"/>
                <w:lang w:eastAsia="fi-FI"/>
              </w:rPr>
              <w:drawing>
                <wp:inline distT="0" distB="0" distL="0" distR="0" wp14:anchorId="15799A8A" wp14:editId="752A6404">
                  <wp:extent cx="3528060" cy="2352040"/>
                  <wp:effectExtent l="0" t="0" r="0" b="0"/>
                  <wp:docPr id="321" name="Kuva 321" descr="Kaavio erikoissairaanhoidon nettokustannuksista euroina asukasta koh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40346" name="Kuva 321" descr="Kaavio erikoissairaanhoidon nettokustannuksista euroina asukasta kohden."/>
                          <pic:cNvPicPr/>
                        </pic:nvPicPr>
                        <pic:blipFill>
                          <a:blip r:embed="rId29">
                            <a:extLst>
                              <a:ext uri="{28A0092B-C50C-407E-A947-70E740481C1C}">
                                <a14:useLocalDpi xmlns:a14="http://schemas.microsoft.com/office/drawing/2010/main" val="0"/>
                              </a:ext>
                            </a:extLst>
                          </a:blip>
                          <a:stretch>
                            <a:fillRect/>
                          </a:stretch>
                        </pic:blipFill>
                        <pic:spPr>
                          <a:xfrm>
                            <a:off x="0" y="0"/>
                            <a:ext cx="3528060" cy="2352040"/>
                          </a:xfrm>
                          <a:prstGeom prst="rect">
                            <a:avLst/>
                          </a:prstGeom>
                        </pic:spPr>
                      </pic:pic>
                    </a:graphicData>
                  </a:graphic>
                </wp:inline>
              </w:drawing>
            </w:r>
            <w:r w:rsidRPr="007E348E">
              <w:rPr>
                <w:rFonts w:ascii="Arial" w:eastAsia="Calibri" w:hAnsi="Arial" w:cs="Times New Roman"/>
                <w:color w:val="000000"/>
                <w:sz w:val="20"/>
              </w:rPr>
              <w:t xml:space="preserve">                                                                              </w:t>
            </w:r>
          </w:p>
        </w:tc>
        <w:tc>
          <w:tcPr>
            <w:tcW w:w="2929" w:type="dxa"/>
            <w:tcMar>
              <w:top w:w="300" w:type="dxa"/>
              <w:left w:w="300" w:type="dxa"/>
              <w:bottom w:w="15" w:type="dxa"/>
              <w:right w:w="15" w:type="dxa"/>
            </w:tcMar>
          </w:tcPr>
          <w:p w14:paraId="157AAFE3" w14:textId="77777777" w:rsidR="007E348E" w:rsidRPr="007E348E" w:rsidRDefault="00082E72" w:rsidP="008613A4">
            <w:pPr>
              <w:spacing w:after="0" w:line="360" w:lineRule="auto"/>
              <w:rPr>
                <w:rFonts w:ascii="Arial" w:eastAsia="Calibri" w:hAnsi="Arial" w:cs="Times New Roman"/>
                <w:color w:val="000000"/>
                <w:sz w:val="20"/>
              </w:rPr>
            </w:pPr>
            <w:r w:rsidRPr="007E348E">
              <w:rPr>
                <w:rFonts w:ascii="Arial" w:eastAsia="Calibri" w:hAnsi="Arial" w:cs="Times New Roman"/>
                <w:color w:val="000000"/>
                <w:sz w:val="16"/>
              </w:rPr>
              <w:t>Siikalatva: 1539.7</w:t>
            </w:r>
          </w:p>
          <w:p w14:paraId="1EBA5AC1" w14:textId="77777777" w:rsidR="007E348E" w:rsidRPr="007E348E" w:rsidRDefault="00082E72" w:rsidP="008613A4">
            <w:pPr>
              <w:spacing w:after="0" w:line="360" w:lineRule="auto"/>
              <w:rPr>
                <w:rFonts w:ascii="Arial" w:eastAsia="Calibri" w:hAnsi="Arial" w:cs="Times New Roman"/>
                <w:color w:val="000000"/>
                <w:sz w:val="20"/>
              </w:rPr>
            </w:pPr>
            <w:r w:rsidRPr="007E348E">
              <w:rPr>
                <w:rFonts w:ascii="Arial" w:eastAsia="Calibri" w:hAnsi="Arial" w:cs="Times New Roman"/>
                <w:color w:val="000000"/>
                <w:sz w:val="16"/>
              </w:rPr>
              <w:t>Koko maa: 1308.6</w:t>
            </w:r>
          </w:p>
          <w:p w14:paraId="6E3855EF" w14:textId="77777777" w:rsidR="007E348E" w:rsidRPr="007E348E" w:rsidRDefault="00082E72" w:rsidP="008613A4">
            <w:pPr>
              <w:spacing w:after="0" w:line="360" w:lineRule="auto"/>
              <w:rPr>
                <w:rFonts w:ascii="Arial" w:eastAsia="Calibri" w:hAnsi="Arial" w:cs="Times New Roman"/>
                <w:color w:val="000000"/>
                <w:sz w:val="20"/>
              </w:rPr>
            </w:pPr>
            <w:r w:rsidRPr="007E348E">
              <w:rPr>
                <w:rFonts w:ascii="Arial" w:eastAsia="Calibri" w:hAnsi="Arial" w:cs="Times New Roman"/>
                <w:color w:val="000000"/>
                <w:sz w:val="16"/>
              </w:rPr>
              <w:t>Haapavesi: 1305.4</w:t>
            </w:r>
          </w:p>
          <w:p w14:paraId="02459808" w14:textId="77777777" w:rsidR="007E348E" w:rsidRPr="007E348E" w:rsidRDefault="00082E72" w:rsidP="008613A4">
            <w:pPr>
              <w:spacing w:after="0" w:line="360" w:lineRule="auto"/>
              <w:rPr>
                <w:rFonts w:ascii="Arial" w:eastAsia="Calibri" w:hAnsi="Arial" w:cs="Times New Roman"/>
                <w:color w:val="000000"/>
                <w:sz w:val="20"/>
              </w:rPr>
            </w:pPr>
            <w:r w:rsidRPr="007E348E">
              <w:rPr>
                <w:rFonts w:ascii="Arial" w:eastAsia="Calibri" w:hAnsi="Arial" w:cs="Times New Roman"/>
                <w:color w:val="000000"/>
                <w:sz w:val="16"/>
              </w:rPr>
              <w:t>Pohjois-Pohjanmaa: 1303.6</w:t>
            </w:r>
          </w:p>
          <w:p w14:paraId="42E61517" w14:textId="77777777" w:rsidR="007E348E" w:rsidRPr="007E348E" w:rsidRDefault="00082E72" w:rsidP="008613A4">
            <w:pPr>
              <w:spacing w:after="0" w:line="360" w:lineRule="auto"/>
              <w:rPr>
                <w:rFonts w:ascii="Arial" w:eastAsia="Calibri" w:hAnsi="Arial" w:cs="Times New Roman"/>
                <w:color w:val="000000"/>
                <w:sz w:val="20"/>
              </w:rPr>
            </w:pPr>
            <w:r w:rsidRPr="007E348E">
              <w:rPr>
                <w:rFonts w:ascii="Arial" w:eastAsia="Calibri" w:hAnsi="Arial" w:cs="Times New Roman"/>
                <w:color w:val="000000"/>
                <w:sz w:val="16"/>
              </w:rPr>
              <w:t>Pyhäntä: 1105.8</w:t>
            </w:r>
          </w:p>
        </w:tc>
      </w:tr>
    </w:tbl>
    <w:p w14:paraId="6BF38E61" w14:textId="77777777" w:rsidR="007E348E" w:rsidRPr="00EF599C" w:rsidRDefault="00082E72" w:rsidP="008613A4">
      <w:pPr>
        <w:spacing w:after="0" w:line="360" w:lineRule="auto"/>
        <w:ind w:firstLine="360"/>
        <w:rPr>
          <w:rFonts w:ascii="Arial" w:eastAsia="Calibri" w:hAnsi="Arial" w:cs="Arial"/>
          <w:bCs/>
          <w:color w:val="000000"/>
          <w:sz w:val="24"/>
          <w:szCs w:val="24"/>
        </w:rPr>
      </w:pPr>
      <w:r w:rsidRPr="00EF599C">
        <w:rPr>
          <w:rFonts w:ascii="Arial" w:eastAsia="Calibri" w:hAnsi="Arial" w:cs="Arial"/>
          <w:bCs/>
          <w:color w:val="000000"/>
          <w:sz w:val="24"/>
          <w:szCs w:val="24"/>
        </w:rPr>
        <w:t>Vammojen ja myrkytysten vuoksi sairaalassa hoidetut potilaat / 10 000 asukasta</w:t>
      </w:r>
    </w:p>
    <w:tbl>
      <w:tblPr>
        <w:tblW w:w="0" w:type="auto"/>
        <w:tblCellSpacing w:w="20" w:type="dxa"/>
        <w:tblLook w:val="04A0" w:firstRow="1" w:lastRow="0" w:firstColumn="1" w:lastColumn="0" w:noHBand="0" w:noVBand="1"/>
      </w:tblPr>
      <w:tblGrid>
        <w:gridCol w:w="7643"/>
        <w:gridCol w:w="1995"/>
      </w:tblGrid>
      <w:tr w:rsidR="008408AA" w14:paraId="52104157" w14:textId="77777777" w:rsidTr="00861368">
        <w:trPr>
          <w:trHeight w:val="300"/>
          <w:tblCellSpacing w:w="20" w:type="dxa"/>
        </w:trPr>
        <w:tc>
          <w:tcPr>
            <w:tcW w:w="8377" w:type="dxa"/>
            <w:tcMar>
              <w:top w:w="15" w:type="dxa"/>
              <w:left w:w="15" w:type="dxa"/>
              <w:bottom w:w="15" w:type="dxa"/>
              <w:right w:w="15" w:type="dxa"/>
            </w:tcMar>
          </w:tcPr>
          <w:p w14:paraId="79AA02AA" w14:textId="77777777" w:rsidR="007E348E" w:rsidRPr="007E348E" w:rsidRDefault="00082E72" w:rsidP="008613A4">
            <w:pPr>
              <w:spacing w:after="0" w:line="360" w:lineRule="auto"/>
              <w:rPr>
                <w:rFonts w:ascii="Arial" w:eastAsia="Calibri" w:hAnsi="Arial" w:cs="Times New Roman"/>
                <w:color w:val="000000"/>
                <w:sz w:val="20"/>
              </w:rPr>
            </w:pPr>
            <w:r w:rsidRPr="007E348E">
              <w:rPr>
                <w:rFonts w:ascii="Arial" w:eastAsia="Calibri" w:hAnsi="Arial" w:cs="Times New Roman"/>
                <w:color w:val="000000"/>
                <w:sz w:val="20"/>
              </w:rPr>
              <w:t xml:space="preserve"> </w:t>
            </w:r>
            <w:r w:rsidRPr="007E348E">
              <w:rPr>
                <w:rFonts w:ascii="Arial" w:eastAsia="Calibri" w:hAnsi="Arial" w:cs="Times New Roman"/>
                <w:color w:val="000000"/>
                <w:sz w:val="20"/>
              </w:rPr>
              <w:t xml:space="preserve">                </w:t>
            </w:r>
            <w:r w:rsidRPr="007E348E">
              <w:rPr>
                <w:rFonts w:ascii="Arial" w:eastAsia="Calibri" w:hAnsi="Arial" w:cs="Times New Roman"/>
                <w:noProof/>
                <w:color w:val="000000"/>
                <w:sz w:val="20"/>
                <w:lang w:eastAsia="fi-FI"/>
              </w:rPr>
              <w:drawing>
                <wp:inline distT="0" distB="0" distL="0" distR="0" wp14:anchorId="764BDD05" wp14:editId="576AF47D">
                  <wp:extent cx="4183379" cy="2788920"/>
                  <wp:effectExtent l="0" t="0" r="8255" b="0"/>
                  <wp:docPr id="304" name="Kuva 304" descr="Vammojen ja myrkytysten vuoksi sairaalassa hoidetut potilaat kymmentätuhatta asukasta koh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510906" name="Kuva 304" descr="Vammojen ja myrkytysten vuoksi sairaalassa hoidetut potilaat kymmentätuhatta asukasta kohden."/>
                          <pic:cNvPicPr/>
                        </pic:nvPicPr>
                        <pic:blipFill>
                          <a:blip r:embed="rId30"/>
                          <a:stretch>
                            <a:fillRect/>
                          </a:stretch>
                        </pic:blipFill>
                        <pic:spPr>
                          <a:xfrm>
                            <a:off x="0" y="0"/>
                            <a:ext cx="4224996" cy="2816665"/>
                          </a:xfrm>
                          <a:prstGeom prst="rect">
                            <a:avLst/>
                          </a:prstGeom>
                        </pic:spPr>
                      </pic:pic>
                    </a:graphicData>
                  </a:graphic>
                </wp:inline>
              </w:drawing>
            </w:r>
            <w:r w:rsidRPr="007E348E">
              <w:rPr>
                <w:rFonts w:ascii="Arial" w:eastAsia="Calibri" w:hAnsi="Arial" w:cs="Times New Roman"/>
                <w:color w:val="000000"/>
                <w:sz w:val="20"/>
              </w:rPr>
              <w:t xml:space="preserve">                                     </w:t>
            </w:r>
          </w:p>
        </w:tc>
        <w:tc>
          <w:tcPr>
            <w:tcW w:w="2819" w:type="dxa"/>
            <w:tcMar>
              <w:top w:w="300" w:type="dxa"/>
              <w:left w:w="300" w:type="dxa"/>
              <w:bottom w:w="15" w:type="dxa"/>
              <w:right w:w="15" w:type="dxa"/>
            </w:tcMar>
          </w:tcPr>
          <w:p w14:paraId="0A353576" w14:textId="77777777" w:rsidR="007E348E" w:rsidRPr="007E348E" w:rsidRDefault="007E348E" w:rsidP="008613A4">
            <w:pPr>
              <w:spacing w:after="0" w:line="360" w:lineRule="auto"/>
              <w:rPr>
                <w:rFonts w:ascii="Arial" w:eastAsia="Calibri" w:hAnsi="Arial" w:cs="Times New Roman"/>
                <w:color w:val="000000"/>
                <w:sz w:val="16"/>
              </w:rPr>
            </w:pPr>
          </w:p>
          <w:p w14:paraId="3650B387" w14:textId="77777777" w:rsidR="007E348E" w:rsidRPr="007E348E" w:rsidRDefault="00082E72" w:rsidP="008613A4">
            <w:pPr>
              <w:spacing w:after="0" w:line="360" w:lineRule="auto"/>
              <w:rPr>
                <w:rFonts w:ascii="Arial" w:eastAsia="Calibri" w:hAnsi="Arial" w:cs="Times New Roman"/>
                <w:color w:val="000000"/>
                <w:sz w:val="20"/>
                <w:szCs w:val="20"/>
              </w:rPr>
            </w:pPr>
            <w:r w:rsidRPr="007E348E">
              <w:rPr>
                <w:rFonts w:ascii="Arial" w:eastAsia="Calibri" w:hAnsi="Arial" w:cs="Times New Roman"/>
                <w:color w:val="000000"/>
                <w:sz w:val="20"/>
                <w:szCs w:val="20"/>
              </w:rPr>
              <w:t>Siikalatva: 197.5</w:t>
            </w:r>
          </w:p>
          <w:p w14:paraId="51041CB5" w14:textId="77777777" w:rsidR="007E348E" w:rsidRPr="007E348E" w:rsidRDefault="00082E72" w:rsidP="008613A4">
            <w:pPr>
              <w:spacing w:after="0" w:line="360" w:lineRule="auto"/>
              <w:rPr>
                <w:rFonts w:ascii="Arial" w:eastAsia="Calibri" w:hAnsi="Arial" w:cs="Times New Roman"/>
                <w:color w:val="000000"/>
                <w:sz w:val="20"/>
                <w:szCs w:val="20"/>
              </w:rPr>
            </w:pPr>
            <w:r w:rsidRPr="007E348E">
              <w:rPr>
                <w:rFonts w:ascii="Arial" w:eastAsia="Calibri" w:hAnsi="Arial" w:cs="Times New Roman"/>
                <w:color w:val="000000"/>
                <w:sz w:val="20"/>
                <w:szCs w:val="20"/>
              </w:rPr>
              <w:t>Haapavesi: 152.8</w:t>
            </w:r>
          </w:p>
          <w:p w14:paraId="25CE1D5A" w14:textId="77777777" w:rsidR="007E348E" w:rsidRPr="007E348E" w:rsidRDefault="00082E72" w:rsidP="008613A4">
            <w:pPr>
              <w:spacing w:after="0" w:line="360" w:lineRule="auto"/>
              <w:rPr>
                <w:rFonts w:ascii="Arial" w:eastAsia="Calibri" w:hAnsi="Arial" w:cs="Times New Roman"/>
                <w:color w:val="000000"/>
                <w:sz w:val="20"/>
                <w:szCs w:val="20"/>
              </w:rPr>
            </w:pPr>
            <w:r w:rsidRPr="007E348E">
              <w:rPr>
                <w:rFonts w:ascii="Arial" w:eastAsia="Calibri" w:hAnsi="Arial" w:cs="Times New Roman"/>
                <w:color w:val="000000"/>
                <w:sz w:val="20"/>
                <w:szCs w:val="20"/>
              </w:rPr>
              <w:t>Pyhäntä: 132.5</w:t>
            </w:r>
          </w:p>
          <w:p w14:paraId="6F48D81D" w14:textId="77777777" w:rsidR="007E348E" w:rsidRPr="007E348E" w:rsidRDefault="00082E72" w:rsidP="008613A4">
            <w:pPr>
              <w:spacing w:after="0" w:line="360" w:lineRule="auto"/>
              <w:rPr>
                <w:rFonts w:ascii="Arial" w:eastAsia="Calibri" w:hAnsi="Arial" w:cs="Times New Roman"/>
                <w:color w:val="000000"/>
                <w:sz w:val="20"/>
                <w:szCs w:val="20"/>
              </w:rPr>
            </w:pPr>
            <w:r w:rsidRPr="007E348E">
              <w:rPr>
                <w:rFonts w:ascii="Arial" w:eastAsia="Calibri" w:hAnsi="Arial" w:cs="Times New Roman"/>
                <w:color w:val="000000"/>
                <w:sz w:val="20"/>
                <w:szCs w:val="20"/>
              </w:rPr>
              <w:t>Pohjois-Pohjanmaa: 113.5</w:t>
            </w:r>
          </w:p>
          <w:p w14:paraId="5897C93E" w14:textId="77777777" w:rsidR="007E348E" w:rsidRPr="007E348E" w:rsidRDefault="00082E72" w:rsidP="008613A4">
            <w:pPr>
              <w:spacing w:after="0" w:line="360" w:lineRule="auto"/>
              <w:rPr>
                <w:rFonts w:ascii="Arial" w:eastAsia="Calibri" w:hAnsi="Arial" w:cs="Times New Roman"/>
                <w:color w:val="000000"/>
                <w:sz w:val="20"/>
              </w:rPr>
            </w:pPr>
            <w:r w:rsidRPr="007E348E">
              <w:rPr>
                <w:rFonts w:ascii="Arial" w:eastAsia="Calibri" w:hAnsi="Arial" w:cs="Times New Roman"/>
                <w:color w:val="000000"/>
                <w:sz w:val="20"/>
                <w:szCs w:val="20"/>
              </w:rPr>
              <w:t>Koko maa: 104.7</w:t>
            </w:r>
          </w:p>
        </w:tc>
      </w:tr>
    </w:tbl>
    <w:p w14:paraId="54A77D12" w14:textId="77777777" w:rsidR="007E348E" w:rsidRPr="007E348E" w:rsidRDefault="00082E72" w:rsidP="008613A4">
      <w:pPr>
        <w:widowControl w:val="0"/>
        <w:numPr>
          <w:ilvl w:val="0"/>
          <w:numId w:val="9"/>
        </w:numPr>
        <w:tabs>
          <w:tab w:val="right" w:leader="dot" w:pos="9984"/>
        </w:tabs>
        <w:kinsoku w:val="0"/>
        <w:overflowPunct w:val="0"/>
        <w:autoSpaceDE w:val="0"/>
        <w:autoSpaceDN w:val="0"/>
        <w:adjustRightInd w:val="0"/>
        <w:spacing w:after="0"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Äänestysaktiivisuus kuntavaaleissa on maan keskiarvoa ja naapurikuntia korkeampi</w:t>
      </w:r>
    </w:p>
    <w:p w14:paraId="38760CE8" w14:textId="77777777" w:rsidR="007E348E" w:rsidRPr="007E348E" w:rsidRDefault="00082E72" w:rsidP="008613A4">
      <w:pPr>
        <w:widowControl w:val="0"/>
        <w:numPr>
          <w:ilvl w:val="0"/>
          <w:numId w:val="9"/>
        </w:numPr>
        <w:tabs>
          <w:tab w:val="right" w:leader="dot" w:pos="9984"/>
        </w:tabs>
        <w:kinsoku w:val="0"/>
        <w:overflowPunct w:val="0"/>
        <w:autoSpaceDE w:val="0"/>
        <w:autoSpaceDN w:val="0"/>
        <w:adjustRightInd w:val="0"/>
        <w:spacing w:after="0"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 xml:space="preserve">Yleistä </w:t>
      </w:r>
      <w:r w:rsidRPr="007E348E">
        <w:rPr>
          <w:rFonts w:ascii="Arial" w:eastAsiaTheme="minorEastAsia" w:hAnsi="Arial" w:cs="Arial"/>
          <w:sz w:val="24"/>
          <w:szCs w:val="24"/>
          <w:lang w:eastAsia="fi-FI"/>
        </w:rPr>
        <w:t>asumistukea saaneiden osuus asuntokunnista on maan keskiarvoa ja naapurikuntia pienempi</w:t>
      </w:r>
    </w:p>
    <w:p w14:paraId="23D9F34E" w14:textId="77777777" w:rsidR="007E348E" w:rsidRPr="007E348E" w:rsidRDefault="00082E72" w:rsidP="008613A4">
      <w:pPr>
        <w:widowControl w:val="0"/>
        <w:numPr>
          <w:ilvl w:val="0"/>
          <w:numId w:val="9"/>
        </w:numPr>
        <w:tabs>
          <w:tab w:val="right" w:leader="dot" w:pos="9984"/>
        </w:tabs>
        <w:kinsoku w:val="0"/>
        <w:overflowPunct w:val="0"/>
        <w:autoSpaceDE w:val="0"/>
        <w:autoSpaceDN w:val="0"/>
        <w:adjustRightInd w:val="0"/>
        <w:spacing w:after="0"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Poliisin tietoon tulleiden omaisuusrikosten määrä on maan keskiarvoa ja naapurikuntia alhaisempi</w:t>
      </w:r>
    </w:p>
    <w:p w14:paraId="7B57B4B3" w14:textId="77777777" w:rsidR="007E348E" w:rsidRPr="007E348E" w:rsidRDefault="00082E72" w:rsidP="008613A4">
      <w:pPr>
        <w:widowControl w:val="0"/>
        <w:numPr>
          <w:ilvl w:val="0"/>
          <w:numId w:val="9"/>
        </w:numPr>
        <w:tabs>
          <w:tab w:val="right" w:leader="dot" w:pos="9984"/>
        </w:tabs>
        <w:kinsoku w:val="0"/>
        <w:overflowPunct w:val="0"/>
        <w:autoSpaceDE w:val="0"/>
        <w:autoSpaceDN w:val="0"/>
        <w:adjustRightInd w:val="0"/>
        <w:spacing w:after="0"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 xml:space="preserve">Ahtaasti asuvien määrä asuntokunnista on korkeampi kuin maan keskiarvo </w:t>
      </w:r>
      <w:r w:rsidRPr="007E348E">
        <w:rPr>
          <w:rFonts w:ascii="Arial" w:eastAsiaTheme="minorEastAsia" w:hAnsi="Arial" w:cs="Arial"/>
          <w:sz w:val="24"/>
          <w:szCs w:val="24"/>
          <w:lang w:eastAsia="fi-FI"/>
        </w:rPr>
        <w:t xml:space="preserve">ja naapurikuntien taso </w:t>
      </w:r>
    </w:p>
    <w:p w14:paraId="6EBC2E29" w14:textId="77777777" w:rsidR="007E348E" w:rsidRPr="007E348E" w:rsidRDefault="00082E72" w:rsidP="008613A4">
      <w:pPr>
        <w:widowControl w:val="0"/>
        <w:numPr>
          <w:ilvl w:val="0"/>
          <w:numId w:val="9"/>
        </w:numPr>
        <w:tabs>
          <w:tab w:val="right" w:leader="dot" w:pos="9984"/>
        </w:tabs>
        <w:kinsoku w:val="0"/>
        <w:overflowPunct w:val="0"/>
        <w:autoSpaceDE w:val="0"/>
        <w:autoSpaceDN w:val="0"/>
        <w:adjustRightInd w:val="0"/>
        <w:spacing w:after="0"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Terveydenedistämisaktiivisuus (TEA) perusopetuksessa on maan keskiarvoa parempi</w:t>
      </w:r>
    </w:p>
    <w:p w14:paraId="4443D3E7" w14:textId="77777777" w:rsidR="007E348E" w:rsidRPr="007E348E" w:rsidRDefault="00082E72" w:rsidP="008613A4">
      <w:pPr>
        <w:widowControl w:val="0"/>
        <w:numPr>
          <w:ilvl w:val="0"/>
          <w:numId w:val="9"/>
        </w:numPr>
        <w:tabs>
          <w:tab w:val="right" w:leader="dot" w:pos="9984"/>
        </w:tabs>
        <w:kinsoku w:val="0"/>
        <w:overflowPunct w:val="0"/>
        <w:autoSpaceDE w:val="0"/>
        <w:autoSpaceDN w:val="0"/>
        <w:adjustRightInd w:val="0"/>
        <w:spacing w:after="0"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Terveydenedistämisaktiivisuus (TEA) liikunnan edistämisessä on maan keskiarvoa parempi</w:t>
      </w:r>
    </w:p>
    <w:p w14:paraId="79252C3E" w14:textId="77777777" w:rsidR="007E348E" w:rsidRPr="007E348E" w:rsidRDefault="00082E72" w:rsidP="008613A4">
      <w:pPr>
        <w:widowControl w:val="0"/>
        <w:numPr>
          <w:ilvl w:val="0"/>
          <w:numId w:val="9"/>
        </w:numPr>
        <w:tabs>
          <w:tab w:val="right" w:leader="dot" w:pos="9984"/>
        </w:tabs>
        <w:kinsoku w:val="0"/>
        <w:overflowPunct w:val="0"/>
        <w:autoSpaceDE w:val="0"/>
        <w:autoSpaceDN w:val="0"/>
        <w:adjustRightInd w:val="0"/>
        <w:spacing w:after="0"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Perusterveydenhuollon avohoidon kaikkien lääkärikäyntien määrä on</w:t>
      </w:r>
      <w:r w:rsidRPr="007E348E">
        <w:rPr>
          <w:rFonts w:ascii="Arial" w:eastAsiaTheme="minorEastAsia" w:hAnsi="Arial" w:cs="Arial"/>
          <w:sz w:val="24"/>
          <w:szCs w:val="24"/>
          <w:lang w:eastAsia="fi-FI"/>
        </w:rPr>
        <w:t xml:space="preserve"> maan keskiarvoa suurempi</w:t>
      </w:r>
    </w:p>
    <w:p w14:paraId="221F32DF" w14:textId="77777777" w:rsidR="007E348E" w:rsidRPr="007E348E" w:rsidRDefault="00082E72" w:rsidP="008613A4">
      <w:pPr>
        <w:widowControl w:val="0"/>
        <w:numPr>
          <w:ilvl w:val="0"/>
          <w:numId w:val="9"/>
        </w:numPr>
        <w:tabs>
          <w:tab w:val="right" w:leader="dot" w:pos="9984"/>
        </w:tabs>
        <w:kinsoku w:val="0"/>
        <w:overflowPunct w:val="0"/>
        <w:autoSpaceDE w:val="0"/>
        <w:autoSpaceDN w:val="0"/>
        <w:adjustRightInd w:val="0"/>
        <w:spacing w:after="0"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Väestön terveydentilan seuranta ja arviointi kunnan johdossa on alhaisempi kuin maan keskiarvo ja naapurikuntien tilanne</w:t>
      </w:r>
    </w:p>
    <w:p w14:paraId="21EF61AA" w14:textId="77777777" w:rsidR="007E348E" w:rsidRPr="007E348E" w:rsidRDefault="00082E72" w:rsidP="008613A4">
      <w:pPr>
        <w:widowControl w:val="0"/>
        <w:numPr>
          <w:ilvl w:val="0"/>
          <w:numId w:val="9"/>
        </w:numPr>
        <w:tabs>
          <w:tab w:val="right" w:leader="dot" w:pos="9984"/>
        </w:tabs>
        <w:kinsoku w:val="0"/>
        <w:overflowPunct w:val="0"/>
        <w:autoSpaceDE w:val="0"/>
        <w:autoSpaceDN w:val="0"/>
        <w:adjustRightInd w:val="0"/>
        <w:spacing w:after="0"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Vammaispalvelulain mukaisten palvelujen ja taloudellisten tukitoimien menot ovat maan keskiarvoa suuremmat</w:t>
      </w:r>
    </w:p>
    <w:p w14:paraId="778289A0" w14:textId="77777777" w:rsidR="007E348E" w:rsidRPr="007E348E" w:rsidRDefault="00082E72" w:rsidP="008613A4">
      <w:pPr>
        <w:widowControl w:val="0"/>
        <w:numPr>
          <w:ilvl w:val="0"/>
          <w:numId w:val="9"/>
        </w:numPr>
        <w:tabs>
          <w:tab w:val="right" w:leader="dot" w:pos="9984"/>
        </w:tabs>
        <w:kinsoku w:val="0"/>
        <w:overflowPunct w:val="0"/>
        <w:autoSpaceDE w:val="0"/>
        <w:autoSpaceDN w:val="0"/>
        <w:adjustRightInd w:val="0"/>
        <w:spacing w:after="0"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So</w:t>
      </w:r>
      <w:r w:rsidRPr="007E348E">
        <w:rPr>
          <w:rFonts w:ascii="Arial" w:eastAsiaTheme="minorEastAsia" w:hAnsi="Arial" w:cs="Arial"/>
          <w:sz w:val="24"/>
          <w:szCs w:val="24"/>
          <w:lang w:eastAsia="fi-FI"/>
        </w:rPr>
        <w:t>siaali- ja terveystoimen nettokustannukset ovat maan keskiarvoa suuremmat, mutta naapurikuntia pienemmät</w:t>
      </w:r>
    </w:p>
    <w:p w14:paraId="65E6BB47" w14:textId="77777777" w:rsidR="007E348E" w:rsidRPr="007E348E" w:rsidRDefault="00082E72" w:rsidP="008613A4">
      <w:pPr>
        <w:widowControl w:val="0"/>
        <w:numPr>
          <w:ilvl w:val="0"/>
          <w:numId w:val="9"/>
        </w:numPr>
        <w:tabs>
          <w:tab w:val="right" w:leader="dot" w:pos="9984"/>
        </w:tabs>
        <w:kinsoku w:val="0"/>
        <w:overflowPunct w:val="0"/>
        <w:autoSpaceDE w:val="0"/>
        <w:autoSpaceDN w:val="0"/>
        <w:adjustRightInd w:val="0"/>
        <w:spacing w:after="0"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Kunnan yleinen pienituloisuusaste on matalampi maan keskiarvoa sekä naapurikuntien tasoa</w:t>
      </w:r>
    </w:p>
    <w:p w14:paraId="5FAB923F" w14:textId="77777777" w:rsidR="007E348E" w:rsidRPr="007E348E" w:rsidRDefault="007E348E" w:rsidP="008613A4">
      <w:pPr>
        <w:spacing w:after="0" w:line="360" w:lineRule="auto"/>
        <w:ind w:left="360"/>
        <w:rPr>
          <w:rFonts w:ascii="Calibri" w:hAnsi="Calibri" w:cs="Calibri"/>
          <w:b/>
        </w:rPr>
      </w:pPr>
    </w:p>
    <w:p w14:paraId="5416539A" w14:textId="77777777" w:rsidR="007E348E" w:rsidRPr="00EF599C" w:rsidRDefault="00082E72" w:rsidP="008613A4">
      <w:pPr>
        <w:spacing w:after="0" w:line="360" w:lineRule="auto"/>
        <w:ind w:left="360"/>
        <w:rPr>
          <w:rFonts w:ascii="Arial" w:hAnsi="Arial" w:cs="Arial"/>
          <w:bCs/>
          <w:sz w:val="24"/>
          <w:szCs w:val="24"/>
        </w:rPr>
      </w:pPr>
      <w:r w:rsidRPr="00EF599C">
        <w:rPr>
          <w:rFonts w:ascii="Arial" w:hAnsi="Arial" w:cs="Arial"/>
          <w:bCs/>
          <w:sz w:val="24"/>
          <w:szCs w:val="24"/>
        </w:rPr>
        <w:t>Kunnan yleinen pienituloisuusaste</w:t>
      </w:r>
    </w:p>
    <w:tbl>
      <w:tblPr>
        <w:tblW w:w="0" w:type="auto"/>
        <w:tblCellSpacing w:w="20" w:type="dxa"/>
        <w:tblLook w:val="04A0" w:firstRow="1" w:lastRow="0" w:firstColumn="1" w:lastColumn="0" w:noHBand="0" w:noVBand="1"/>
      </w:tblPr>
      <w:tblGrid>
        <w:gridCol w:w="7470"/>
        <w:gridCol w:w="2168"/>
      </w:tblGrid>
      <w:tr w:rsidR="008408AA" w14:paraId="45980C3F" w14:textId="77777777" w:rsidTr="00861368">
        <w:trPr>
          <w:trHeight w:val="300"/>
          <w:tblCellSpacing w:w="20" w:type="dxa"/>
        </w:trPr>
        <w:tc>
          <w:tcPr>
            <w:tcW w:w="8047" w:type="dxa"/>
            <w:tcMar>
              <w:top w:w="15" w:type="dxa"/>
              <w:left w:w="15" w:type="dxa"/>
              <w:bottom w:w="15" w:type="dxa"/>
              <w:right w:w="15" w:type="dxa"/>
            </w:tcMar>
          </w:tcPr>
          <w:p w14:paraId="7792172E" w14:textId="77777777" w:rsidR="007E348E" w:rsidRPr="007E348E" w:rsidRDefault="00082E72" w:rsidP="008613A4">
            <w:pPr>
              <w:spacing w:after="0" w:line="360" w:lineRule="auto"/>
              <w:rPr>
                <w:rFonts w:ascii="Arial" w:eastAsia="Calibri" w:hAnsi="Arial" w:cs="Times New Roman"/>
                <w:color w:val="000000"/>
                <w:sz w:val="20"/>
              </w:rPr>
            </w:pPr>
            <w:r w:rsidRPr="007E348E">
              <w:rPr>
                <w:rFonts w:ascii="Arial" w:eastAsia="Calibri" w:hAnsi="Arial" w:cs="Times New Roman"/>
                <w:color w:val="000000"/>
                <w:sz w:val="20"/>
              </w:rPr>
              <w:t xml:space="preserve">                                         </w:t>
            </w:r>
            <w:r w:rsidRPr="007E348E">
              <w:rPr>
                <w:rFonts w:ascii="Arial" w:eastAsia="Calibri" w:hAnsi="Arial" w:cs="Times New Roman"/>
                <w:noProof/>
                <w:color w:val="000000"/>
                <w:sz w:val="20"/>
                <w:lang w:eastAsia="fi-FI"/>
              </w:rPr>
              <w:drawing>
                <wp:inline distT="0" distB="0" distL="0" distR="0" wp14:anchorId="3D323A00" wp14:editId="4AE7DCA1">
                  <wp:extent cx="3855720" cy="2570480"/>
                  <wp:effectExtent l="0" t="0" r="0" b="0"/>
                  <wp:docPr id="295" name="Kuva 295" descr="Kaavio kunnan yleisestä pientuloisuusastee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309777" name="Kuva 295" descr="Kaavio kunnan yleisestä pientuloisuusasteesta."/>
                          <pic:cNvPicPr/>
                        </pic:nvPicPr>
                        <pic:blipFill>
                          <a:blip r:embed="rId31"/>
                          <a:stretch>
                            <a:fillRect/>
                          </a:stretch>
                        </pic:blipFill>
                        <pic:spPr>
                          <a:xfrm>
                            <a:off x="0" y="0"/>
                            <a:ext cx="3892530" cy="2595020"/>
                          </a:xfrm>
                          <a:prstGeom prst="rect">
                            <a:avLst/>
                          </a:prstGeom>
                        </pic:spPr>
                      </pic:pic>
                    </a:graphicData>
                  </a:graphic>
                </wp:inline>
              </w:drawing>
            </w:r>
            <w:r w:rsidRPr="007E348E">
              <w:rPr>
                <w:rFonts w:ascii="Arial" w:eastAsia="Calibri" w:hAnsi="Arial" w:cs="Times New Roman"/>
                <w:color w:val="000000"/>
                <w:sz w:val="20"/>
              </w:rPr>
              <w:t xml:space="preserve">                                     </w:t>
            </w:r>
          </w:p>
        </w:tc>
        <w:tc>
          <w:tcPr>
            <w:tcW w:w="2709" w:type="dxa"/>
            <w:tcMar>
              <w:top w:w="300" w:type="dxa"/>
              <w:left w:w="300" w:type="dxa"/>
              <w:bottom w:w="15" w:type="dxa"/>
              <w:right w:w="15" w:type="dxa"/>
            </w:tcMar>
          </w:tcPr>
          <w:p w14:paraId="3A90308E" w14:textId="77777777" w:rsidR="007E348E" w:rsidRPr="007E348E" w:rsidRDefault="007E348E" w:rsidP="008613A4">
            <w:pPr>
              <w:spacing w:after="0" w:line="360" w:lineRule="auto"/>
              <w:rPr>
                <w:rFonts w:ascii="Arial" w:eastAsia="Calibri" w:hAnsi="Arial" w:cs="Times New Roman"/>
                <w:color w:val="000000"/>
                <w:sz w:val="20"/>
                <w:szCs w:val="20"/>
              </w:rPr>
            </w:pPr>
          </w:p>
          <w:p w14:paraId="48A38057" w14:textId="77777777" w:rsidR="007E348E" w:rsidRPr="007E348E" w:rsidRDefault="00082E72" w:rsidP="008613A4">
            <w:pPr>
              <w:spacing w:after="0" w:line="360" w:lineRule="auto"/>
              <w:rPr>
                <w:rFonts w:ascii="Arial" w:eastAsia="Calibri" w:hAnsi="Arial" w:cs="Times New Roman"/>
                <w:color w:val="000000"/>
                <w:sz w:val="20"/>
                <w:szCs w:val="20"/>
              </w:rPr>
            </w:pPr>
            <w:r w:rsidRPr="007E348E">
              <w:rPr>
                <w:rFonts w:ascii="Arial" w:eastAsia="Calibri" w:hAnsi="Arial" w:cs="Times New Roman"/>
                <w:color w:val="000000"/>
                <w:sz w:val="20"/>
                <w:szCs w:val="20"/>
              </w:rPr>
              <w:t>Siikalatva: 17.7</w:t>
            </w:r>
          </w:p>
          <w:p w14:paraId="437F71C2" w14:textId="77777777" w:rsidR="007E348E" w:rsidRPr="007E348E" w:rsidRDefault="00082E72" w:rsidP="008613A4">
            <w:pPr>
              <w:spacing w:after="0" w:line="360" w:lineRule="auto"/>
              <w:rPr>
                <w:rFonts w:ascii="Arial" w:eastAsia="Calibri" w:hAnsi="Arial" w:cs="Times New Roman"/>
                <w:color w:val="000000"/>
                <w:sz w:val="20"/>
                <w:szCs w:val="20"/>
              </w:rPr>
            </w:pPr>
            <w:r w:rsidRPr="007E348E">
              <w:rPr>
                <w:rFonts w:ascii="Arial" w:eastAsia="Calibri" w:hAnsi="Arial" w:cs="Times New Roman"/>
                <w:color w:val="000000"/>
                <w:sz w:val="20"/>
                <w:szCs w:val="20"/>
              </w:rPr>
              <w:t>Haapavesi: 16.9</w:t>
            </w:r>
          </w:p>
          <w:p w14:paraId="0B3BE563" w14:textId="77777777" w:rsidR="007E348E" w:rsidRPr="007E348E" w:rsidRDefault="00082E72" w:rsidP="008613A4">
            <w:pPr>
              <w:spacing w:after="0" w:line="360" w:lineRule="auto"/>
              <w:rPr>
                <w:rFonts w:ascii="Arial" w:eastAsia="Calibri" w:hAnsi="Arial" w:cs="Times New Roman"/>
                <w:color w:val="000000"/>
                <w:sz w:val="20"/>
                <w:szCs w:val="20"/>
              </w:rPr>
            </w:pPr>
            <w:r w:rsidRPr="007E348E">
              <w:rPr>
                <w:rFonts w:ascii="Arial" w:eastAsia="Calibri" w:hAnsi="Arial" w:cs="Times New Roman"/>
                <w:color w:val="000000"/>
                <w:sz w:val="20"/>
                <w:szCs w:val="20"/>
              </w:rPr>
              <w:t>Pohjois-Pohjanmaa: 14.8</w:t>
            </w:r>
          </w:p>
          <w:p w14:paraId="13DBCC80" w14:textId="77777777" w:rsidR="007E348E" w:rsidRPr="007E348E" w:rsidRDefault="00082E72" w:rsidP="008613A4">
            <w:pPr>
              <w:spacing w:after="0" w:line="360" w:lineRule="auto"/>
              <w:rPr>
                <w:rFonts w:ascii="Arial" w:eastAsia="Calibri" w:hAnsi="Arial" w:cs="Times New Roman"/>
                <w:color w:val="000000"/>
                <w:sz w:val="20"/>
                <w:szCs w:val="20"/>
              </w:rPr>
            </w:pPr>
            <w:r w:rsidRPr="007E348E">
              <w:rPr>
                <w:rFonts w:ascii="Arial" w:eastAsia="Calibri" w:hAnsi="Arial" w:cs="Times New Roman"/>
                <w:color w:val="000000"/>
                <w:sz w:val="20"/>
                <w:szCs w:val="20"/>
              </w:rPr>
              <w:t>Koko maa: 13.4</w:t>
            </w:r>
          </w:p>
          <w:p w14:paraId="7241138D" w14:textId="77777777" w:rsidR="007E348E" w:rsidRPr="007E348E" w:rsidRDefault="00082E72" w:rsidP="008613A4">
            <w:pPr>
              <w:spacing w:after="0" w:line="360" w:lineRule="auto"/>
              <w:rPr>
                <w:rFonts w:ascii="Arial" w:eastAsia="Calibri" w:hAnsi="Arial" w:cs="Times New Roman"/>
                <w:color w:val="000000"/>
                <w:sz w:val="20"/>
              </w:rPr>
            </w:pPr>
            <w:r w:rsidRPr="007E348E">
              <w:rPr>
                <w:rFonts w:ascii="Arial" w:eastAsia="Calibri" w:hAnsi="Arial" w:cs="Times New Roman"/>
                <w:color w:val="000000"/>
                <w:sz w:val="20"/>
                <w:szCs w:val="20"/>
              </w:rPr>
              <w:t>Pyhäntä: 12.5</w:t>
            </w:r>
          </w:p>
        </w:tc>
      </w:tr>
    </w:tbl>
    <w:p w14:paraId="751AA8D2" w14:textId="77777777" w:rsidR="007E348E" w:rsidRPr="007E348E" w:rsidRDefault="007E348E" w:rsidP="008613A4">
      <w:pPr>
        <w:widowControl w:val="0"/>
        <w:tabs>
          <w:tab w:val="right" w:leader="dot" w:pos="9984"/>
        </w:tabs>
        <w:kinsoku w:val="0"/>
        <w:overflowPunct w:val="0"/>
        <w:autoSpaceDE w:val="0"/>
        <w:autoSpaceDN w:val="0"/>
        <w:adjustRightInd w:val="0"/>
        <w:spacing w:after="0" w:line="360" w:lineRule="auto"/>
        <w:rPr>
          <w:rFonts w:ascii="Arial" w:eastAsiaTheme="minorEastAsia" w:hAnsi="Arial" w:cs="Arial"/>
          <w:color w:val="000000"/>
          <w:sz w:val="24"/>
          <w:szCs w:val="24"/>
          <w:lang w:eastAsia="fi-FI"/>
        </w:rPr>
      </w:pPr>
    </w:p>
    <w:p w14:paraId="1ACB7BA0" w14:textId="77777777" w:rsidR="007E348E" w:rsidRPr="007E348E" w:rsidRDefault="00082E72" w:rsidP="008613A4">
      <w:pPr>
        <w:spacing w:after="0" w:line="360" w:lineRule="auto"/>
        <w:rPr>
          <w:rFonts w:ascii="Arial" w:eastAsiaTheme="minorEastAsia" w:hAnsi="Arial" w:cs="Arial"/>
          <w:sz w:val="24"/>
          <w:szCs w:val="24"/>
          <w:lang w:eastAsia="fi-FI"/>
        </w:rPr>
      </w:pPr>
      <w:r w:rsidRPr="007E348E">
        <w:rPr>
          <w:rFonts w:ascii="Arial" w:eastAsiaTheme="minorEastAsia" w:hAnsi="Arial" w:cs="Arial"/>
          <w:color w:val="000000"/>
          <w:sz w:val="24"/>
          <w:szCs w:val="24"/>
          <w:lang w:eastAsia="fi-FI"/>
        </w:rPr>
        <w:br w:type="page"/>
      </w:r>
    </w:p>
    <w:p w14:paraId="0B525C01" w14:textId="77777777" w:rsidR="007E348E" w:rsidRPr="007E348E" w:rsidRDefault="00082E72" w:rsidP="008613A4">
      <w:pPr>
        <w:widowControl w:val="0"/>
        <w:numPr>
          <w:ilvl w:val="0"/>
          <w:numId w:val="9"/>
        </w:numPr>
        <w:tabs>
          <w:tab w:val="right" w:leader="dot" w:pos="9984"/>
        </w:tabs>
        <w:kinsoku w:val="0"/>
        <w:overflowPunct w:val="0"/>
        <w:autoSpaceDE w:val="0"/>
        <w:autoSpaceDN w:val="0"/>
        <w:adjustRightInd w:val="0"/>
        <w:spacing w:after="0"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 xml:space="preserve">Muuta kuin suomea, ruotsia tai saamea äidinkielenä puhuvien osuus väestöstä on </w:t>
      </w:r>
      <w:r w:rsidRPr="007E348E">
        <w:rPr>
          <w:rFonts w:ascii="Arial" w:eastAsiaTheme="minorEastAsia" w:hAnsi="Arial" w:cs="Arial"/>
          <w:sz w:val="24"/>
          <w:szCs w:val="24"/>
          <w:lang w:eastAsia="fi-FI"/>
        </w:rPr>
        <w:t>kasvanut</w:t>
      </w:r>
    </w:p>
    <w:p w14:paraId="71A052A6" w14:textId="77777777" w:rsidR="007E348E" w:rsidRPr="007E348E" w:rsidRDefault="007E348E" w:rsidP="008613A4">
      <w:pPr>
        <w:widowControl w:val="0"/>
        <w:tabs>
          <w:tab w:val="right" w:leader="dot" w:pos="9984"/>
        </w:tabs>
        <w:kinsoku w:val="0"/>
        <w:overflowPunct w:val="0"/>
        <w:autoSpaceDE w:val="0"/>
        <w:autoSpaceDN w:val="0"/>
        <w:adjustRightInd w:val="0"/>
        <w:spacing w:after="0" w:line="360" w:lineRule="auto"/>
        <w:rPr>
          <w:rFonts w:ascii="Arial" w:eastAsiaTheme="minorEastAsia" w:hAnsi="Arial" w:cs="Arial"/>
          <w:color w:val="000000"/>
          <w:sz w:val="24"/>
          <w:szCs w:val="24"/>
          <w:lang w:eastAsia="fi-FI"/>
        </w:rPr>
      </w:pPr>
    </w:p>
    <w:tbl>
      <w:tblPr>
        <w:tblpPr w:leftFromText="141" w:rightFromText="141" w:vertAnchor="text" w:horzAnchor="margin" w:tblpY="370"/>
        <w:tblW w:w="0" w:type="auto"/>
        <w:tblCellSpacing w:w="20" w:type="dxa"/>
        <w:tblLook w:val="04A0" w:firstRow="1" w:lastRow="0" w:firstColumn="1" w:lastColumn="0" w:noHBand="0" w:noVBand="1"/>
      </w:tblPr>
      <w:tblGrid>
        <w:gridCol w:w="7451"/>
        <w:gridCol w:w="2187"/>
      </w:tblGrid>
      <w:tr w:rsidR="008408AA" w14:paraId="30A55839" w14:textId="77777777" w:rsidTr="00861368">
        <w:trPr>
          <w:trHeight w:val="300"/>
          <w:tblCellSpacing w:w="20" w:type="dxa"/>
        </w:trPr>
        <w:tc>
          <w:tcPr>
            <w:tcW w:w="7391" w:type="dxa"/>
            <w:tcMar>
              <w:top w:w="15" w:type="dxa"/>
              <w:left w:w="15" w:type="dxa"/>
              <w:bottom w:w="15" w:type="dxa"/>
              <w:right w:w="15" w:type="dxa"/>
            </w:tcMar>
          </w:tcPr>
          <w:p w14:paraId="2E8FA4AA" w14:textId="77777777" w:rsidR="007E348E" w:rsidRPr="007E348E" w:rsidRDefault="00082E72" w:rsidP="008613A4">
            <w:pPr>
              <w:spacing w:after="0" w:line="360" w:lineRule="auto"/>
              <w:rPr>
                <w:rFonts w:ascii="Arial" w:eastAsia="Calibri" w:hAnsi="Arial" w:cs="Times New Roman"/>
                <w:color w:val="000000"/>
                <w:sz w:val="20"/>
              </w:rPr>
            </w:pPr>
            <w:r w:rsidRPr="007E348E">
              <w:rPr>
                <w:rFonts w:ascii="Arial" w:eastAsia="Calibri" w:hAnsi="Arial" w:cs="Times New Roman"/>
                <w:color w:val="000000"/>
                <w:sz w:val="20"/>
              </w:rPr>
              <w:t xml:space="preserve">                                 </w:t>
            </w:r>
            <w:r w:rsidRPr="007E348E">
              <w:rPr>
                <w:rFonts w:ascii="Arial" w:eastAsia="Calibri" w:hAnsi="Arial" w:cs="Times New Roman"/>
                <w:noProof/>
                <w:color w:val="000000"/>
                <w:sz w:val="20"/>
                <w:lang w:eastAsia="fi-FI"/>
              </w:rPr>
              <w:drawing>
                <wp:inline distT="0" distB="0" distL="0" distR="0" wp14:anchorId="3C07E308" wp14:editId="159D7BE1">
                  <wp:extent cx="3726180" cy="2484120"/>
                  <wp:effectExtent l="0" t="0" r="7620" b="0"/>
                  <wp:docPr id="187" name="Kuva 187" descr="Kaavio muuta kieltä äidinkielenään puhuvista tuhatta asukasta kohden verrattuna suomeen, ruotsiin ja saam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246233" name="Kuva 187" descr="Kaavio muuta kieltä äidinkielenään puhuvista tuhatta asukasta kohden verrattuna suomeen, ruotsiin ja saameen."/>
                          <pic:cNvPicPr/>
                        </pic:nvPicPr>
                        <pic:blipFill>
                          <a:blip r:embed="rId32"/>
                          <a:stretch>
                            <a:fillRect/>
                          </a:stretch>
                        </pic:blipFill>
                        <pic:spPr>
                          <a:xfrm>
                            <a:off x="0" y="0"/>
                            <a:ext cx="3778618" cy="2519079"/>
                          </a:xfrm>
                          <a:prstGeom prst="rect">
                            <a:avLst/>
                          </a:prstGeom>
                        </pic:spPr>
                      </pic:pic>
                    </a:graphicData>
                  </a:graphic>
                </wp:inline>
              </w:drawing>
            </w:r>
            <w:r w:rsidRPr="007E348E">
              <w:rPr>
                <w:rFonts w:ascii="Arial" w:eastAsia="Calibri" w:hAnsi="Arial" w:cs="Times New Roman"/>
                <w:color w:val="000000"/>
                <w:sz w:val="20"/>
              </w:rPr>
              <w:t xml:space="preserve">                                     </w:t>
            </w:r>
          </w:p>
        </w:tc>
        <w:tc>
          <w:tcPr>
            <w:tcW w:w="2127" w:type="dxa"/>
            <w:tcMar>
              <w:top w:w="300" w:type="dxa"/>
              <w:left w:w="300" w:type="dxa"/>
              <w:bottom w:w="15" w:type="dxa"/>
              <w:right w:w="15" w:type="dxa"/>
            </w:tcMar>
          </w:tcPr>
          <w:p w14:paraId="57ACD90F" w14:textId="77777777" w:rsidR="007E348E" w:rsidRPr="007E348E" w:rsidRDefault="007E348E" w:rsidP="008613A4">
            <w:pPr>
              <w:spacing w:after="0" w:line="360" w:lineRule="auto"/>
              <w:rPr>
                <w:rFonts w:ascii="Arial" w:eastAsia="Calibri" w:hAnsi="Arial" w:cs="Times New Roman"/>
                <w:color w:val="000000"/>
                <w:sz w:val="20"/>
                <w:szCs w:val="20"/>
              </w:rPr>
            </w:pPr>
          </w:p>
          <w:p w14:paraId="1D100358" w14:textId="77777777" w:rsidR="007E348E" w:rsidRPr="007E348E" w:rsidRDefault="00082E72" w:rsidP="008613A4">
            <w:pPr>
              <w:spacing w:after="0" w:line="360" w:lineRule="auto"/>
              <w:rPr>
                <w:rFonts w:ascii="Arial" w:eastAsia="Calibri" w:hAnsi="Arial" w:cs="Times New Roman"/>
                <w:color w:val="000000"/>
                <w:sz w:val="20"/>
                <w:szCs w:val="20"/>
              </w:rPr>
            </w:pPr>
            <w:r w:rsidRPr="007E348E">
              <w:rPr>
                <w:rFonts w:ascii="Arial" w:eastAsia="Calibri" w:hAnsi="Arial" w:cs="Times New Roman"/>
                <w:color w:val="000000"/>
                <w:sz w:val="20"/>
                <w:szCs w:val="20"/>
              </w:rPr>
              <w:t>Koko maa: 78.2</w:t>
            </w:r>
          </w:p>
          <w:p w14:paraId="0A5D1A38" w14:textId="77777777" w:rsidR="007E348E" w:rsidRPr="007E348E" w:rsidRDefault="00082E72" w:rsidP="008613A4">
            <w:pPr>
              <w:spacing w:after="0" w:line="360" w:lineRule="auto"/>
              <w:rPr>
                <w:rFonts w:ascii="Arial" w:eastAsia="Calibri" w:hAnsi="Arial" w:cs="Times New Roman"/>
                <w:color w:val="000000"/>
                <w:sz w:val="20"/>
                <w:szCs w:val="20"/>
              </w:rPr>
            </w:pPr>
            <w:r w:rsidRPr="007E348E">
              <w:rPr>
                <w:rFonts w:ascii="Arial" w:eastAsia="Calibri" w:hAnsi="Arial" w:cs="Times New Roman"/>
                <w:color w:val="000000"/>
                <w:sz w:val="20"/>
                <w:szCs w:val="20"/>
              </w:rPr>
              <w:t>Pohjois-Pohjanmaa: 31.1</w:t>
            </w:r>
          </w:p>
          <w:p w14:paraId="30C38241" w14:textId="77777777" w:rsidR="007E348E" w:rsidRPr="007E348E" w:rsidRDefault="00082E72" w:rsidP="008613A4">
            <w:pPr>
              <w:spacing w:after="0" w:line="360" w:lineRule="auto"/>
              <w:rPr>
                <w:rFonts w:ascii="Arial" w:eastAsia="Calibri" w:hAnsi="Arial" w:cs="Times New Roman"/>
                <w:color w:val="000000"/>
                <w:sz w:val="20"/>
                <w:szCs w:val="20"/>
              </w:rPr>
            </w:pPr>
            <w:r w:rsidRPr="007E348E">
              <w:rPr>
                <w:rFonts w:ascii="Arial" w:eastAsia="Calibri" w:hAnsi="Arial" w:cs="Times New Roman"/>
                <w:color w:val="000000"/>
                <w:sz w:val="20"/>
                <w:szCs w:val="20"/>
              </w:rPr>
              <w:t>Pyhäntä: 25.1</w:t>
            </w:r>
          </w:p>
          <w:p w14:paraId="5768BC06" w14:textId="77777777" w:rsidR="007E348E" w:rsidRPr="007E348E" w:rsidRDefault="00082E72" w:rsidP="008613A4">
            <w:pPr>
              <w:spacing w:after="0" w:line="360" w:lineRule="auto"/>
              <w:rPr>
                <w:rFonts w:ascii="Arial" w:eastAsia="Calibri" w:hAnsi="Arial" w:cs="Times New Roman"/>
                <w:color w:val="000000"/>
                <w:sz w:val="20"/>
                <w:szCs w:val="20"/>
              </w:rPr>
            </w:pPr>
            <w:r w:rsidRPr="007E348E">
              <w:rPr>
                <w:rFonts w:ascii="Arial" w:eastAsia="Calibri" w:hAnsi="Arial" w:cs="Times New Roman"/>
                <w:color w:val="000000"/>
                <w:sz w:val="20"/>
                <w:szCs w:val="20"/>
              </w:rPr>
              <w:t>Haapavesi: 17.5</w:t>
            </w:r>
          </w:p>
          <w:p w14:paraId="680205CC" w14:textId="77777777" w:rsidR="007E348E" w:rsidRPr="007E348E" w:rsidRDefault="00082E72" w:rsidP="008613A4">
            <w:pPr>
              <w:spacing w:after="0" w:line="360" w:lineRule="auto"/>
              <w:rPr>
                <w:rFonts w:ascii="Arial" w:eastAsia="Calibri" w:hAnsi="Arial" w:cs="Times New Roman"/>
                <w:color w:val="000000"/>
                <w:sz w:val="20"/>
              </w:rPr>
            </w:pPr>
            <w:r w:rsidRPr="007E348E">
              <w:rPr>
                <w:rFonts w:ascii="Arial" w:eastAsia="Calibri" w:hAnsi="Arial" w:cs="Times New Roman"/>
                <w:color w:val="000000"/>
                <w:sz w:val="20"/>
                <w:szCs w:val="20"/>
              </w:rPr>
              <w:t>Siikalatva: 7.7</w:t>
            </w:r>
          </w:p>
        </w:tc>
      </w:tr>
    </w:tbl>
    <w:p w14:paraId="523658E0" w14:textId="77777777" w:rsidR="007E348E" w:rsidRPr="00EF599C" w:rsidRDefault="00082E72" w:rsidP="008613A4">
      <w:pPr>
        <w:spacing w:after="0" w:line="360" w:lineRule="auto"/>
        <w:ind w:left="360"/>
        <w:rPr>
          <w:rFonts w:ascii="Arial" w:hAnsi="Arial" w:cs="Arial"/>
          <w:bCs/>
          <w:sz w:val="24"/>
          <w:szCs w:val="24"/>
        </w:rPr>
      </w:pPr>
      <w:r w:rsidRPr="00EF599C">
        <w:rPr>
          <w:rFonts w:ascii="Arial" w:hAnsi="Arial" w:cs="Arial"/>
          <w:bCs/>
          <w:sz w:val="24"/>
          <w:szCs w:val="24"/>
        </w:rPr>
        <w:t>Muu kuin suomi, ruotsi tai saame äidinkielenä / 1 000 asukasta</w:t>
      </w:r>
    </w:p>
    <w:p w14:paraId="09FC5EDF" w14:textId="77777777" w:rsidR="007E348E" w:rsidRDefault="00082E72" w:rsidP="00416E29">
      <w:pPr>
        <w:widowControl w:val="0"/>
        <w:tabs>
          <w:tab w:val="right" w:leader="dot" w:pos="9984"/>
        </w:tabs>
        <w:kinsoku w:val="0"/>
        <w:overflowPunct w:val="0"/>
        <w:autoSpaceDE w:val="0"/>
        <w:autoSpaceDN w:val="0"/>
        <w:adjustRightInd w:val="0"/>
        <w:spacing w:after="0" w:line="360" w:lineRule="auto"/>
        <w:rPr>
          <w:rFonts w:ascii="Arial" w:eastAsiaTheme="minorEastAsia" w:hAnsi="Arial" w:cs="Arial"/>
          <w:b/>
          <w:bCs/>
          <w:sz w:val="32"/>
          <w:szCs w:val="32"/>
          <w:lang w:eastAsia="fi-FI"/>
        </w:rPr>
      </w:pPr>
      <w:r w:rsidRPr="0066645B">
        <w:rPr>
          <w:rFonts w:ascii="Arial" w:eastAsiaTheme="minorEastAsia" w:hAnsi="Arial" w:cs="Arial"/>
          <w:b/>
          <w:bCs/>
          <w:sz w:val="32"/>
          <w:szCs w:val="32"/>
          <w:lang w:eastAsia="fi-FI"/>
        </w:rPr>
        <w:t xml:space="preserve">Pyhännän kunnan </w:t>
      </w:r>
      <w:r w:rsidRPr="0066645B">
        <w:rPr>
          <w:rFonts w:ascii="Arial" w:eastAsiaTheme="minorEastAsia" w:hAnsi="Arial" w:cs="Arial"/>
          <w:b/>
          <w:bCs/>
          <w:sz w:val="32"/>
          <w:szCs w:val="32"/>
          <w:lang w:eastAsia="fi-FI"/>
        </w:rPr>
        <w:t>henkilöstökysely 11/2021</w:t>
      </w:r>
    </w:p>
    <w:p w14:paraId="31D04E28" w14:textId="77777777" w:rsidR="00B3281E" w:rsidRDefault="00082E72" w:rsidP="00416E29">
      <w:pPr>
        <w:widowControl w:val="0"/>
        <w:tabs>
          <w:tab w:val="right" w:leader="dot" w:pos="9984"/>
        </w:tabs>
        <w:kinsoku w:val="0"/>
        <w:overflowPunct w:val="0"/>
        <w:autoSpaceDE w:val="0"/>
        <w:autoSpaceDN w:val="0"/>
        <w:adjustRightInd w:val="0"/>
        <w:spacing w:after="0" w:line="360" w:lineRule="auto"/>
        <w:rPr>
          <w:rFonts w:ascii="Arial" w:eastAsiaTheme="minorEastAsia" w:hAnsi="Arial" w:cs="Arial"/>
          <w:sz w:val="24"/>
          <w:szCs w:val="24"/>
          <w:lang w:eastAsia="fi-FI"/>
        </w:rPr>
      </w:pPr>
      <w:r w:rsidRPr="00B3281E">
        <w:rPr>
          <w:rFonts w:ascii="Arial" w:eastAsiaTheme="minorEastAsia" w:hAnsi="Arial" w:cs="Arial"/>
          <w:sz w:val="24"/>
          <w:szCs w:val="24"/>
          <w:lang w:eastAsia="fi-FI"/>
        </w:rPr>
        <w:t>Kysely tehtiin työntekijöille</w:t>
      </w:r>
      <w:r>
        <w:rPr>
          <w:rFonts w:ascii="Arial" w:eastAsiaTheme="minorEastAsia" w:hAnsi="Arial" w:cs="Arial"/>
          <w:sz w:val="24"/>
          <w:szCs w:val="24"/>
          <w:lang w:eastAsia="fi-FI"/>
        </w:rPr>
        <w:t xml:space="preserve"> Webropol-tiedonkeruuna. </w:t>
      </w:r>
    </w:p>
    <w:p w14:paraId="1F531067" w14:textId="77777777" w:rsidR="00B3281E" w:rsidRPr="00B3281E" w:rsidRDefault="00082E72" w:rsidP="00416E29">
      <w:pPr>
        <w:widowControl w:val="0"/>
        <w:tabs>
          <w:tab w:val="right" w:leader="dot" w:pos="9984"/>
        </w:tabs>
        <w:kinsoku w:val="0"/>
        <w:overflowPunct w:val="0"/>
        <w:autoSpaceDE w:val="0"/>
        <w:autoSpaceDN w:val="0"/>
        <w:adjustRightInd w:val="0"/>
        <w:spacing w:after="0" w:line="360" w:lineRule="auto"/>
        <w:rPr>
          <w:rFonts w:ascii="Arial" w:eastAsiaTheme="minorEastAsia" w:hAnsi="Arial" w:cs="Arial"/>
          <w:sz w:val="24"/>
          <w:szCs w:val="24"/>
          <w:lang w:eastAsia="fi-FI"/>
        </w:rPr>
      </w:pPr>
      <w:r>
        <w:rPr>
          <w:rFonts w:ascii="Arial" w:eastAsiaTheme="minorEastAsia" w:hAnsi="Arial" w:cs="Arial"/>
          <w:sz w:val="24"/>
          <w:szCs w:val="24"/>
          <w:lang w:eastAsia="fi-FI"/>
        </w:rPr>
        <w:t>Keskeisiä huomioita kyselystä:</w:t>
      </w:r>
    </w:p>
    <w:p w14:paraId="50A8F7EA" w14:textId="77777777" w:rsidR="00416E29" w:rsidRDefault="00082E72" w:rsidP="00416E29">
      <w:pPr>
        <w:pStyle w:val="Luettelokappale"/>
        <w:widowControl w:val="0"/>
        <w:numPr>
          <w:ilvl w:val="0"/>
          <w:numId w:val="9"/>
        </w:numPr>
        <w:tabs>
          <w:tab w:val="right" w:leader="dot" w:pos="9984"/>
        </w:tabs>
        <w:kinsoku w:val="0"/>
        <w:overflowPunct w:val="0"/>
        <w:autoSpaceDE w:val="0"/>
        <w:autoSpaceDN w:val="0"/>
        <w:adjustRightInd w:val="0"/>
        <w:spacing w:line="360" w:lineRule="auto"/>
        <w:rPr>
          <w:rFonts w:ascii="Arial" w:eastAsiaTheme="minorEastAsia" w:hAnsi="Arial" w:cs="Arial"/>
          <w:sz w:val="24"/>
          <w:szCs w:val="24"/>
          <w:lang w:eastAsia="fi-FI"/>
        </w:rPr>
      </w:pPr>
      <w:r w:rsidRPr="00416E29">
        <w:rPr>
          <w:rFonts w:ascii="Arial" w:eastAsiaTheme="minorEastAsia" w:hAnsi="Arial" w:cs="Arial"/>
          <w:sz w:val="24"/>
          <w:szCs w:val="24"/>
          <w:lang w:eastAsia="fi-FI"/>
        </w:rPr>
        <w:t>Vasta</w:t>
      </w:r>
      <w:r>
        <w:rPr>
          <w:rFonts w:ascii="Arial" w:eastAsiaTheme="minorEastAsia" w:hAnsi="Arial" w:cs="Arial"/>
          <w:sz w:val="24"/>
          <w:szCs w:val="24"/>
          <w:lang w:eastAsia="fi-FI"/>
        </w:rPr>
        <w:t>ajista työilmapiirin koki hyväksi aina tai melko usein 100%</w:t>
      </w:r>
    </w:p>
    <w:p w14:paraId="7D3BA432" w14:textId="77777777" w:rsidR="00416E29" w:rsidRDefault="00082E72" w:rsidP="00416E29">
      <w:pPr>
        <w:pStyle w:val="Luettelokappale"/>
        <w:widowControl w:val="0"/>
        <w:numPr>
          <w:ilvl w:val="0"/>
          <w:numId w:val="9"/>
        </w:numPr>
        <w:tabs>
          <w:tab w:val="right" w:leader="dot" w:pos="9984"/>
        </w:tabs>
        <w:kinsoku w:val="0"/>
        <w:overflowPunct w:val="0"/>
        <w:autoSpaceDE w:val="0"/>
        <w:autoSpaceDN w:val="0"/>
        <w:adjustRightInd w:val="0"/>
        <w:spacing w:line="360" w:lineRule="auto"/>
        <w:rPr>
          <w:rFonts w:ascii="Arial" w:eastAsiaTheme="minorEastAsia" w:hAnsi="Arial" w:cs="Arial"/>
          <w:sz w:val="24"/>
          <w:szCs w:val="24"/>
          <w:lang w:eastAsia="fi-FI"/>
        </w:rPr>
      </w:pPr>
      <w:r>
        <w:rPr>
          <w:rFonts w:ascii="Arial" w:eastAsiaTheme="minorEastAsia" w:hAnsi="Arial" w:cs="Arial"/>
          <w:sz w:val="24"/>
          <w:szCs w:val="24"/>
          <w:lang w:eastAsia="fi-FI"/>
        </w:rPr>
        <w:t>Syrjintää ja kiusaamista työpaikalla koki harvoin tai ei koskaan 91%</w:t>
      </w:r>
    </w:p>
    <w:p w14:paraId="74170A59" w14:textId="77777777" w:rsidR="00416E29" w:rsidRDefault="00082E72" w:rsidP="00416E29">
      <w:pPr>
        <w:pStyle w:val="Luettelokappale"/>
        <w:widowControl w:val="0"/>
        <w:numPr>
          <w:ilvl w:val="0"/>
          <w:numId w:val="9"/>
        </w:numPr>
        <w:tabs>
          <w:tab w:val="right" w:leader="dot" w:pos="9984"/>
        </w:tabs>
        <w:kinsoku w:val="0"/>
        <w:overflowPunct w:val="0"/>
        <w:autoSpaceDE w:val="0"/>
        <w:autoSpaceDN w:val="0"/>
        <w:adjustRightInd w:val="0"/>
        <w:spacing w:line="360" w:lineRule="auto"/>
        <w:rPr>
          <w:rFonts w:ascii="Arial" w:eastAsiaTheme="minorEastAsia" w:hAnsi="Arial" w:cs="Arial"/>
          <w:sz w:val="24"/>
          <w:szCs w:val="24"/>
          <w:lang w:eastAsia="fi-FI"/>
        </w:rPr>
      </w:pPr>
      <w:r>
        <w:rPr>
          <w:rFonts w:ascii="Arial" w:eastAsiaTheme="minorEastAsia" w:hAnsi="Arial" w:cs="Arial"/>
          <w:sz w:val="24"/>
          <w:szCs w:val="24"/>
          <w:lang w:eastAsia="fi-FI"/>
        </w:rPr>
        <w:t>Työperäistä</w:t>
      </w:r>
      <w:r>
        <w:rPr>
          <w:rFonts w:ascii="Arial" w:eastAsiaTheme="minorEastAsia" w:hAnsi="Arial" w:cs="Arial"/>
          <w:sz w:val="24"/>
          <w:szCs w:val="24"/>
          <w:lang w:eastAsia="fi-FI"/>
        </w:rPr>
        <w:t xml:space="preserve"> stressiä oli kokenut melko paljon tai erittäin paljon 17%</w:t>
      </w:r>
    </w:p>
    <w:p w14:paraId="32F4DFA9" w14:textId="77777777" w:rsidR="00416E29" w:rsidRPr="00416E29" w:rsidRDefault="00082E72" w:rsidP="00416E29">
      <w:pPr>
        <w:pStyle w:val="Luettelokappale"/>
        <w:widowControl w:val="0"/>
        <w:numPr>
          <w:ilvl w:val="0"/>
          <w:numId w:val="9"/>
        </w:numPr>
        <w:tabs>
          <w:tab w:val="right" w:leader="dot" w:pos="9984"/>
        </w:tabs>
        <w:kinsoku w:val="0"/>
        <w:overflowPunct w:val="0"/>
        <w:autoSpaceDE w:val="0"/>
        <w:autoSpaceDN w:val="0"/>
        <w:adjustRightInd w:val="0"/>
        <w:spacing w:line="360" w:lineRule="auto"/>
        <w:rPr>
          <w:rFonts w:ascii="Arial" w:eastAsiaTheme="minorEastAsia" w:hAnsi="Arial" w:cs="Arial"/>
          <w:sz w:val="24"/>
          <w:szCs w:val="24"/>
          <w:lang w:eastAsia="fi-FI"/>
        </w:rPr>
      </w:pPr>
      <w:r>
        <w:rPr>
          <w:rFonts w:ascii="Arial" w:eastAsiaTheme="minorEastAsia" w:hAnsi="Arial" w:cs="Arial"/>
          <w:sz w:val="24"/>
          <w:szCs w:val="24"/>
          <w:lang w:eastAsia="fi-FI"/>
        </w:rPr>
        <w:t>Kouluruoan kouluarvosanaksi henkilökunta antoi 9 tai parempi 76%</w:t>
      </w:r>
    </w:p>
    <w:p w14:paraId="77351C73" w14:textId="77777777" w:rsidR="00416E29" w:rsidRPr="007E348E" w:rsidRDefault="00416E29" w:rsidP="00416E29">
      <w:pPr>
        <w:widowControl w:val="0"/>
        <w:tabs>
          <w:tab w:val="right" w:leader="dot" w:pos="9984"/>
        </w:tabs>
        <w:kinsoku w:val="0"/>
        <w:overflowPunct w:val="0"/>
        <w:autoSpaceDE w:val="0"/>
        <w:autoSpaceDN w:val="0"/>
        <w:adjustRightInd w:val="0"/>
        <w:spacing w:after="0" w:line="360" w:lineRule="auto"/>
        <w:rPr>
          <w:rFonts w:ascii="Arial" w:eastAsiaTheme="minorEastAsia" w:hAnsi="Arial" w:cs="Arial"/>
          <w:sz w:val="24"/>
          <w:szCs w:val="24"/>
          <w:lang w:eastAsia="fi-FI"/>
        </w:rPr>
      </w:pPr>
    </w:p>
    <w:p w14:paraId="4B91619C" w14:textId="77777777" w:rsidR="007E348E" w:rsidRPr="00316102" w:rsidRDefault="00082E72" w:rsidP="008613A4">
      <w:pPr>
        <w:keepNext/>
        <w:keepLines/>
        <w:spacing w:after="0" w:line="360" w:lineRule="auto"/>
        <w:outlineLvl w:val="1"/>
        <w:rPr>
          <w:rFonts w:ascii="Arial" w:eastAsiaTheme="minorEastAsia" w:hAnsi="Arial" w:cs="Arial"/>
          <w:b/>
          <w:bCs/>
          <w:sz w:val="32"/>
          <w:szCs w:val="26"/>
          <w:lang w:eastAsia="fi-FI"/>
        </w:rPr>
      </w:pPr>
      <w:bookmarkStart w:id="38" w:name="_Toc79045630"/>
      <w:bookmarkStart w:id="39" w:name="_Toc91770020"/>
      <w:r w:rsidRPr="00316102">
        <w:rPr>
          <w:rFonts w:ascii="Arial" w:eastAsiaTheme="minorEastAsia" w:hAnsi="Arial" w:cs="Arial"/>
          <w:b/>
          <w:bCs/>
          <w:sz w:val="32"/>
          <w:szCs w:val="26"/>
          <w:lang w:eastAsia="fi-FI"/>
        </w:rPr>
        <w:t>Kuntalaisten</w:t>
      </w:r>
      <w:r w:rsidRPr="00316102">
        <w:rPr>
          <w:rFonts w:ascii="Arial" w:eastAsiaTheme="minorEastAsia" w:hAnsi="Arial" w:cs="Arial"/>
          <w:b/>
          <w:bCs/>
          <w:spacing w:val="-2"/>
          <w:sz w:val="32"/>
          <w:szCs w:val="26"/>
          <w:lang w:eastAsia="fi-FI"/>
        </w:rPr>
        <w:t xml:space="preserve"> </w:t>
      </w:r>
      <w:r w:rsidRPr="00316102">
        <w:rPr>
          <w:rFonts w:ascii="Arial" w:eastAsiaTheme="minorEastAsia" w:hAnsi="Arial" w:cs="Arial"/>
          <w:b/>
          <w:bCs/>
          <w:sz w:val="32"/>
          <w:szCs w:val="26"/>
          <w:lang w:eastAsia="fi-FI"/>
        </w:rPr>
        <w:t>arvio</w:t>
      </w:r>
      <w:r w:rsidRPr="00316102">
        <w:rPr>
          <w:rFonts w:ascii="Arial" w:eastAsiaTheme="minorEastAsia" w:hAnsi="Arial" w:cs="Arial"/>
          <w:b/>
          <w:bCs/>
          <w:spacing w:val="1"/>
          <w:sz w:val="32"/>
          <w:szCs w:val="26"/>
          <w:lang w:eastAsia="fi-FI"/>
        </w:rPr>
        <w:t xml:space="preserve"> </w:t>
      </w:r>
      <w:r w:rsidRPr="00316102">
        <w:rPr>
          <w:rFonts w:ascii="Arial" w:eastAsiaTheme="minorEastAsia" w:hAnsi="Arial" w:cs="Arial"/>
          <w:b/>
          <w:bCs/>
          <w:sz w:val="32"/>
          <w:szCs w:val="26"/>
          <w:lang w:eastAsia="fi-FI"/>
        </w:rPr>
        <w:t>kunnallisten</w:t>
      </w:r>
      <w:r w:rsidRPr="00316102">
        <w:rPr>
          <w:rFonts w:ascii="Arial" w:eastAsiaTheme="minorEastAsia" w:hAnsi="Arial" w:cs="Arial"/>
          <w:b/>
          <w:bCs/>
          <w:spacing w:val="-1"/>
          <w:sz w:val="32"/>
          <w:szCs w:val="26"/>
          <w:lang w:eastAsia="fi-FI"/>
        </w:rPr>
        <w:t xml:space="preserve"> </w:t>
      </w:r>
      <w:r w:rsidRPr="00316102">
        <w:rPr>
          <w:rFonts w:ascii="Arial" w:eastAsiaTheme="minorEastAsia" w:hAnsi="Arial" w:cs="Arial"/>
          <w:b/>
          <w:bCs/>
          <w:sz w:val="32"/>
          <w:szCs w:val="26"/>
          <w:lang w:eastAsia="fi-FI"/>
        </w:rPr>
        <w:t>palveluiden</w:t>
      </w:r>
      <w:r w:rsidRPr="00316102">
        <w:rPr>
          <w:rFonts w:ascii="Arial" w:eastAsiaTheme="minorEastAsia" w:hAnsi="Arial" w:cs="Arial"/>
          <w:b/>
          <w:bCs/>
          <w:spacing w:val="-2"/>
          <w:sz w:val="32"/>
          <w:szCs w:val="26"/>
          <w:lang w:eastAsia="fi-FI"/>
        </w:rPr>
        <w:t xml:space="preserve"> </w:t>
      </w:r>
      <w:r w:rsidRPr="00316102">
        <w:rPr>
          <w:rFonts w:ascii="Arial" w:eastAsiaTheme="minorEastAsia" w:hAnsi="Arial" w:cs="Arial"/>
          <w:b/>
          <w:bCs/>
          <w:sz w:val="32"/>
          <w:szCs w:val="26"/>
          <w:lang w:eastAsia="fi-FI"/>
        </w:rPr>
        <w:t>hoidosta</w:t>
      </w:r>
      <w:r w:rsidRPr="00316102">
        <w:rPr>
          <w:rFonts w:ascii="Arial" w:eastAsiaTheme="minorEastAsia" w:hAnsi="Arial" w:cs="Arial"/>
          <w:b/>
          <w:bCs/>
          <w:spacing w:val="-2"/>
          <w:sz w:val="32"/>
          <w:szCs w:val="26"/>
          <w:lang w:eastAsia="fi-FI"/>
        </w:rPr>
        <w:t xml:space="preserve"> </w:t>
      </w:r>
      <w:r w:rsidRPr="00316102">
        <w:rPr>
          <w:rFonts w:ascii="Arial" w:eastAsiaTheme="minorEastAsia" w:hAnsi="Arial" w:cs="Arial"/>
          <w:b/>
          <w:bCs/>
          <w:sz w:val="32"/>
          <w:szCs w:val="26"/>
          <w:lang w:eastAsia="fi-FI"/>
        </w:rPr>
        <w:t>ja</w:t>
      </w:r>
      <w:r w:rsidRPr="00316102">
        <w:rPr>
          <w:rFonts w:ascii="Arial" w:eastAsiaTheme="minorEastAsia" w:hAnsi="Arial" w:cs="Arial"/>
          <w:b/>
          <w:bCs/>
          <w:spacing w:val="-2"/>
          <w:sz w:val="32"/>
          <w:szCs w:val="26"/>
          <w:lang w:eastAsia="fi-FI"/>
        </w:rPr>
        <w:t xml:space="preserve"> </w:t>
      </w:r>
      <w:r w:rsidRPr="00316102">
        <w:rPr>
          <w:rFonts w:ascii="Arial" w:eastAsiaTheme="minorEastAsia" w:hAnsi="Arial" w:cs="Arial"/>
          <w:b/>
          <w:bCs/>
          <w:sz w:val="32"/>
          <w:szCs w:val="26"/>
          <w:lang w:eastAsia="fi-FI"/>
        </w:rPr>
        <w:t>saatavuudesta</w:t>
      </w:r>
      <w:bookmarkEnd w:id="38"/>
      <w:bookmarkEnd w:id="39"/>
    </w:p>
    <w:p w14:paraId="235A8500" w14:textId="77777777" w:rsidR="00B23129" w:rsidRDefault="00B23129" w:rsidP="008613A4">
      <w:pPr>
        <w:widowControl w:val="0"/>
        <w:tabs>
          <w:tab w:val="right" w:leader="dot" w:pos="9984"/>
        </w:tabs>
        <w:kinsoku w:val="0"/>
        <w:overflowPunct w:val="0"/>
        <w:autoSpaceDE w:val="0"/>
        <w:autoSpaceDN w:val="0"/>
        <w:adjustRightInd w:val="0"/>
        <w:spacing w:after="0" w:line="360" w:lineRule="auto"/>
        <w:rPr>
          <w:rFonts w:ascii="Arial" w:eastAsiaTheme="minorEastAsia" w:hAnsi="Arial" w:cs="Arial"/>
          <w:b/>
          <w:bCs/>
          <w:color w:val="000000"/>
          <w:sz w:val="24"/>
          <w:szCs w:val="24"/>
          <w:lang w:eastAsia="fi-FI"/>
        </w:rPr>
      </w:pPr>
    </w:p>
    <w:p w14:paraId="62AD16FB" w14:textId="77777777" w:rsidR="007E348E" w:rsidRPr="0008188E" w:rsidRDefault="00082E72" w:rsidP="008613A4">
      <w:pPr>
        <w:widowControl w:val="0"/>
        <w:tabs>
          <w:tab w:val="right" w:leader="dot" w:pos="9984"/>
        </w:tabs>
        <w:kinsoku w:val="0"/>
        <w:overflowPunct w:val="0"/>
        <w:autoSpaceDE w:val="0"/>
        <w:autoSpaceDN w:val="0"/>
        <w:adjustRightInd w:val="0"/>
        <w:spacing w:after="0" w:line="360" w:lineRule="auto"/>
        <w:rPr>
          <w:rFonts w:ascii="Arial" w:eastAsiaTheme="minorEastAsia" w:hAnsi="Arial" w:cs="Arial"/>
          <w:b/>
          <w:bCs/>
          <w:color w:val="000000"/>
          <w:sz w:val="24"/>
          <w:szCs w:val="24"/>
          <w:lang w:eastAsia="fi-FI"/>
        </w:rPr>
      </w:pPr>
      <w:r w:rsidRPr="0008188E">
        <w:rPr>
          <w:rFonts w:ascii="Arial" w:eastAsiaTheme="minorEastAsia" w:hAnsi="Arial" w:cs="Arial"/>
          <w:b/>
          <w:bCs/>
          <w:color w:val="000000"/>
          <w:sz w:val="24"/>
          <w:szCs w:val="24"/>
          <w:lang w:eastAsia="fi-FI"/>
        </w:rPr>
        <w:t>Minun arkeni ja elämäni-kysely</w:t>
      </w:r>
    </w:p>
    <w:p w14:paraId="25578E0D" w14:textId="77777777" w:rsidR="007E348E" w:rsidRPr="007E348E" w:rsidRDefault="00082E72" w:rsidP="008613A4">
      <w:pPr>
        <w:widowControl w:val="0"/>
        <w:tabs>
          <w:tab w:val="right" w:leader="dot" w:pos="9984"/>
        </w:tabs>
        <w:kinsoku w:val="0"/>
        <w:overflowPunct w:val="0"/>
        <w:autoSpaceDE w:val="0"/>
        <w:autoSpaceDN w:val="0"/>
        <w:adjustRightInd w:val="0"/>
        <w:spacing w:after="0" w:line="360" w:lineRule="auto"/>
        <w:rPr>
          <w:rFonts w:ascii="Arial" w:eastAsiaTheme="minorEastAsia" w:hAnsi="Arial" w:cs="Arial"/>
          <w:color w:val="000000"/>
          <w:sz w:val="24"/>
          <w:szCs w:val="24"/>
          <w:lang w:eastAsia="fi-FI"/>
        </w:rPr>
      </w:pPr>
      <w:r w:rsidRPr="007E348E">
        <w:rPr>
          <w:rFonts w:ascii="Arial" w:eastAsiaTheme="minorEastAsia" w:hAnsi="Arial" w:cs="Arial"/>
          <w:color w:val="000000"/>
          <w:sz w:val="24"/>
          <w:szCs w:val="24"/>
          <w:lang w:eastAsia="fi-FI"/>
        </w:rPr>
        <w:t xml:space="preserve">Kysely tehtiin </w:t>
      </w:r>
      <w:r w:rsidRPr="007E348E">
        <w:rPr>
          <w:rFonts w:ascii="Arial" w:eastAsiaTheme="minorEastAsia" w:hAnsi="Arial" w:cs="Arial"/>
          <w:color w:val="000000"/>
          <w:sz w:val="24"/>
          <w:szCs w:val="24"/>
          <w:lang w:eastAsia="fi-FI"/>
        </w:rPr>
        <w:t>kuntalaisille Webropol-tiedonkeruuna POPSOTE-hankkeen toimesta</w:t>
      </w:r>
    </w:p>
    <w:p w14:paraId="2AF14DA9" w14:textId="77777777" w:rsidR="007E348E" w:rsidRPr="007E348E" w:rsidRDefault="00082E72" w:rsidP="008613A4">
      <w:pPr>
        <w:widowControl w:val="0"/>
        <w:tabs>
          <w:tab w:val="right" w:leader="dot" w:pos="9984"/>
        </w:tabs>
        <w:kinsoku w:val="0"/>
        <w:overflowPunct w:val="0"/>
        <w:autoSpaceDE w:val="0"/>
        <w:autoSpaceDN w:val="0"/>
        <w:adjustRightInd w:val="0"/>
        <w:spacing w:after="0" w:line="360" w:lineRule="auto"/>
        <w:rPr>
          <w:rFonts w:ascii="Arial" w:eastAsiaTheme="minorEastAsia" w:hAnsi="Arial" w:cs="Arial"/>
          <w:color w:val="000000"/>
          <w:sz w:val="24"/>
          <w:szCs w:val="24"/>
          <w:lang w:eastAsia="fi-FI"/>
        </w:rPr>
      </w:pPr>
      <w:r w:rsidRPr="007E348E">
        <w:rPr>
          <w:rFonts w:ascii="Arial" w:eastAsiaTheme="minorEastAsia" w:hAnsi="Arial" w:cs="Arial"/>
          <w:color w:val="000000"/>
          <w:sz w:val="24"/>
          <w:szCs w:val="24"/>
          <w:lang w:eastAsia="fi-FI"/>
        </w:rPr>
        <w:t>Keskeisiä nostoja kyselystä:</w:t>
      </w:r>
    </w:p>
    <w:p w14:paraId="063D0412" w14:textId="77777777" w:rsidR="007E348E" w:rsidRPr="007E348E" w:rsidRDefault="00082E72" w:rsidP="008613A4">
      <w:pPr>
        <w:widowControl w:val="0"/>
        <w:numPr>
          <w:ilvl w:val="0"/>
          <w:numId w:val="9"/>
        </w:numPr>
        <w:tabs>
          <w:tab w:val="right" w:leader="dot" w:pos="9984"/>
        </w:tabs>
        <w:kinsoku w:val="0"/>
        <w:overflowPunct w:val="0"/>
        <w:autoSpaceDE w:val="0"/>
        <w:autoSpaceDN w:val="0"/>
        <w:adjustRightInd w:val="0"/>
        <w:spacing w:after="0"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Vastaajista 49 %:a kertoo, että arkeni ja elämäni on riittävän hyvää eikä kaipaa muutosta</w:t>
      </w:r>
    </w:p>
    <w:p w14:paraId="6DD1D870" w14:textId="77777777" w:rsidR="007E348E" w:rsidRPr="007E348E" w:rsidRDefault="00082E72" w:rsidP="008613A4">
      <w:pPr>
        <w:widowControl w:val="0"/>
        <w:numPr>
          <w:ilvl w:val="0"/>
          <w:numId w:val="9"/>
        </w:numPr>
        <w:tabs>
          <w:tab w:val="right" w:leader="dot" w:pos="9984"/>
        </w:tabs>
        <w:kinsoku w:val="0"/>
        <w:overflowPunct w:val="0"/>
        <w:autoSpaceDE w:val="0"/>
        <w:autoSpaceDN w:val="0"/>
        <w:adjustRightInd w:val="0"/>
        <w:spacing w:after="0"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Vastaajista 46 %:a kertoo, että arkeni ja elämäni kaipaa pientä muutosta j</w:t>
      </w:r>
      <w:r w:rsidRPr="007E348E">
        <w:rPr>
          <w:rFonts w:ascii="Arial" w:eastAsiaTheme="minorEastAsia" w:hAnsi="Arial" w:cs="Arial"/>
          <w:sz w:val="24"/>
          <w:szCs w:val="24"/>
          <w:lang w:eastAsia="fi-FI"/>
        </w:rPr>
        <w:t>a 5 %:a kertoo kaipaavansa suurta muutosta</w:t>
      </w:r>
    </w:p>
    <w:p w14:paraId="26693FD8" w14:textId="77777777" w:rsidR="007E348E" w:rsidRPr="007E348E" w:rsidRDefault="00082E72" w:rsidP="008613A4">
      <w:pPr>
        <w:widowControl w:val="0"/>
        <w:numPr>
          <w:ilvl w:val="1"/>
          <w:numId w:val="9"/>
        </w:numPr>
        <w:tabs>
          <w:tab w:val="right" w:leader="dot" w:pos="9984"/>
        </w:tabs>
        <w:kinsoku w:val="0"/>
        <w:overflowPunct w:val="0"/>
        <w:autoSpaceDE w:val="0"/>
        <w:autoSpaceDN w:val="0"/>
        <w:adjustRightInd w:val="0"/>
        <w:spacing w:after="0"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taloudellinen toimeentulo</w:t>
      </w:r>
    </w:p>
    <w:p w14:paraId="2EC2FE63" w14:textId="77777777" w:rsidR="007E348E" w:rsidRPr="007E348E" w:rsidRDefault="00082E72" w:rsidP="008613A4">
      <w:pPr>
        <w:widowControl w:val="0"/>
        <w:numPr>
          <w:ilvl w:val="1"/>
          <w:numId w:val="9"/>
        </w:numPr>
        <w:tabs>
          <w:tab w:val="right" w:leader="dot" w:pos="9984"/>
        </w:tabs>
        <w:kinsoku w:val="0"/>
        <w:overflowPunct w:val="0"/>
        <w:autoSpaceDE w:val="0"/>
        <w:autoSpaceDN w:val="0"/>
        <w:adjustRightInd w:val="0"/>
        <w:spacing w:after="0"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harrastukset</w:t>
      </w:r>
    </w:p>
    <w:p w14:paraId="09A5E94B" w14:textId="77777777" w:rsidR="007E348E" w:rsidRPr="007E348E" w:rsidRDefault="00082E72" w:rsidP="008613A4">
      <w:pPr>
        <w:widowControl w:val="0"/>
        <w:numPr>
          <w:ilvl w:val="1"/>
          <w:numId w:val="9"/>
        </w:numPr>
        <w:tabs>
          <w:tab w:val="right" w:leader="dot" w:pos="9984"/>
        </w:tabs>
        <w:kinsoku w:val="0"/>
        <w:overflowPunct w:val="0"/>
        <w:autoSpaceDE w:val="0"/>
        <w:autoSpaceDN w:val="0"/>
        <w:adjustRightInd w:val="0"/>
        <w:spacing w:after="0"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asunnon lähiympäristö</w:t>
      </w:r>
    </w:p>
    <w:p w14:paraId="3CF3A71B" w14:textId="77777777" w:rsidR="007E348E" w:rsidRPr="007E348E" w:rsidRDefault="00082E72" w:rsidP="008613A4">
      <w:pPr>
        <w:widowControl w:val="0"/>
        <w:numPr>
          <w:ilvl w:val="1"/>
          <w:numId w:val="9"/>
        </w:numPr>
        <w:tabs>
          <w:tab w:val="right" w:leader="dot" w:pos="9984"/>
        </w:tabs>
        <w:kinsoku w:val="0"/>
        <w:overflowPunct w:val="0"/>
        <w:autoSpaceDE w:val="0"/>
        <w:autoSpaceDN w:val="0"/>
        <w:adjustRightInd w:val="0"/>
        <w:spacing w:after="0"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ihmissuhteet</w:t>
      </w:r>
    </w:p>
    <w:p w14:paraId="6A5E8DDF" w14:textId="77777777" w:rsidR="007E348E" w:rsidRPr="007E348E" w:rsidRDefault="00082E72" w:rsidP="008613A4">
      <w:pPr>
        <w:widowControl w:val="0"/>
        <w:numPr>
          <w:ilvl w:val="1"/>
          <w:numId w:val="9"/>
        </w:numPr>
        <w:tabs>
          <w:tab w:val="right" w:leader="dot" w:pos="9984"/>
        </w:tabs>
        <w:kinsoku w:val="0"/>
        <w:overflowPunct w:val="0"/>
        <w:autoSpaceDE w:val="0"/>
        <w:autoSpaceDN w:val="0"/>
        <w:adjustRightInd w:val="0"/>
        <w:spacing w:after="0"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työ</w:t>
      </w:r>
    </w:p>
    <w:p w14:paraId="4875A6C3" w14:textId="77777777" w:rsidR="007E348E" w:rsidRPr="007E348E" w:rsidRDefault="00082E72" w:rsidP="008613A4">
      <w:pPr>
        <w:widowControl w:val="0"/>
        <w:numPr>
          <w:ilvl w:val="1"/>
          <w:numId w:val="9"/>
        </w:numPr>
        <w:tabs>
          <w:tab w:val="right" w:leader="dot" w:pos="9984"/>
        </w:tabs>
        <w:kinsoku w:val="0"/>
        <w:overflowPunct w:val="0"/>
        <w:autoSpaceDE w:val="0"/>
        <w:autoSpaceDN w:val="0"/>
        <w:adjustRightInd w:val="0"/>
        <w:spacing w:after="0"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sujuva arki</w:t>
      </w:r>
    </w:p>
    <w:p w14:paraId="648B5F41" w14:textId="77777777" w:rsidR="007E348E" w:rsidRPr="00296BD6" w:rsidRDefault="00082E72" w:rsidP="008613A4">
      <w:pPr>
        <w:widowControl w:val="0"/>
        <w:numPr>
          <w:ilvl w:val="1"/>
          <w:numId w:val="9"/>
        </w:numPr>
        <w:tabs>
          <w:tab w:val="right" w:leader="dot" w:pos="9984"/>
        </w:tabs>
        <w:kinsoku w:val="0"/>
        <w:overflowPunct w:val="0"/>
        <w:autoSpaceDE w:val="0"/>
        <w:autoSpaceDN w:val="0"/>
        <w:adjustRightInd w:val="0"/>
        <w:spacing w:after="0"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avun ja palvelun saanti</w:t>
      </w:r>
    </w:p>
    <w:p w14:paraId="51D22757" w14:textId="77777777" w:rsidR="00296BD6" w:rsidRPr="007E348E" w:rsidRDefault="00296BD6" w:rsidP="008613A4">
      <w:pPr>
        <w:widowControl w:val="0"/>
        <w:tabs>
          <w:tab w:val="right" w:leader="dot" w:pos="9984"/>
        </w:tabs>
        <w:kinsoku w:val="0"/>
        <w:overflowPunct w:val="0"/>
        <w:autoSpaceDE w:val="0"/>
        <w:autoSpaceDN w:val="0"/>
        <w:adjustRightInd w:val="0"/>
        <w:spacing w:after="0" w:line="360" w:lineRule="auto"/>
        <w:rPr>
          <w:rFonts w:ascii="Calibri" w:eastAsiaTheme="minorEastAsia" w:hAnsi="Calibri" w:cs="Arial"/>
          <w:sz w:val="24"/>
          <w:szCs w:val="24"/>
          <w:lang w:eastAsia="fi-FI"/>
        </w:rPr>
      </w:pPr>
    </w:p>
    <w:p w14:paraId="063C0F93" w14:textId="77777777" w:rsidR="007E348E" w:rsidRPr="0008188E" w:rsidRDefault="00082E72" w:rsidP="008613A4">
      <w:pPr>
        <w:widowControl w:val="0"/>
        <w:tabs>
          <w:tab w:val="right" w:leader="dot" w:pos="9984"/>
        </w:tabs>
        <w:kinsoku w:val="0"/>
        <w:overflowPunct w:val="0"/>
        <w:autoSpaceDE w:val="0"/>
        <w:autoSpaceDN w:val="0"/>
        <w:adjustRightInd w:val="0"/>
        <w:spacing w:after="0" w:line="360" w:lineRule="auto"/>
        <w:rPr>
          <w:rFonts w:ascii="Arial" w:eastAsiaTheme="minorEastAsia" w:hAnsi="Arial" w:cs="Arial"/>
          <w:b/>
          <w:bCs/>
          <w:color w:val="000000"/>
          <w:sz w:val="24"/>
          <w:szCs w:val="24"/>
          <w:lang w:eastAsia="fi-FI"/>
        </w:rPr>
      </w:pPr>
      <w:r w:rsidRPr="0008188E">
        <w:rPr>
          <w:rFonts w:ascii="Arial" w:eastAsiaTheme="minorEastAsia" w:hAnsi="Arial" w:cs="Arial"/>
          <w:b/>
          <w:bCs/>
          <w:color w:val="000000"/>
          <w:sz w:val="24"/>
          <w:szCs w:val="24"/>
          <w:lang w:eastAsia="fi-FI"/>
        </w:rPr>
        <w:t>Kysely kuntastrategiaa varten</w:t>
      </w:r>
    </w:p>
    <w:p w14:paraId="492E1B25" w14:textId="77777777" w:rsidR="007E348E" w:rsidRPr="007E348E" w:rsidRDefault="00082E72" w:rsidP="008613A4">
      <w:pPr>
        <w:widowControl w:val="0"/>
        <w:tabs>
          <w:tab w:val="right" w:leader="dot" w:pos="9984"/>
        </w:tabs>
        <w:kinsoku w:val="0"/>
        <w:overflowPunct w:val="0"/>
        <w:autoSpaceDE w:val="0"/>
        <w:autoSpaceDN w:val="0"/>
        <w:adjustRightInd w:val="0"/>
        <w:spacing w:after="0" w:line="360" w:lineRule="auto"/>
        <w:rPr>
          <w:rFonts w:ascii="Arial" w:eastAsiaTheme="minorEastAsia" w:hAnsi="Arial" w:cs="Arial"/>
          <w:color w:val="000000"/>
          <w:sz w:val="24"/>
          <w:szCs w:val="24"/>
          <w:lang w:eastAsia="fi-FI"/>
        </w:rPr>
      </w:pPr>
      <w:r w:rsidRPr="007E348E">
        <w:rPr>
          <w:rFonts w:ascii="Arial" w:eastAsiaTheme="minorEastAsia" w:hAnsi="Arial" w:cs="Arial"/>
          <w:color w:val="000000"/>
          <w:sz w:val="24"/>
          <w:szCs w:val="24"/>
          <w:lang w:eastAsia="fi-FI"/>
        </w:rPr>
        <w:t xml:space="preserve">Kysely tehtiin kuntalaisille, päättäjille ja yrittäjille </w:t>
      </w:r>
      <w:r w:rsidRPr="007E348E">
        <w:rPr>
          <w:rFonts w:ascii="Arial" w:eastAsiaTheme="minorEastAsia" w:hAnsi="Arial" w:cs="Arial"/>
          <w:color w:val="000000"/>
          <w:sz w:val="24"/>
          <w:szCs w:val="24"/>
          <w:lang w:eastAsia="fi-FI"/>
        </w:rPr>
        <w:t>sähköisesti Kissconsultingin laatiman aineiston pohjalta</w:t>
      </w:r>
    </w:p>
    <w:p w14:paraId="08D442BF" w14:textId="77777777" w:rsidR="007E348E" w:rsidRPr="007E348E" w:rsidRDefault="00082E72" w:rsidP="008613A4">
      <w:pPr>
        <w:widowControl w:val="0"/>
        <w:tabs>
          <w:tab w:val="right" w:leader="dot" w:pos="9984"/>
        </w:tabs>
        <w:kinsoku w:val="0"/>
        <w:overflowPunct w:val="0"/>
        <w:autoSpaceDE w:val="0"/>
        <w:autoSpaceDN w:val="0"/>
        <w:adjustRightInd w:val="0"/>
        <w:spacing w:after="0" w:line="360" w:lineRule="auto"/>
        <w:rPr>
          <w:rFonts w:ascii="Arial" w:eastAsiaTheme="minorEastAsia" w:hAnsi="Arial" w:cs="Arial"/>
          <w:color w:val="000000"/>
          <w:sz w:val="24"/>
          <w:szCs w:val="24"/>
          <w:lang w:eastAsia="fi-FI"/>
        </w:rPr>
      </w:pPr>
      <w:r w:rsidRPr="007E348E">
        <w:rPr>
          <w:rFonts w:ascii="Arial" w:eastAsiaTheme="minorEastAsia" w:hAnsi="Arial" w:cs="Arial"/>
          <w:color w:val="000000"/>
          <w:sz w:val="24"/>
          <w:szCs w:val="24"/>
          <w:lang w:eastAsia="fi-FI"/>
        </w:rPr>
        <w:t>Keskeisiä nostoja kyselystä:</w:t>
      </w:r>
    </w:p>
    <w:p w14:paraId="521146DE" w14:textId="77777777" w:rsidR="007E348E" w:rsidRPr="007E348E" w:rsidRDefault="007E348E" w:rsidP="008613A4">
      <w:pPr>
        <w:keepNext/>
        <w:keepLines/>
        <w:spacing w:after="0" w:line="360" w:lineRule="auto"/>
        <w:outlineLvl w:val="1"/>
        <w:rPr>
          <w:rFonts w:asciiTheme="majorHAnsi" w:eastAsiaTheme="minorEastAsia" w:hAnsiTheme="majorHAnsi" w:cstheme="majorBidi"/>
          <w:color w:val="2F5496" w:themeColor="accent1" w:themeShade="BF"/>
          <w:sz w:val="32"/>
          <w:szCs w:val="26"/>
          <w:lang w:eastAsia="fi-FI"/>
        </w:rPr>
      </w:pPr>
    </w:p>
    <w:p w14:paraId="7BD8964D" w14:textId="77777777" w:rsidR="007E348E" w:rsidRPr="00316102" w:rsidRDefault="00082E72" w:rsidP="008613A4">
      <w:pPr>
        <w:keepNext/>
        <w:keepLines/>
        <w:spacing w:after="0" w:line="360" w:lineRule="auto"/>
        <w:outlineLvl w:val="1"/>
        <w:rPr>
          <w:rFonts w:ascii="Arial" w:eastAsiaTheme="minorEastAsia" w:hAnsi="Arial" w:cs="Arial"/>
          <w:b/>
          <w:bCs/>
          <w:sz w:val="32"/>
          <w:szCs w:val="26"/>
          <w:lang w:eastAsia="fi-FI"/>
        </w:rPr>
      </w:pPr>
      <w:bookmarkStart w:id="40" w:name="_Toc79045631"/>
      <w:bookmarkStart w:id="41" w:name="_Toc91770021"/>
      <w:r w:rsidRPr="00316102">
        <w:rPr>
          <w:rFonts w:ascii="Arial" w:eastAsiaTheme="minorEastAsia" w:hAnsi="Arial" w:cs="Arial"/>
          <w:b/>
          <w:bCs/>
          <w:sz w:val="32"/>
          <w:szCs w:val="26"/>
          <w:lang w:eastAsia="fi-FI"/>
        </w:rPr>
        <w:t>TEAviisari</w:t>
      </w:r>
      <w:bookmarkEnd w:id="40"/>
      <w:bookmarkEnd w:id="41"/>
    </w:p>
    <w:p w14:paraId="3F0AF824" w14:textId="77777777" w:rsidR="007E348E" w:rsidRPr="007E348E" w:rsidRDefault="00082E72" w:rsidP="008613A4">
      <w:pPr>
        <w:widowControl w:val="0"/>
        <w:numPr>
          <w:ilvl w:val="0"/>
          <w:numId w:val="9"/>
        </w:numPr>
        <w:tabs>
          <w:tab w:val="right" w:leader="dot" w:pos="9983"/>
        </w:tabs>
        <w:kinsoku w:val="0"/>
        <w:overflowPunct w:val="0"/>
        <w:autoSpaceDE w:val="0"/>
        <w:autoSpaceDN w:val="0"/>
        <w:adjustRightInd w:val="0"/>
        <w:spacing w:after="0"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 xml:space="preserve">TEAViisarista on saatavilla Pyhännän kunnan terveyden edistämisen aktiivisuutta kuvaa tietoa kuntajohdon, perusopetuksen, liikunnan ja kulttuurin osalta. Osa </w:t>
      </w:r>
      <w:r w:rsidRPr="007E348E">
        <w:rPr>
          <w:rFonts w:ascii="Arial" w:eastAsiaTheme="minorEastAsia" w:hAnsi="Arial" w:cs="Arial"/>
          <w:sz w:val="24"/>
          <w:szCs w:val="24"/>
          <w:lang w:eastAsia="fi-FI"/>
        </w:rPr>
        <w:t>TEAViisarin indikaattoreista vaikuttaa jatkossa kunnan Hyte-kertoimeen, jonka perusteella kunnalle maksetaan valtion osuutta hyvinvoinnin ja terveyden edistämisestä.</w:t>
      </w:r>
    </w:p>
    <w:p w14:paraId="22DE53C6" w14:textId="77777777" w:rsidR="007E348E" w:rsidRPr="007E348E" w:rsidRDefault="007E348E" w:rsidP="008613A4">
      <w:pPr>
        <w:widowControl w:val="0"/>
        <w:tabs>
          <w:tab w:val="right" w:leader="dot" w:pos="9983"/>
        </w:tabs>
        <w:kinsoku w:val="0"/>
        <w:overflowPunct w:val="0"/>
        <w:autoSpaceDE w:val="0"/>
        <w:autoSpaceDN w:val="0"/>
        <w:adjustRightInd w:val="0"/>
        <w:spacing w:after="0" w:line="360" w:lineRule="auto"/>
        <w:ind w:left="360"/>
        <w:rPr>
          <w:rFonts w:ascii="Arial" w:eastAsiaTheme="minorEastAsia" w:hAnsi="Arial" w:cs="Arial"/>
          <w:sz w:val="24"/>
          <w:szCs w:val="24"/>
          <w:lang w:eastAsia="fi-FI"/>
        </w:rPr>
      </w:pPr>
    </w:p>
    <w:p w14:paraId="46408C79" w14:textId="77777777" w:rsidR="007E348E" w:rsidRPr="007E348E" w:rsidRDefault="00082E72" w:rsidP="008613A4">
      <w:pPr>
        <w:widowControl w:val="0"/>
        <w:tabs>
          <w:tab w:val="right" w:leader="dot" w:pos="9983"/>
        </w:tabs>
        <w:kinsoku w:val="0"/>
        <w:overflowPunct w:val="0"/>
        <w:autoSpaceDE w:val="0"/>
        <w:autoSpaceDN w:val="0"/>
        <w:adjustRightInd w:val="0"/>
        <w:spacing w:after="0" w:line="360" w:lineRule="auto"/>
        <w:rPr>
          <w:rFonts w:ascii="Arial" w:eastAsiaTheme="minorEastAsia" w:hAnsi="Arial" w:cs="Arial"/>
          <w:color w:val="000000"/>
          <w:sz w:val="24"/>
          <w:szCs w:val="24"/>
          <w:lang w:eastAsia="fi-FI"/>
        </w:rPr>
      </w:pPr>
      <w:r w:rsidRPr="007E348E">
        <w:rPr>
          <w:rFonts w:ascii="Arial" w:eastAsiaTheme="minorEastAsia" w:hAnsi="Arial" w:cs="Arial"/>
          <w:noProof/>
          <w:color w:val="000000"/>
          <w:sz w:val="24"/>
          <w:szCs w:val="24"/>
          <w:lang w:eastAsia="fi-FI"/>
        </w:rPr>
        <w:drawing>
          <wp:inline distT="0" distB="0" distL="0" distR="0" wp14:anchorId="55A635A3" wp14:editId="64649251">
            <wp:extent cx="6120130" cy="3743960"/>
            <wp:effectExtent l="0" t="0" r="0" b="889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551609" name=""/>
                    <pic:cNvPicPr/>
                  </pic:nvPicPr>
                  <pic:blipFill>
                    <a:blip r:embed="rId33"/>
                    <a:stretch>
                      <a:fillRect/>
                    </a:stretch>
                  </pic:blipFill>
                  <pic:spPr>
                    <a:xfrm>
                      <a:off x="0" y="0"/>
                      <a:ext cx="6120130" cy="3743960"/>
                    </a:xfrm>
                    <a:prstGeom prst="rect">
                      <a:avLst/>
                    </a:prstGeom>
                  </pic:spPr>
                </pic:pic>
              </a:graphicData>
            </a:graphic>
          </wp:inline>
        </w:drawing>
      </w:r>
    </w:p>
    <w:p w14:paraId="3559EAFB" w14:textId="77777777" w:rsidR="007E348E" w:rsidRPr="007E348E" w:rsidRDefault="00082E72" w:rsidP="008613A4">
      <w:pPr>
        <w:widowControl w:val="0"/>
        <w:kinsoku w:val="0"/>
        <w:overflowPunct w:val="0"/>
        <w:autoSpaceDE w:val="0"/>
        <w:autoSpaceDN w:val="0"/>
        <w:adjustRightInd w:val="0"/>
        <w:spacing w:after="0" w:line="360" w:lineRule="auto"/>
        <w:rPr>
          <w:rFonts w:ascii="Arial" w:eastAsiaTheme="minorEastAsia" w:hAnsi="Arial" w:cs="Arial"/>
          <w:sz w:val="24"/>
          <w:szCs w:val="24"/>
          <w:lang w:eastAsia="fi-FI"/>
        </w:rPr>
      </w:pPr>
      <w:r w:rsidRPr="007E348E">
        <w:rPr>
          <w:rFonts w:ascii="Arial" w:eastAsiaTheme="minorEastAsia" w:hAnsi="Arial" w:cs="Arial"/>
          <w:noProof/>
          <w:sz w:val="24"/>
          <w:szCs w:val="24"/>
          <w:lang w:eastAsia="fi-FI"/>
        </w:rPr>
        <w:drawing>
          <wp:inline distT="0" distB="0" distL="0" distR="0" wp14:anchorId="014E210B" wp14:editId="2D5660E3">
            <wp:extent cx="5078828" cy="2355850"/>
            <wp:effectExtent l="0" t="0" r="7620" b="6350"/>
            <wp:docPr id="5" name="Kuva 5" descr="Kuva, joka sisältää kohteen pöyt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407345" name="Kuva 5" descr="Kuva, joka sisältää kohteen pöytä&#10;&#10;Kuvaus luotu automaattisesti"/>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5090633" cy="2361326"/>
                    </a:xfrm>
                    <a:prstGeom prst="rect">
                      <a:avLst/>
                    </a:prstGeom>
                    <a:noFill/>
                  </pic:spPr>
                </pic:pic>
              </a:graphicData>
            </a:graphic>
          </wp:inline>
        </w:drawing>
      </w:r>
    </w:p>
    <w:p w14:paraId="55985DAC" w14:textId="77777777" w:rsidR="007E348E" w:rsidRPr="007E348E" w:rsidRDefault="00082E72" w:rsidP="008613A4">
      <w:pPr>
        <w:spacing w:after="0" w:line="360" w:lineRule="auto"/>
        <w:rPr>
          <w:rFonts w:asciiTheme="majorHAnsi" w:eastAsiaTheme="minorEastAsia" w:hAnsiTheme="majorHAnsi" w:cstheme="majorBidi"/>
          <w:color w:val="2F5496" w:themeColor="accent1" w:themeShade="BF"/>
          <w:sz w:val="32"/>
          <w:szCs w:val="32"/>
          <w:lang w:eastAsia="fi-FI"/>
        </w:rPr>
      </w:pPr>
      <w:r w:rsidRPr="007E348E">
        <w:rPr>
          <w:rFonts w:ascii="Arial" w:eastAsiaTheme="minorEastAsia" w:hAnsi="Arial" w:cs="Times New Roman"/>
          <w:color w:val="000000"/>
          <w:sz w:val="20"/>
          <w:lang w:eastAsia="fi-FI"/>
        </w:rPr>
        <w:br w:type="page"/>
      </w:r>
    </w:p>
    <w:p w14:paraId="514E7C0E" w14:textId="77777777" w:rsidR="007E348E" w:rsidRPr="00316102" w:rsidRDefault="00082E72" w:rsidP="008613A4">
      <w:pPr>
        <w:keepNext/>
        <w:keepLines/>
        <w:spacing w:after="0" w:line="360" w:lineRule="auto"/>
        <w:outlineLvl w:val="0"/>
        <w:rPr>
          <w:rFonts w:ascii="Arial" w:eastAsiaTheme="minorEastAsia" w:hAnsi="Arial" w:cs="Arial"/>
          <w:b/>
          <w:bCs/>
          <w:sz w:val="32"/>
          <w:szCs w:val="32"/>
          <w:lang w:eastAsia="fi-FI"/>
        </w:rPr>
      </w:pPr>
      <w:bookmarkStart w:id="42" w:name="_Toc79045632"/>
      <w:bookmarkStart w:id="43" w:name="_Toc91770022"/>
      <w:r w:rsidRPr="00316102">
        <w:rPr>
          <w:rFonts w:ascii="Arial" w:eastAsiaTheme="minorEastAsia" w:hAnsi="Arial" w:cs="Arial"/>
          <w:b/>
          <w:bCs/>
          <w:sz w:val="32"/>
          <w:szCs w:val="32"/>
          <w:lang w:eastAsia="fi-FI"/>
        </w:rPr>
        <w:t>OSA 2 HYVINVOINTISUUNNITELMA VALTUUSTOKAUDELLE 2021-202</w:t>
      </w:r>
      <w:bookmarkEnd w:id="42"/>
      <w:bookmarkEnd w:id="43"/>
      <w:r w:rsidR="002C03B8">
        <w:rPr>
          <w:rFonts w:ascii="Arial" w:eastAsiaTheme="minorEastAsia" w:hAnsi="Arial" w:cs="Arial"/>
          <w:b/>
          <w:bCs/>
          <w:sz w:val="32"/>
          <w:szCs w:val="32"/>
          <w:lang w:eastAsia="fi-FI"/>
        </w:rPr>
        <w:t>5</w:t>
      </w:r>
    </w:p>
    <w:p w14:paraId="4AFA067E" w14:textId="77777777" w:rsidR="007E348E" w:rsidRPr="007823B7" w:rsidRDefault="007E348E" w:rsidP="008613A4">
      <w:pPr>
        <w:widowControl w:val="0"/>
        <w:tabs>
          <w:tab w:val="left" w:leader="dot" w:pos="9703"/>
        </w:tabs>
        <w:kinsoku w:val="0"/>
        <w:overflowPunct w:val="0"/>
        <w:autoSpaceDE w:val="0"/>
        <w:autoSpaceDN w:val="0"/>
        <w:adjustRightInd w:val="0"/>
        <w:spacing w:after="0" w:line="360" w:lineRule="auto"/>
        <w:rPr>
          <w:rFonts w:ascii="Arial" w:eastAsiaTheme="minorEastAsia" w:hAnsi="Arial" w:cs="Arial"/>
          <w:sz w:val="24"/>
          <w:szCs w:val="24"/>
          <w:lang w:eastAsia="fi-FI"/>
        </w:rPr>
      </w:pPr>
    </w:p>
    <w:p w14:paraId="74D7EEB4" w14:textId="77777777" w:rsidR="007E348E" w:rsidRPr="00316102" w:rsidRDefault="00082E72" w:rsidP="008613A4">
      <w:pPr>
        <w:keepNext/>
        <w:keepLines/>
        <w:spacing w:after="0" w:line="360" w:lineRule="auto"/>
        <w:outlineLvl w:val="1"/>
        <w:rPr>
          <w:rFonts w:ascii="Arial" w:eastAsiaTheme="minorEastAsia" w:hAnsi="Arial" w:cs="Arial"/>
          <w:b/>
          <w:bCs/>
          <w:sz w:val="32"/>
          <w:szCs w:val="26"/>
          <w:lang w:eastAsia="fi-FI"/>
        </w:rPr>
      </w:pPr>
      <w:bookmarkStart w:id="44" w:name="_Toc79045633"/>
      <w:bookmarkStart w:id="45" w:name="_Toc91770023"/>
      <w:r w:rsidRPr="00316102">
        <w:rPr>
          <w:rFonts w:ascii="Arial" w:eastAsiaTheme="minorEastAsia" w:hAnsi="Arial" w:cs="Arial"/>
          <w:b/>
          <w:bCs/>
          <w:sz w:val="32"/>
          <w:szCs w:val="26"/>
          <w:lang w:eastAsia="fi-FI"/>
        </w:rPr>
        <w:t xml:space="preserve">Hyvinvoinnin </w:t>
      </w:r>
      <w:r w:rsidRPr="00316102">
        <w:rPr>
          <w:rFonts w:ascii="Arial" w:eastAsiaTheme="minorEastAsia" w:hAnsi="Arial" w:cs="Arial"/>
          <w:b/>
          <w:bCs/>
          <w:sz w:val="32"/>
          <w:szCs w:val="26"/>
          <w:lang w:eastAsia="fi-FI"/>
        </w:rPr>
        <w:t>edistäminen Pyhännän kuntastrategiassa 20</w:t>
      </w:r>
      <w:r w:rsidR="002C03B8">
        <w:rPr>
          <w:rFonts w:ascii="Arial" w:eastAsiaTheme="minorEastAsia" w:hAnsi="Arial" w:cs="Arial"/>
          <w:b/>
          <w:bCs/>
          <w:sz w:val="32"/>
          <w:szCs w:val="26"/>
          <w:lang w:eastAsia="fi-FI"/>
        </w:rPr>
        <w:t>21</w:t>
      </w:r>
      <w:r w:rsidRPr="00316102">
        <w:rPr>
          <w:rFonts w:ascii="Arial" w:eastAsiaTheme="minorEastAsia" w:hAnsi="Arial" w:cs="Arial"/>
          <w:b/>
          <w:bCs/>
          <w:sz w:val="32"/>
          <w:szCs w:val="26"/>
          <w:lang w:eastAsia="fi-FI"/>
        </w:rPr>
        <w:t>–202</w:t>
      </w:r>
      <w:bookmarkEnd w:id="44"/>
      <w:bookmarkEnd w:id="45"/>
      <w:r w:rsidR="002C03B8">
        <w:rPr>
          <w:rFonts w:ascii="Arial" w:eastAsiaTheme="minorEastAsia" w:hAnsi="Arial" w:cs="Arial"/>
          <w:b/>
          <w:bCs/>
          <w:sz w:val="32"/>
          <w:szCs w:val="26"/>
          <w:lang w:eastAsia="fi-FI"/>
        </w:rPr>
        <w:t>5</w:t>
      </w:r>
    </w:p>
    <w:p w14:paraId="1AED74EA" w14:textId="77777777" w:rsidR="00B23129" w:rsidRPr="00B23129" w:rsidRDefault="00B23129" w:rsidP="00B23129">
      <w:pPr>
        <w:widowControl w:val="0"/>
        <w:tabs>
          <w:tab w:val="right" w:leader="dot" w:pos="9984"/>
        </w:tabs>
        <w:kinsoku w:val="0"/>
        <w:overflowPunct w:val="0"/>
        <w:autoSpaceDE w:val="0"/>
        <w:autoSpaceDN w:val="0"/>
        <w:adjustRightInd w:val="0"/>
        <w:spacing w:after="0" w:line="360" w:lineRule="auto"/>
        <w:rPr>
          <w:rFonts w:ascii="Arial" w:eastAsiaTheme="minorEastAsia" w:hAnsi="Arial" w:cs="Arial"/>
          <w:sz w:val="24"/>
          <w:szCs w:val="24"/>
          <w:lang w:eastAsia="fi-FI"/>
        </w:rPr>
      </w:pPr>
    </w:p>
    <w:p w14:paraId="22AB02DC" w14:textId="77777777" w:rsidR="00B23129" w:rsidRPr="00B049D5" w:rsidRDefault="00082E72" w:rsidP="005F49F4">
      <w:pPr>
        <w:widowControl w:val="0"/>
        <w:tabs>
          <w:tab w:val="right" w:leader="dot" w:pos="9984"/>
        </w:tabs>
        <w:kinsoku w:val="0"/>
        <w:overflowPunct w:val="0"/>
        <w:autoSpaceDE w:val="0"/>
        <w:autoSpaceDN w:val="0"/>
        <w:adjustRightInd w:val="0"/>
        <w:spacing w:line="240" w:lineRule="auto"/>
        <w:rPr>
          <w:rFonts w:ascii="Arial" w:eastAsiaTheme="minorEastAsia" w:hAnsi="Arial" w:cs="Arial"/>
          <w:sz w:val="24"/>
          <w:szCs w:val="24"/>
          <w:lang w:eastAsia="fi-FI"/>
        </w:rPr>
      </w:pPr>
      <w:r w:rsidRPr="00B049D5">
        <w:rPr>
          <w:rFonts w:ascii="Arial" w:eastAsiaTheme="minorEastAsia" w:hAnsi="Arial" w:cs="Arial"/>
          <w:sz w:val="24"/>
          <w:szCs w:val="24"/>
          <w:lang w:eastAsia="fi-FI"/>
        </w:rPr>
        <w:t>Kuntalain 37 §:n mukaan kunnanvaltuuston tulee hyväksyä kuntastrategia, jossa määritellään kunnan toiminnan ja talouden pitkän aikavälin tavoitteet. Pyhännän kunnanva</w:t>
      </w:r>
      <w:r w:rsidR="00866FF2">
        <w:rPr>
          <w:rFonts w:ascii="Arial" w:eastAsiaTheme="minorEastAsia" w:hAnsi="Arial" w:cs="Arial"/>
          <w:sz w:val="24"/>
          <w:szCs w:val="24"/>
          <w:lang w:eastAsia="fi-FI"/>
        </w:rPr>
        <w:t>l</w:t>
      </w:r>
      <w:r w:rsidRPr="00B049D5">
        <w:rPr>
          <w:rFonts w:ascii="Arial" w:eastAsiaTheme="minorEastAsia" w:hAnsi="Arial" w:cs="Arial"/>
          <w:sz w:val="24"/>
          <w:szCs w:val="24"/>
          <w:lang w:eastAsia="fi-FI"/>
        </w:rPr>
        <w:t>tuusto hyväksyi kuntastrategian kokouks</w:t>
      </w:r>
      <w:r w:rsidRPr="00B049D5">
        <w:rPr>
          <w:rFonts w:ascii="Arial" w:eastAsiaTheme="minorEastAsia" w:hAnsi="Arial" w:cs="Arial"/>
          <w:sz w:val="24"/>
          <w:szCs w:val="24"/>
          <w:lang w:eastAsia="fi-FI"/>
        </w:rPr>
        <w:t xml:space="preserve">essaan </w:t>
      </w:r>
      <w:r w:rsidR="0087393E" w:rsidRPr="00B049D5">
        <w:rPr>
          <w:rFonts w:ascii="Arial" w:eastAsiaTheme="minorEastAsia" w:hAnsi="Arial" w:cs="Arial"/>
          <w:color w:val="000000" w:themeColor="text1"/>
          <w:sz w:val="24"/>
          <w:szCs w:val="24"/>
          <w:lang w:eastAsia="fi-FI"/>
        </w:rPr>
        <w:t>24.1.2022</w:t>
      </w:r>
      <w:r w:rsidRPr="00B049D5">
        <w:rPr>
          <w:rFonts w:ascii="Arial" w:eastAsiaTheme="minorEastAsia" w:hAnsi="Arial" w:cs="Arial"/>
          <w:color w:val="000000" w:themeColor="text1"/>
          <w:sz w:val="24"/>
          <w:szCs w:val="24"/>
          <w:lang w:eastAsia="fi-FI"/>
        </w:rPr>
        <w:t>.</w:t>
      </w:r>
    </w:p>
    <w:p w14:paraId="15998133" w14:textId="77777777" w:rsidR="0087393E" w:rsidRPr="005F49F4" w:rsidRDefault="00082E72" w:rsidP="005F49F4">
      <w:pPr>
        <w:rPr>
          <w:rFonts w:ascii="Arial" w:eastAsia="Times New Roman" w:hAnsi="Arial" w:cs="Arial"/>
          <w:sz w:val="24"/>
          <w:szCs w:val="24"/>
          <w:lang w:eastAsia="fi-FI"/>
        </w:rPr>
      </w:pPr>
      <w:r w:rsidRPr="00B049D5">
        <w:rPr>
          <w:rFonts w:ascii="Arial" w:eastAsiaTheme="minorEastAsia" w:hAnsi="Arial" w:cs="Arial"/>
          <w:color w:val="000000" w:themeColor="text1"/>
          <w:kern w:val="24"/>
          <w:sz w:val="24"/>
          <w:szCs w:val="24"/>
          <w:lang w:eastAsia="fi-FI"/>
        </w:rPr>
        <w:t xml:space="preserve">Strategia luo suuntaviivat kunnan kehittämiselle ja ohjaa voimavarojen suuntaamista kunnallisessa päätöksenteossa. Pyhäntä suhtautuu tulevaisuuteen avoimin mielin, itsenäisenä ja elinvoimaisuuttaan kasvattavana kuntana. </w:t>
      </w:r>
    </w:p>
    <w:p w14:paraId="3CFE3BBF" w14:textId="77777777" w:rsidR="0087393E" w:rsidRPr="00B049D5" w:rsidRDefault="00082E72" w:rsidP="00B049D5">
      <w:pPr>
        <w:spacing w:after="0" w:line="240" w:lineRule="auto"/>
        <w:rPr>
          <w:rFonts w:ascii="Arial" w:eastAsiaTheme="minorEastAsia" w:hAnsi="Arial" w:cs="Arial"/>
          <w:color w:val="000000" w:themeColor="text1"/>
          <w:kern w:val="24"/>
          <w:sz w:val="24"/>
          <w:szCs w:val="24"/>
          <w:lang w:eastAsia="fi-FI"/>
        </w:rPr>
      </w:pPr>
      <w:r w:rsidRPr="0087393E">
        <w:rPr>
          <w:rFonts w:ascii="Arial" w:eastAsiaTheme="minorEastAsia" w:hAnsi="Arial" w:cs="Arial"/>
          <w:color w:val="000000" w:themeColor="text1"/>
          <w:kern w:val="24"/>
          <w:sz w:val="24"/>
          <w:szCs w:val="24"/>
          <w:lang w:eastAsia="fi-FI"/>
        </w:rPr>
        <w:t xml:space="preserve">Strategiatyöhön on osallistunut suuri joukko </w:t>
      </w:r>
      <w:r w:rsidR="00B049D5" w:rsidRPr="00B049D5">
        <w:rPr>
          <w:rFonts w:ascii="Arial" w:eastAsiaTheme="minorEastAsia" w:hAnsi="Arial" w:cs="Arial"/>
          <w:color w:val="000000" w:themeColor="text1"/>
          <w:kern w:val="24"/>
          <w:sz w:val="24"/>
          <w:szCs w:val="24"/>
          <w:lang w:eastAsia="fi-FI"/>
        </w:rPr>
        <w:t>p</w:t>
      </w:r>
      <w:r w:rsidRPr="0087393E">
        <w:rPr>
          <w:rFonts w:ascii="Arial" w:eastAsiaTheme="minorEastAsia" w:hAnsi="Arial" w:cs="Arial"/>
          <w:color w:val="000000" w:themeColor="text1"/>
          <w:kern w:val="24"/>
          <w:sz w:val="24"/>
          <w:szCs w:val="24"/>
          <w:lang w:eastAsia="fi-FI"/>
        </w:rPr>
        <w:t>yhäntäläisiä. Äänensä ovat saaneet kuuluviin yrittäjät, viranhaltijat, luottamushenkilöt ja tietysti kuntalaiset. Osallistamista tehtiin modernisti ja poikkeustilojen aikana myös innovatiivisten kyselytyökaluje</w:t>
      </w:r>
      <w:r w:rsidRPr="0087393E">
        <w:rPr>
          <w:rFonts w:ascii="Arial" w:eastAsiaTheme="minorEastAsia" w:hAnsi="Arial" w:cs="Arial"/>
          <w:color w:val="000000" w:themeColor="text1"/>
          <w:kern w:val="24"/>
          <w:sz w:val="24"/>
          <w:szCs w:val="24"/>
          <w:lang w:eastAsia="fi-FI"/>
        </w:rPr>
        <w:t>n avulla. Vuoden 2021 strategiakierroksella hyödynnettiin olosuhteet huomioiden sähköisiä työkaluja sekä etäkokouksia- ja haastatteluja, joiden pohjalta kirkastettiin strategia ja läpivientipolku tulevaisuuteen. Myös edellisen kierroksen työstöjä hyödynnet</w:t>
      </w:r>
      <w:r w:rsidRPr="0087393E">
        <w:rPr>
          <w:rFonts w:ascii="Arial" w:eastAsiaTheme="minorEastAsia" w:hAnsi="Arial" w:cs="Arial"/>
          <w:color w:val="000000" w:themeColor="text1"/>
          <w:kern w:val="24"/>
          <w:sz w:val="24"/>
          <w:szCs w:val="24"/>
          <w:lang w:eastAsia="fi-FI"/>
        </w:rPr>
        <w:t>tiin taustamateriaalina, ponnistaahan nykykehittäminen aina aikaisemmista onnistumisista ja haasteista. Strategiaa tehdessä on otettu huomion kuntalain 37 §:n näkökulmat.</w:t>
      </w:r>
    </w:p>
    <w:p w14:paraId="0046ED66" w14:textId="77777777" w:rsidR="0087393E" w:rsidRPr="0087393E" w:rsidRDefault="0087393E" w:rsidP="0087393E">
      <w:pPr>
        <w:spacing w:after="0" w:line="240" w:lineRule="auto"/>
        <w:ind w:left="360"/>
        <w:rPr>
          <w:rFonts w:ascii="Arial" w:eastAsia="Times New Roman" w:hAnsi="Arial" w:cs="Arial"/>
          <w:sz w:val="24"/>
          <w:szCs w:val="24"/>
          <w:lang w:eastAsia="fi-FI"/>
        </w:rPr>
      </w:pPr>
    </w:p>
    <w:p w14:paraId="3C0E21D2" w14:textId="77777777" w:rsidR="0087393E" w:rsidRPr="00B049D5" w:rsidRDefault="00082E72" w:rsidP="00B049D5">
      <w:pPr>
        <w:spacing w:after="0" w:line="240" w:lineRule="auto"/>
        <w:rPr>
          <w:rFonts w:ascii="Arial" w:eastAsiaTheme="minorEastAsia" w:hAnsi="Arial" w:cs="Arial"/>
          <w:color w:val="000000" w:themeColor="text1"/>
          <w:kern w:val="24"/>
          <w:sz w:val="24"/>
          <w:szCs w:val="24"/>
          <w:lang w:eastAsia="fi-FI"/>
        </w:rPr>
      </w:pPr>
      <w:r w:rsidRPr="0087393E">
        <w:rPr>
          <w:rFonts w:ascii="Arial" w:eastAsiaTheme="minorEastAsia" w:hAnsi="Arial" w:cs="Arial"/>
          <w:color w:val="000000" w:themeColor="text1"/>
          <w:kern w:val="24"/>
          <w:sz w:val="24"/>
          <w:szCs w:val="24"/>
          <w:lang w:eastAsia="fi-FI"/>
        </w:rPr>
        <w:t>Nykytila-analyysin perusteella lähtökohdat tulevalle strategiakaudelle ovat hyvät. Kunta on toteuttanut strategiaansa systemaattisesti ja tuloksekkaasti, vaikka samalla on ilmennyt uusiakin haasteita tulevaisuutta silmällä pitäen myös uusia mahdollisuuksia</w:t>
      </w:r>
      <w:r w:rsidRPr="0087393E">
        <w:rPr>
          <w:rFonts w:ascii="Arial" w:eastAsiaTheme="minorEastAsia" w:hAnsi="Arial" w:cs="Arial"/>
          <w:color w:val="000000" w:themeColor="text1"/>
          <w:kern w:val="24"/>
          <w:sz w:val="24"/>
          <w:szCs w:val="24"/>
          <w:lang w:eastAsia="fi-FI"/>
        </w:rPr>
        <w:t xml:space="preserve">. Osa aiemmista tavoitteista on muuttunut entistäkin tärkeämmiksi. </w:t>
      </w:r>
    </w:p>
    <w:p w14:paraId="05343EE0" w14:textId="77777777" w:rsidR="0087393E" w:rsidRPr="0087393E" w:rsidRDefault="0087393E" w:rsidP="0087393E">
      <w:pPr>
        <w:spacing w:after="0" w:line="240" w:lineRule="auto"/>
        <w:ind w:left="360"/>
        <w:rPr>
          <w:rFonts w:ascii="Arial" w:eastAsia="Times New Roman" w:hAnsi="Arial" w:cs="Arial"/>
          <w:sz w:val="24"/>
          <w:szCs w:val="24"/>
          <w:lang w:eastAsia="fi-FI"/>
        </w:rPr>
      </w:pPr>
    </w:p>
    <w:p w14:paraId="405CC11C" w14:textId="77777777" w:rsidR="0087393E" w:rsidRPr="0087393E" w:rsidRDefault="00082E72" w:rsidP="00B049D5">
      <w:pPr>
        <w:spacing w:after="0" w:line="240" w:lineRule="auto"/>
        <w:rPr>
          <w:rFonts w:ascii="Arial" w:eastAsia="Times New Roman" w:hAnsi="Arial" w:cs="Arial"/>
          <w:sz w:val="24"/>
          <w:szCs w:val="24"/>
          <w:lang w:eastAsia="fi-FI"/>
        </w:rPr>
      </w:pPr>
      <w:r w:rsidRPr="0087393E">
        <w:rPr>
          <w:rFonts w:ascii="Arial" w:eastAsiaTheme="minorEastAsia" w:hAnsi="Arial" w:cs="Arial"/>
          <w:color w:val="000000" w:themeColor="text1"/>
          <w:kern w:val="24"/>
          <w:sz w:val="24"/>
          <w:szCs w:val="24"/>
          <w:lang w:eastAsia="fi-FI"/>
        </w:rPr>
        <w:t>Strategiassa pyritään varmistamaan kunnan ja yritysten edellytykset jatkaa kasvuaan ja pitää yllä olemassa olevaa hyvää toimintatapaa. Strategiatyön taustalla on ajatus asukasluvun järkev</w:t>
      </w:r>
      <w:r w:rsidRPr="0087393E">
        <w:rPr>
          <w:rFonts w:ascii="Arial" w:eastAsiaTheme="minorEastAsia" w:hAnsi="Arial" w:cs="Arial"/>
          <w:color w:val="000000" w:themeColor="text1"/>
          <w:kern w:val="24"/>
          <w:sz w:val="24"/>
          <w:szCs w:val="24"/>
          <w:lang w:eastAsia="fi-FI"/>
        </w:rPr>
        <w:t>ästä kasvattamisesta, erityisesti työpaikkaomavaraisuuden tasapainottaminen siten, että kunnassa työskentelevät myös asuisivat paikkakunnalla.</w:t>
      </w:r>
    </w:p>
    <w:p w14:paraId="41692FAE" w14:textId="77777777" w:rsidR="0087393E" w:rsidRPr="0087393E" w:rsidRDefault="00082E72" w:rsidP="0087393E">
      <w:pPr>
        <w:spacing w:after="0" w:line="240" w:lineRule="auto"/>
        <w:rPr>
          <w:rFonts w:ascii="Arial" w:eastAsia="Times New Roman" w:hAnsi="Arial" w:cs="Arial"/>
          <w:sz w:val="24"/>
          <w:szCs w:val="24"/>
          <w:lang w:eastAsia="fi-FI"/>
        </w:rPr>
      </w:pPr>
      <w:r w:rsidRPr="0087393E">
        <w:rPr>
          <w:rFonts w:ascii="Arial" w:eastAsiaTheme="minorEastAsia" w:hAnsi="Arial" w:cs="Arial"/>
          <w:color w:val="000000" w:themeColor="text1"/>
          <w:kern w:val="24"/>
          <w:sz w:val="24"/>
          <w:szCs w:val="24"/>
          <w:lang w:eastAsia="fi-FI"/>
        </w:rPr>
        <w:t xml:space="preserve"> </w:t>
      </w:r>
    </w:p>
    <w:p w14:paraId="7B56FE40" w14:textId="77777777" w:rsidR="0087393E" w:rsidRPr="00B049D5" w:rsidRDefault="00082E72" w:rsidP="00B049D5">
      <w:pPr>
        <w:spacing w:after="0" w:line="240" w:lineRule="auto"/>
        <w:rPr>
          <w:rFonts w:ascii="Arial" w:eastAsiaTheme="minorEastAsia" w:hAnsi="Arial" w:cs="Arial"/>
          <w:color w:val="000000" w:themeColor="text1"/>
          <w:kern w:val="24"/>
          <w:sz w:val="24"/>
          <w:szCs w:val="24"/>
          <w:lang w:eastAsia="fi-FI"/>
        </w:rPr>
      </w:pPr>
      <w:r w:rsidRPr="0087393E">
        <w:rPr>
          <w:rFonts w:ascii="Arial" w:eastAsiaTheme="minorEastAsia" w:hAnsi="Arial" w:cs="Arial"/>
          <w:color w:val="000000" w:themeColor="text1"/>
          <w:kern w:val="24"/>
          <w:sz w:val="24"/>
          <w:szCs w:val="24"/>
          <w:lang w:eastAsia="fi-FI"/>
        </w:rPr>
        <w:t>Strategian päämääränä on, että kaikki toiminta on tavoitteellista ja suunnitelmallista. Kun saadaan kaikki toim</w:t>
      </w:r>
      <w:r w:rsidRPr="0087393E">
        <w:rPr>
          <w:rFonts w:ascii="Arial" w:eastAsiaTheme="minorEastAsia" w:hAnsi="Arial" w:cs="Arial"/>
          <w:color w:val="000000" w:themeColor="text1"/>
          <w:kern w:val="24"/>
          <w:sz w:val="24"/>
          <w:szCs w:val="24"/>
          <w:lang w:eastAsia="fi-FI"/>
        </w:rPr>
        <w:t xml:space="preserve">imaan systemaattisesti samaan suuntaan, ja osallistumaan kunnan kehittämiseen ja ottamaan vastuuta yhteisestä tulevaisuudesta, toiminnan tuottavuus ja tehokkuus paranevat, ja siten myös kunnan menestyksen edellytykset paranevat. </w:t>
      </w:r>
    </w:p>
    <w:p w14:paraId="5364C77F" w14:textId="77777777" w:rsidR="00B049D5" w:rsidRPr="00B049D5" w:rsidRDefault="00B049D5" w:rsidP="0087393E">
      <w:pPr>
        <w:spacing w:after="0" w:line="240" w:lineRule="auto"/>
        <w:ind w:left="360"/>
        <w:rPr>
          <w:rFonts w:ascii="Arial" w:eastAsiaTheme="minorEastAsia" w:hAnsi="Arial" w:cs="Arial"/>
          <w:color w:val="000000" w:themeColor="text1"/>
          <w:kern w:val="24"/>
          <w:sz w:val="24"/>
          <w:szCs w:val="24"/>
          <w:lang w:eastAsia="fi-FI"/>
        </w:rPr>
      </w:pPr>
    </w:p>
    <w:p w14:paraId="5C4642DA" w14:textId="77777777" w:rsidR="00B049D5" w:rsidRPr="00B049D5" w:rsidRDefault="00082E72" w:rsidP="00B049D5">
      <w:pPr>
        <w:spacing w:after="0" w:line="240" w:lineRule="auto"/>
        <w:rPr>
          <w:rFonts w:ascii="Arial" w:eastAsiaTheme="minorEastAsia" w:hAnsi="Arial" w:cs="Arial"/>
          <w:color w:val="000000" w:themeColor="text1"/>
          <w:kern w:val="24"/>
          <w:sz w:val="24"/>
          <w:szCs w:val="24"/>
          <w:lang w:eastAsia="fi-FI"/>
        </w:rPr>
      </w:pPr>
      <w:r w:rsidRPr="00B049D5">
        <w:rPr>
          <w:rFonts w:ascii="Arial" w:eastAsiaTheme="minorEastAsia" w:hAnsi="Arial" w:cs="Arial"/>
          <w:color w:val="000000" w:themeColor="text1"/>
          <w:kern w:val="24"/>
          <w:sz w:val="24"/>
          <w:szCs w:val="24"/>
          <w:lang w:eastAsia="fi-FI"/>
        </w:rPr>
        <w:t xml:space="preserve">Kuntastrategia on paljon </w:t>
      </w:r>
      <w:r w:rsidRPr="00B049D5">
        <w:rPr>
          <w:rFonts w:ascii="Arial" w:eastAsiaTheme="minorEastAsia" w:hAnsi="Arial" w:cs="Arial"/>
          <w:color w:val="000000" w:themeColor="text1"/>
          <w:kern w:val="24"/>
          <w:sz w:val="24"/>
          <w:szCs w:val="24"/>
          <w:lang w:eastAsia="fi-FI"/>
        </w:rPr>
        <w:t>enemmän kuin kuntalain määräämä asiakirja. Se on tärkeä, päivittäistä päätöksentekoa ja työtä ohjaava työkalu, joka kirkastaa koko kuntaorganisaatiolle ja sen sidosryhmille kunnan yhteiset päätavoitteet, sekä niiden toteutumiseksi tehtävät keskeiset toimen</w:t>
      </w:r>
      <w:r w:rsidRPr="00B049D5">
        <w:rPr>
          <w:rFonts w:ascii="Arial" w:eastAsiaTheme="minorEastAsia" w:hAnsi="Arial" w:cs="Arial"/>
          <w:color w:val="000000" w:themeColor="text1"/>
          <w:kern w:val="24"/>
          <w:sz w:val="24"/>
          <w:szCs w:val="24"/>
          <w:lang w:eastAsia="fi-FI"/>
        </w:rPr>
        <w:t xml:space="preserve">piteet. Strategia viitoittaa toiminnan suuntaviivat tuleville vuosille ja luo suunnitelmallisuutta tekemiseen, jättäen kuitenkin tilaa luovuudelle ja ketteryydelle ympäröivän maailman muuttuessa. </w:t>
      </w:r>
    </w:p>
    <w:p w14:paraId="0E7F9EBB" w14:textId="77777777" w:rsidR="00B049D5" w:rsidRPr="00B049D5" w:rsidRDefault="00B049D5" w:rsidP="00B049D5">
      <w:pPr>
        <w:spacing w:after="0" w:line="240" w:lineRule="auto"/>
        <w:rPr>
          <w:rFonts w:ascii="Arial" w:eastAsia="Times New Roman" w:hAnsi="Arial" w:cs="Arial"/>
          <w:sz w:val="24"/>
          <w:szCs w:val="24"/>
          <w:lang w:eastAsia="fi-FI"/>
        </w:rPr>
      </w:pPr>
    </w:p>
    <w:p w14:paraId="50F9373C" w14:textId="77777777" w:rsidR="00B049D5" w:rsidRPr="00B049D5" w:rsidRDefault="00082E72" w:rsidP="00B049D5">
      <w:pPr>
        <w:spacing w:after="0" w:line="240" w:lineRule="auto"/>
        <w:rPr>
          <w:rFonts w:ascii="Arial" w:eastAsiaTheme="minorEastAsia" w:hAnsi="Arial" w:cs="Arial"/>
          <w:color w:val="000000" w:themeColor="text1"/>
          <w:kern w:val="24"/>
          <w:sz w:val="24"/>
          <w:szCs w:val="24"/>
          <w:lang w:eastAsia="fi-FI"/>
        </w:rPr>
      </w:pPr>
      <w:r w:rsidRPr="00B049D5">
        <w:rPr>
          <w:rFonts w:ascii="Arial" w:eastAsiaTheme="minorEastAsia" w:hAnsi="Arial" w:cs="Arial"/>
          <w:color w:val="000000" w:themeColor="text1"/>
          <w:kern w:val="24"/>
          <w:sz w:val="24"/>
          <w:szCs w:val="24"/>
          <w:lang w:eastAsia="fi-FI"/>
        </w:rPr>
        <w:t>Kun suuret suuntaviivat ovat selkeät, myös eri vastuualuei</w:t>
      </w:r>
      <w:r w:rsidRPr="00B049D5">
        <w:rPr>
          <w:rFonts w:ascii="Arial" w:eastAsiaTheme="minorEastAsia" w:hAnsi="Arial" w:cs="Arial"/>
          <w:color w:val="000000" w:themeColor="text1"/>
          <w:kern w:val="24"/>
          <w:sz w:val="24"/>
          <w:szCs w:val="24"/>
          <w:lang w:eastAsia="fi-FI"/>
        </w:rPr>
        <w:t>lla tehtävien toimintasuunnitelmien tekeminen selkeytyy ja kaikki toiminta on linjassa yhteisten, isojen tavoitteiden kanssa. Myös toimialojen välinen yhteistyö helpottuu kun kaikki toimivat samaan suuntaan. Yhteinen, selkeä strategia tukee ja lisää eri he</w:t>
      </w:r>
      <w:r w:rsidRPr="00B049D5">
        <w:rPr>
          <w:rFonts w:ascii="Arial" w:eastAsiaTheme="minorEastAsia" w:hAnsi="Arial" w:cs="Arial"/>
          <w:color w:val="000000" w:themeColor="text1"/>
          <w:kern w:val="24"/>
          <w:sz w:val="24"/>
          <w:szCs w:val="24"/>
          <w:lang w:eastAsia="fi-FI"/>
        </w:rPr>
        <w:t xml:space="preserve">nkilöstö- ja sidosryhmien välistä vuorovaikutusta, osallistamista ja vastuullisuutta, kun yhteiset tavoitteet ovat kaikille selkeät. </w:t>
      </w:r>
    </w:p>
    <w:p w14:paraId="03C8E7B2" w14:textId="77777777" w:rsidR="00B049D5" w:rsidRPr="00B049D5" w:rsidRDefault="00B049D5" w:rsidP="00B049D5">
      <w:pPr>
        <w:spacing w:after="0" w:line="240" w:lineRule="auto"/>
        <w:rPr>
          <w:rFonts w:ascii="Arial" w:eastAsia="Times New Roman" w:hAnsi="Arial" w:cs="Arial"/>
          <w:sz w:val="24"/>
          <w:szCs w:val="24"/>
          <w:lang w:eastAsia="fi-FI"/>
        </w:rPr>
      </w:pPr>
    </w:p>
    <w:p w14:paraId="4D6D448C" w14:textId="77777777" w:rsidR="00B049D5" w:rsidRPr="00B049D5" w:rsidRDefault="00082E72" w:rsidP="00B049D5">
      <w:pPr>
        <w:spacing w:after="0" w:line="240" w:lineRule="auto"/>
        <w:rPr>
          <w:rFonts w:ascii="Arial" w:eastAsiaTheme="minorEastAsia" w:hAnsi="Arial" w:cs="Arial"/>
          <w:color w:val="000000" w:themeColor="text1"/>
          <w:kern w:val="24"/>
          <w:sz w:val="24"/>
          <w:szCs w:val="24"/>
          <w:lang w:eastAsia="fi-FI"/>
        </w:rPr>
      </w:pPr>
      <w:r w:rsidRPr="00B049D5">
        <w:rPr>
          <w:rFonts w:ascii="Arial" w:eastAsiaTheme="minorEastAsia" w:hAnsi="Arial" w:cs="Arial"/>
          <w:color w:val="000000" w:themeColor="text1"/>
          <w:kern w:val="24"/>
          <w:sz w:val="24"/>
          <w:szCs w:val="24"/>
          <w:lang w:eastAsia="fi-FI"/>
        </w:rPr>
        <w:t>Pyhäntä on kuntakentällä harvinaisuus. Meillä on poikkeuksellisen vahva kunta, niin yhteisöllisyydeltään kuin taloudellis</w:t>
      </w:r>
      <w:r w:rsidRPr="00B049D5">
        <w:rPr>
          <w:rFonts w:ascii="Arial" w:eastAsiaTheme="minorEastAsia" w:hAnsi="Arial" w:cs="Arial"/>
          <w:color w:val="000000" w:themeColor="text1"/>
          <w:kern w:val="24"/>
          <w:sz w:val="24"/>
          <w:szCs w:val="24"/>
          <w:lang w:eastAsia="fi-FI"/>
        </w:rPr>
        <w:t xml:space="preserve">elta tasapainoltaan, ja ensisijainen haasteemme onkin ymmärtää, miten pysyä kehityksessä aina askeleen tai kaksi edellä. Tämä edellyttää suunnitelmallista riskien hallintaa sekä vahvempaa ennakointia kaikilla prosessien osa-alueilla. Kirkas kuntastrategia </w:t>
      </w:r>
      <w:r w:rsidRPr="00B049D5">
        <w:rPr>
          <w:rFonts w:ascii="Arial" w:eastAsiaTheme="minorEastAsia" w:hAnsi="Arial" w:cs="Arial"/>
          <w:color w:val="000000" w:themeColor="text1"/>
          <w:kern w:val="24"/>
          <w:sz w:val="24"/>
          <w:szCs w:val="24"/>
          <w:lang w:eastAsia="fi-FI"/>
        </w:rPr>
        <w:t xml:space="preserve">varmistaa, että kunta pysyy elinvoimaisena, vetovoimaisena ja pitovoimaisena myös jatkossa, ja että tulevaisuuteen suuntaava kehittäminen on systemaattista ja suunnitelmallista. </w:t>
      </w:r>
    </w:p>
    <w:p w14:paraId="73EB8121" w14:textId="77777777" w:rsidR="00B049D5" w:rsidRPr="00B049D5" w:rsidRDefault="00B049D5" w:rsidP="00B049D5">
      <w:pPr>
        <w:spacing w:after="0" w:line="240" w:lineRule="auto"/>
        <w:rPr>
          <w:rFonts w:ascii="Arial" w:eastAsia="Times New Roman" w:hAnsi="Arial" w:cs="Arial"/>
          <w:sz w:val="24"/>
          <w:szCs w:val="24"/>
          <w:lang w:eastAsia="fi-FI"/>
        </w:rPr>
      </w:pPr>
    </w:p>
    <w:p w14:paraId="2CC5B9C3" w14:textId="77777777" w:rsidR="00B049D5" w:rsidRPr="00B049D5" w:rsidRDefault="00082E72" w:rsidP="00B049D5">
      <w:pPr>
        <w:spacing w:after="0" w:line="240" w:lineRule="auto"/>
        <w:rPr>
          <w:rFonts w:ascii="Arial" w:eastAsia="Times New Roman" w:hAnsi="Arial" w:cs="Arial"/>
          <w:sz w:val="24"/>
          <w:szCs w:val="24"/>
          <w:lang w:eastAsia="fi-FI"/>
        </w:rPr>
      </w:pPr>
      <w:r w:rsidRPr="00B049D5">
        <w:rPr>
          <w:rFonts w:ascii="Arial" w:eastAsiaTheme="minorEastAsia" w:hAnsi="Arial" w:cs="Arial"/>
          <w:color w:val="000000" w:themeColor="text1"/>
          <w:kern w:val="24"/>
          <w:sz w:val="24"/>
          <w:szCs w:val="24"/>
          <w:lang w:eastAsia="fi-FI"/>
        </w:rPr>
        <w:t>Toteuttamalla strategiaamme järjestelmällisesti, vahvistamme myös ulkoista k</w:t>
      </w:r>
      <w:r w:rsidRPr="00B049D5">
        <w:rPr>
          <w:rFonts w:ascii="Arial" w:eastAsiaTheme="minorEastAsia" w:hAnsi="Arial" w:cs="Arial"/>
          <w:color w:val="000000" w:themeColor="text1"/>
          <w:kern w:val="24"/>
          <w:sz w:val="24"/>
          <w:szCs w:val="24"/>
          <w:lang w:eastAsia="fi-FI"/>
        </w:rPr>
        <w:t>uvaa kunnastamme. Tuloksellinen strategia vaikuttaa positiivisesti kuntabrändiin, jolloin yritykset sekä asukkaat sijoittavat kuntaan luottavaisin mielin. Kun viestimme menestyksestämme ja saavutuksistamme, vahvistuu myös uskottavuutemme rakentavana ja luo</w:t>
      </w:r>
      <w:r w:rsidRPr="00B049D5">
        <w:rPr>
          <w:rFonts w:ascii="Arial" w:eastAsiaTheme="minorEastAsia" w:hAnsi="Arial" w:cs="Arial"/>
          <w:color w:val="000000" w:themeColor="text1"/>
          <w:kern w:val="24"/>
          <w:sz w:val="24"/>
          <w:szCs w:val="24"/>
          <w:lang w:eastAsia="fi-FI"/>
        </w:rPr>
        <w:t xml:space="preserve">tettavana yhteistyökumppanina. Strategian toteutumista tukeva johtaminen edistää koko työyhteisön hyvinvointia ja tuottavuutta, ja auttaa ennakoimaan mahdolliset karikot. </w:t>
      </w:r>
    </w:p>
    <w:p w14:paraId="38744189" w14:textId="77777777" w:rsidR="00B049D5" w:rsidRDefault="00B049D5" w:rsidP="00B049D5">
      <w:pPr>
        <w:spacing w:after="0" w:line="240" w:lineRule="auto"/>
        <w:rPr>
          <w:rFonts w:ascii="Arial" w:eastAsiaTheme="minorEastAsia" w:hAnsi="Arial" w:cs="Arial"/>
          <w:color w:val="000000" w:themeColor="text1"/>
          <w:kern w:val="24"/>
          <w:sz w:val="24"/>
          <w:szCs w:val="24"/>
          <w:lang w:eastAsia="fi-FI"/>
        </w:rPr>
      </w:pPr>
    </w:p>
    <w:p w14:paraId="5F02FA7C" w14:textId="77777777" w:rsidR="00D33226" w:rsidRDefault="00082E72" w:rsidP="00D33226">
      <w:pPr>
        <w:pStyle w:val="NormaaliWWW"/>
        <w:spacing w:before="0" w:beforeAutospacing="0" w:after="0" w:afterAutospacing="0"/>
        <w:rPr>
          <w:rFonts w:ascii="Arial" w:eastAsiaTheme="minorEastAsia" w:hAnsi="Arial" w:cs="Arial"/>
          <w:color w:val="000000" w:themeColor="text1"/>
          <w:kern w:val="24"/>
        </w:rPr>
      </w:pPr>
      <w:r w:rsidRPr="00B049D5">
        <w:rPr>
          <w:rFonts w:ascii="Arial" w:eastAsiaTheme="minorEastAsia" w:hAnsi="Arial" w:cs="Arial"/>
          <w:color w:val="000000" w:themeColor="text1"/>
          <w:kern w:val="24"/>
        </w:rPr>
        <w:t xml:space="preserve">Strategian ja toimintatavan ytimessä on huolenpitoa kaikille sekä yhteistyö: Olemassa olevaa toimintakulttuuria ja huolenpitoa vahvistetaan kaikissa kohderyhmissä ja teemoissa. </w:t>
      </w:r>
    </w:p>
    <w:p w14:paraId="10505F76" w14:textId="77777777" w:rsidR="00D33226" w:rsidRDefault="00D33226" w:rsidP="00D33226">
      <w:pPr>
        <w:pStyle w:val="NormaaliWWW"/>
        <w:spacing w:before="0" w:beforeAutospacing="0" w:after="0" w:afterAutospacing="0"/>
        <w:rPr>
          <w:rFonts w:ascii="Arial" w:eastAsiaTheme="minorEastAsia" w:hAnsi="Arial" w:cs="Arial"/>
          <w:color w:val="000000" w:themeColor="text1"/>
          <w:kern w:val="24"/>
        </w:rPr>
      </w:pPr>
    </w:p>
    <w:p w14:paraId="766AE15E" w14:textId="77777777" w:rsidR="00D33226" w:rsidRPr="00D33226" w:rsidRDefault="00082E72" w:rsidP="00D33226">
      <w:pPr>
        <w:pStyle w:val="NormaaliWWW"/>
        <w:spacing w:before="0" w:beforeAutospacing="0" w:after="0" w:afterAutospacing="0"/>
        <w:rPr>
          <w:rFonts w:ascii="Arial" w:hAnsi="Arial" w:cs="Arial"/>
        </w:rPr>
      </w:pPr>
      <w:r w:rsidRPr="00D33226">
        <w:rPr>
          <w:rFonts w:ascii="Arial" w:eastAsiaTheme="minorEastAsia" w:hAnsi="Arial" w:cs="Arial"/>
          <w:color w:val="000000" w:themeColor="text1"/>
          <w:kern w:val="24"/>
        </w:rPr>
        <w:t xml:space="preserve">Huolenpito on asenne. Tulevalla strategiankaudella halutaan vahvistaa huolta </w:t>
      </w:r>
      <w:r w:rsidRPr="00D33226">
        <w:rPr>
          <w:rFonts w:ascii="Arial" w:eastAsiaTheme="minorEastAsia" w:hAnsi="Arial" w:cs="Arial"/>
          <w:color w:val="000000" w:themeColor="text1"/>
          <w:kern w:val="24"/>
        </w:rPr>
        <w:t>pitävää kulttuuria suhteessa kaikkiin kohderyhmiin, neljällä tasolla: ihmisten, yritysten ja ympäristön ja henkilökunnan sekä maineen näkökulmasta. Kunta tarjoaa henkisesti turvallisen elin- ja työympäristön. Olemme kaikki omine erikoisuuksinemme tervetull</w:t>
      </w:r>
      <w:r w:rsidRPr="00D33226">
        <w:rPr>
          <w:rFonts w:ascii="Arial" w:eastAsiaTheme="minorEastAsia" w:hAnsi="Arial" w:cs="Arial"/>
          <w:color w:val="000000" w:themeColor="text1"/>
          <w:kern w:val="24"/>
        </w:rPr>
        <w:t>eita Pyhännälle ja ottamaan aktiivisesti osaa kuntayhteisöön ja sen tulevaisuuden rakentamiseen. Tervetuloa puhaltamaan yhteiseen hiileen!</w:t>
      </w:r>
    </w:p>
    <w:p w14:paraId="7D54D97E" w14:textId="77777777" w:rsidR="00B049D5" w:rsidRDefault="00B049D5" w:rsidP="00B049D5">
      <w:pPr>
        <w:spacing w:after="0" w:line="240" w:lineRule="auto"/>
        <w:rPr>
          <w:rFonts w:ascii="Arial" w:eastAsiaTheme="minorEastAsia" w:hAnsi="Arial" w:cs="Arial"/>
          <w:color w:val="000000" w:themeColor="text1"/>
          <w:kern w:val="24"/>
          <w:sz w:val="24"/>
          <w:szCs w:val="24"/>
          <w:lang w:eastAsia="fi-FI"/>
        </w:rPr>
      </w:pPr>
    </w:p>
    <w:p w14:paraId="3B28AAD7" w14:textId="77777777" w:rsidR="0087393E" w:rsidRPr="0087393E" w:rsidRDefault="00082E72" w:rsidP="00B049D5">
      <w:pPr>
        <w:spacing w:after="0" w:line="240" w:lineRule="auto"/>
        <w:rPr>
          <w:rFonts w:ascii="Arial" w:eastAsia="Times New Roman" w:hAnsi="Arial" w:cs="Arial"/>
          <w:sz w:val="24"/>
          <w:szCs w:val="24"/>
          <w:lang w:eastAsia="fi-FI"/>
        </w:rPr>
      </w:pPr>
      <w:r w:rsidRPr="0087393E">
        <w:rPr>
          <w:rFonts w:ascii="Arial" w:eastAsiaTheme="minorEastAsia" w:hAnsi="Arial" w:cs="Arial"/>
          <w:color w:val="000000" w:themeColor="text1"/>
          <w:kern w:val="24"/>
          <w:sz w:val="24"/>
          <w:szCs w:val="24"/>
          <w:lang w:eastAsia="fi-FI"/>
        </w:rPr>
        <w:t xml:space="preserve">Ulkopuolisena fasilitaattorina strategiatyössä ovat toimineet Kissconsulting Maarika Maury ja Elisa Peltola.  </w:t>
      </w:r>
    </w:p>
    <w:p w14:paraId="222EBB85" w14:textId="77777777" w:rsidR="007E348E" w:rsidRPr="0087393E" w:rsidRDefault="007E348E" w:rsidP="00B049D5">
      <w:pPr>
        <w:pStyle w:val="Luettelokappale"/>
        <w:spacing w:line="360" w:lineRule="auto"/>
        <w:ind w:left="360"/>
        <w:rPr>
          <w:rFonts w:ascii="Arial" w:eastAsiaTheme="minorEastAsia" w:hAnsi="Arial" w:cs="Arial"/>
          <w:b/>
          <w:bCs/>
          <w:w w:val="105"/>
          <w:sz w:val="24"/>
          <w:szCs w:val="24"/>
          <w:lang w:eastAsia="fi-FI"/>
        </w:rPr>
      </w:pPr>
    </w:p>
    <w:p w14:paraId="75DCA6BE" w14:textId="77777777" w:rsidR="007E348E" w:rsidRPr="00EF599C" w:rsidRDefault="00082E72" w:rsidP="008613A4">
      <w:pPr>
        <w:widowControl w:val="0"/>
        <w:tabs>
          <w:tab w:val="right" w:leader="dot" w:pos="9981"/>
        </w:tabs>
        <w:kinsoku w:val="0"/>
        <w:overflowPunct w:val="0"/>
        <w:autoSpaceDE w:val="0"/>
        <w:autoSpaceDN w:val="0"/>
        <w:adjustRightInd w:val="0"/>
        <w:spacing w:after="0" w:line="360" w:lineRule="auto"/>
        <w:rPr>
          <w:rFonts w:ascii="Arial" w:eastAsiaTheme="minorEastAsia" w:hAnsi="Arial" w:cs="Arial"/>
          <w:w w:val="105"/>
          <w:sz w:val="24"/>
          <w:szCs w:val="24"/>
          <w:lang w:eastAsia="fi-FI"/>
        </w:rPr>
      </w:pPr>
      <w:r w:rsidRPr="00EF599C">
        <w:rPr>
          <w:rFonts w:ascii="Arial" w:eastAsiaTheme="minorEastAsia" w:hAnsi="Arial" w:cs="Arial"/>
          <w:w w:val="105"/>
          <w:sz w:val="24"/>
          <w:szCs w:val="24"/>
          <w:lang w:eastAsia="fi-FI"/>
        </w:rPr>
        <w:t>Hyvinvointisuunnitelman painopistealueet</w:t>
      </w:r>
    </w:p>
    <w:p w14:paraId="2CF5C787" w14:textId="77777777" w:rsidR="007E348E" w:rsidRPr="007E348E" w:rsidRDefault="00082E72" w:rsidP="008613A4">
      <w:pPr>
        <w:widowControl w:val="0"/>
        <w:numPr>
          <w:ilvl w:val="0"/>
          <w:numId w:val="12"/>
        </w:numPr>
        <w:tabs>
          <w:tab w:val="right" w:leader="dot" w:pos="9981"/>
        </w:tabs>
        <w:kinsoku w:val="0"/>
        <w:overflowPunct w:val="0"/>
        <w:autoSpaceDE w:val="0"/>
        <w:autoSpaceDN w:val="0"/>
        <w:adjustRightInd w:val="0"/>
        <w:spacing w:after="0" w:line="360" w:lineRule="auto"/>
        <w:ind w:left="360"/>
        <w:rPr>
          <w:rFonts w:ascii="Arial" w:eastAsiaTheme="minorEastAsia" w:hAnsi="Arial" w:cs="Arial"/>
          <w:w w:val="105"/>
          <w:sz w:val="24"/>
          <w:szCs w:val="24"/>
          <w:lang w:eastAsia="fi-FI"/>
        </w:rPr>
      </w:pPr>
      <w:r w:rsidRPr="007E348E">
        <w:rPr>
          <w:rFonts w:ascii="Arial" w:eastAsiaTheme="minorEastAsia" w:hAnsi="Arial" w:cs="Arial"/>
          <w:w w:val="105"/>
          <w:sz w:val="24"/>
          <w:szCs w:val="24"/>
          <w:lang w:eastAsia="fi-FI"/>
        </w:rPr>
        <w:t>Kunnan elinvoimaisuuden kehittäminen</w:t>
      </w:r>
    </w:p>
    <w:p w14:paraId="6BF44D4C" w14:textId="77777777" w:rsidR="007E348E" w:rsidRPr="007E348E" w:rsidRDefault="00082E72" w:rsidP="008613A4">
      <w:pPr>
        <w:widowControl w:val="0"/>
        <w:numPr>
          <w:ilvl w:val="0"/>
          <w:numId w:val="12"/>
        </w:numPr>
        <w:tabs>
          <w:tab w:val="right" w:leader="dot" w:pos="9981"/>
        </w:tabs>
        <w:kinsoku w:val="0"/>
        <w:overflowPunct w:val="0"/>
        <w:autoSpaceDE w:val="0"/>
        <w:autoSpaceDN w:val="0"/>
        <w:adjustRightInd w:val="0"/>
        <w:spacing w:after="0" w:line="360" w:lineRule="auto"/>
        <w:ind w:left="360"/>
        <w:rPr>
          <w:rFonts w:ascii="Arial" w:eastAsiaTheme="minorEastAsia" w:hAnsi="Arial" w:cs="Arial"/>
          <w:w w:val="105"/>
          <w:sz w:val="24"/>
          <w:szCs w:val="24"/>
          <w:lang w:eastAsia="fi-FI"/>
        </w:rPr>
      </w:pPr>
      <w:r w:rsidRPr="007E348E">
        <w:rPr>
          <w:rFonts w:ascii="Arial" w:eastAsiaTheme="minorEastAsia" w:hAnsi="Arial" w:cs="Arial"/>
          <w:w w:val="105"/>
          <w:sz w:val="24"/>
          <w:szCs w:val="24"/>
          <w:lang w:eastAsia="fi-FI"/>
        </w:rPr>
        <w:t>Kuntalaisten ja eri tahojen osallisuuden ja vaikuttavuuden parantaminen</w:t>
      </w:r>
    </w:p>
    <w:p w14:paraId="164652D9" w14:textId="77777777" w:rsidR="007E348E" w:rsidRPr="007E348E" w:rsidRDefault="00082E72" w:rsidP="008613A4">
      <w:pPr>
        <w:widowControl w:val="0"/>
        <w:numPr>
          <w:ilvl w:val="0"/>
          <w:numId w:val="12"/>
        </w:numPr>
        <w:tabs>
          <w:tab w:val="right" w:leader="dot" w:pos="9981"/>
        </w:tabs>
        <w:kinsoku w:val="0"/>
        <w:overflowPunct w:val="0"/>
        <w:autoSpaceDE w:val="0"/>
        <w:autoSpaceDN w:val="0"/>
        <w:adjustRightInd w:val="0"/>
        <w:spacing w:after="0" w:line="360" w:lineRule="auto"/>
        <w:ind w:left="360"/>
        <w:rPr>
          <w:rFonts w:ascii="Arial" w:eastAsiaTheme="minorEastAsia" w:hAnsi="Arial" w:cs="Arial"/>
          <w:w w:val="105"/>
          <w:sz w:val="24"/>
          <w:szCs w:val="24"/>
          <w:lang w:eastAsia="fi-FI"/>
        </w:rPr>
      </w:pPr>
      <w:r w:rsidRPr="007E348E">
        <w:rPr>
          <w:rFonts w:ascii="Arial" w:eastAsiaTheme="minorEastAsia" w:hAnsi="Arial" w:cs="Arial"/>
          <w:w w:val="105"/>
          <w:sz w:val="24"/>
          <w:szCs w:val="24"/>
          <w:lang w:eastAsia="fi-FI"/>
        </w:rPr>
        <w:t>Viihtyisä asuminen omalla paikkakunnalla turvallisessa ja sisällöltään rikkaassa ympäristössä</w:t>
      </w:r>
    </w:p>
    <w:p w14:paraId="22E51A96" w14:textId="77777777" w:rsidR="007E348E" w:rsidRPr="007E348E" w:rsidRDefault="00082E72" w:rsidP="008613A4">
      <w:pPr>
        <w:widowControl w:val="0"/>
        <w:numPr>
          <w:ilvl w:val="0"/>
          <w:numId w:val="12"/>
        </w:numPr>
        <w:tabs>
          <w:tab w:val="right" w:leader="dot" w:pos="9981"/>
        </w:tabs>
        <w:kinsoku w:val="0"/>
        <w:overflowPunct w:val="0"/>
        <w:autoSpaceDE w:val="0"/>
        <w:autoSpaceDN w:val="0"/>
        <w:adjustRightInd w:val="0"/>
        <w:spacing w:after="0" w:line="360" w:lineRule="auto"/>
        <w:ind w:left="360"/>
        <w:rPr>
          <w:rFonts w:ascii="Arial" w:eastAsiaTheme="minorEastAsia" w:hAnsi="Arial" w:cs="Arial"/>
          <w:w w:val="105"/>
          <w:sz w:val="24"/>
          <w:szCs w:val="24"/>
          <w:lang w:eastAsia="fi-FI"/>
        </w:rPr>
      </w:pPr>
      <w:r w:rsidRPr="007E348E">
        <w:rPr>
          <w:rFonts w:ascii="Arial" w:eastAsiaTheme="minorEastAsia" w:hAnsi="Arial" w:cs="Arial"/>
          <w:w w:val="105"/>
          <w:sz w:val="24"/>
          <w:szCs w:val="24"/>
          <w:lang w:eastAsia="fi-FI"/>
        </w:rPr>
        <w:t>Mielenterveyteen liittyvien sairauksien ennaltaehkäisy</w:t>
      </w:r>
    </w:p>
    <w:p w14:paraId="4A39B878" w14:textId="77777777" w:rsidR="007E348E" w:rsidRPr="007E348E" w:rsidRDefault="00082E72" w:rsidP="008613A4">
      <w:pPr>
        <w:widowControl w:val="0"/>
        <w:numPr>
          <w:ilvl w:val="0"/>
          <w:numId w:val="12"/>
        </w:numPr>
        <w:tabs>
          <w:tab w:val="right" w:leader="dot" w:pos="9981"/>
        </w:tabs>
        <w:kinsoku w:val="0"/>
        <w:overflowPunct w:val="0"/>
        <w:autoSpaceDE w:val="0"/>
        <w:autoSpaceDN w:val="0"/>
        <w:adjustRightInd w:val="0"/>
        <w:spacing w:after="0" w:line="360" w:lineRule="auto"/>
        <w:ind w:left="360"/>
        <w:rPr>
          <w:rFonts w:ascii="Arial" w:eastAsiaTheme="minorEastAsia" w:hAnsi="Arial" w:cs="Arial"/>
          <w:w w:val="105"/>
          <w:sz w:val="24"/>
          <w:szCs w:val="24"/>
          <w:lang w:eastAsia="fi-FI"/>
        </w:rPr>
      </w:pPr>
      <w:r w:rsidRPr="007E348E">
        <w:rPr>
          <w:rFonts w:ascii="Arial" w:eastAsiaTheme="minorEastAsia" w:hAnsi="Arial" w:cs="Arial"/>
          <w:w w:val="105"/>
          <w:sz w:val="24"/>
          <w:szCs w:val="24"/>
          <w:lang w:eastAsia="fi-FI"/>
        </w:rPr>
        <w:t>Digitaitojen vahvistaminen</w:t>
      </w:r>
    </w:p>
    <w:p w14:paraId="2366B47A" w14:textId="77777777" w:rsidR="007E348E" w:rsidRPr="007E348E" w:rsidRDefault="007E348E" w:rsidP="008613A4">
      <w:pPr>
        <w:keepNext/>
        <w:keepLines/>
        <w:spacing w:after="0" w:line="360" w:lineRule="auto"/>
        <w:outlineLvl w:val="1"/>
        <w:rPr>
          <w:rFonts w:asciiTheme="majorHAnsi" w:eastAsiaTheme="minorEastAsia" w:hAnsiTheme="majorHAnsi" w:cstheme="majorBidi"/>
          <w:color w:val="2F5496" w:themeColor="accent1" w:themeShade="BF"/>
          <w:w w:val="105"/>
          <w:sz w:val="32"/>
          <w:szCs w:val="26"/>
          <w:lang w:eastAsia="fi-FI"/>
        </w:rPr>
      </w:pPr>
    </w:p>
    <w:p w14:paraId="362680D7" w14:textId="77777777" w:rsidR="007E348E" w:rsidRPr="00316102" w:rsidRDefault="00082E72" w:rsidP="008613A4">
      <w:pPr>
        <w:keepNext/>
        <w:keepLines/>
        <w:spacing w:after="0" w:line="360" w:lineRule="auto"/>
        <w:outlineLvl w:val="1"/>
        <w:rPr>
          <w:rFonts w:ascii="Arial" w:eastAsiaTheme="minorEastAsia" w:hAnsi="Arial" w:cs="Arial"/>
          <w:b/>
          <w:bCs/>
          <w:w w:val="105"/>
          <w:sz w:val="32"/>
          <w:szCs w:val="26"/>
          <w:lang w:eastAsia="fi-FI"/>
        </w:rPr>
      </w:pPr>
      <w:bookmarkStart w:id="46" w:name="_Toc79045634"/>
      <w:bookmarkStart w:id="47" w:name="_Toc91770024"/>
      <w:r w:rsidRPr="00316102">
        <w:rPr>
          <w:rFonts w:ascii="Arial" w:eastAsiaTheme="minorEastAsia" w:hAnsi="Arial" w:cs="Arial"/>
          <w:b/>
          <w:bCs/>
          <w:w w:val="105"/>
          <w:sz w:val="32"/>
          <w:szCs w:val="26"/>
          <w:lang w:eastAsia="fi-FI"/>
        </w:rPr>
        <w:t>Hyvinvointisuunnitelma</w:t>
      </w:r>
      <w:bookmarkEnd w:id="46"/>
      <w:bookmarkEnd w:id="47"/>
    </w:p>
    <w:p w14:paraId="7E298DBF" w14:textId="77777777" w:rsidR="007E348E" w:rsidRPr="007E348E" w:rsidRDefault="007E348E" w:rsidP="008613A4">
      <w:pPr>
        <w:widowControl w:val="0"/>
        <w:kinsoku w:val="0"/>
        <w:overflowPunct w:val="0"/>
        <w:autoSpaceDE w:val="0"/>
        <w:autoSpaceDN w:val="0"/>
        <w:adjustRightInd w:val="0"/>
        <w:spacing w:after="0" w:line="360" w:lineRule="auto"/>
        <w:rPr>
          <w:rFonts w:ascii="Arial" w:eastAsiaTheme="minorEastAsia" w:hAnsi="Arial" w:cs="Arial"/>
          <w:sz w:val="24"/>
          <w:szCs w:val="24"/>
          <w:lang w:eastAsia="fi-FI"/>
        </w:rPr>
      </w:pPr>
    </w:p>
    <w:tbl>
      <w:tblPr>
        <w:tblStyle w:val="TaulukkoRuudukko"/>
        <w:tblW w:w="0" w:type="auto"/>
        <w:tblInd w:w="-5" w:type="dxa"/>
        <w:tblLook w:val="04A0" w:firstRow="1" w:lastRow="0" w:firstColumn="1" w:lastColumn="0" w:noHBand="0" w:noVBand="1"/>
      </w:tblPr>
      <w:tblGrid>
        <w:gridCol w:w="1427"/>
        <w:gridCol w:w="1666"/>
        <w:gridCol w:w="1748"/>
        <w:gridCol w:w="1271"/>
        <w:gridCol w:w="1514"/>
        <w:gridCol w:w="2007"/>
      </w:tblGrid>
      <w:tr w:rsidR="008408AA" w14:paraId="135EA428" w14:textId="77777777" w:rsidTr="00861368">
        <w:trPr>
          <w:trHeight w:val="569"/>
        </w:trPr>
        <w:tc>
          <w:tcPr>
            <w:tcW w:w="0" w:type="auto"/>
            <w:gridSpan w:val="6"/>
          </w:tcPr>
          <w:p w14:paraId="1B2FC9D5" w14:textId="77777777" w:rsidR="007E348E" w:rsidRPr="007E348E" w:rsidRDefault="00082E72" w:rsidP="008613A4">
            <w:pPr>
              <w:widowControl w:val="0"/>
              <w:numPr>
                <w:ilvl w:val="0"/>
                <w:numId w:val="23"/>
              </w:numPr>
              <w:kinsoku w:val="0"/>
              <w:overflowPunct w:val="0"/>
              <w:autoSpaceDE w:val="0"/>
              <w:autoSpaceDN w:val="0"/>
              <w:adjustRightInd w:val="0"/>
              <w:spacing w:line="360" w:lineRule="auto"/>
              <w:rPr>
                <w:rFonts w:ascii="Arial" w:eastAsiaTheme="minorEastAsia" w:hAnsi="Arial" w:cs="Arial"/>
                <w:sz w:val="24"/>
                <w:szCs w:val="24"/>
                <w:lang w:eastAsia="fi-FI"/>
              </w:rPr>
            </w:pPr>
            <w:bookmarkStart w:id="48" w:name="_Hlk74574185"/>
            <w:r w:rsidRPr="007E348E">
              <w:rPr>
                <w:rFonts w:ascii="Arial" w:eastAsiaTheme="minorEastAsia" w:hAnsi="Arial" w:cs="Arial"/>
                <w:sz w:val="24"/>
                <w:szCs w:val="24"/>
                <w:lang w:eastAsia="fi-FI"/>
              </w:rPr>
              <w:t>KUNNAN ELINVOIMAISUUDEN KEHITTÄMINEN, elinvoimainen kunta takaa hyvinvoinnin kunnassa</w:t>
            </w:r>
          </w:p>
        </w:tc>
      </w:tr>
      <w:tr w:rsidR="008408AA" w14:paraId="5202E710" w14:textId="77777777" w:rsidTr="00861368">
        <w:tc>
          <w:tcPr>
            <w:tcW w:w="1404" w:type="dxa"/>
          </w:tcPr>
          <w:p w14:paraId="30CC59B7" w14:textId="77777777" w:rsidR="007E348E" w:rsidRPr="007E348E" w:rsidRDefault="00082E72"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Tavoitteet</w:t>
            </w:r>
          </w:p>
        </w:tc>
        <w:tc>
          <w:tcPr>
            <w:tcW w:w="1715" w:type="dxa"/>
          </w:tcPr>
          <w:p w14:paraId="2A9A8A63" w14:textId="77777777" w:rsidR="007E348E" w:rsidRPr="007E348E" w:rsidRDefault="00082E72"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Toimenpiteet</w:t>
            </w:r>
          </w:p>
        </w:tc>
        <w:tc>
          <w:tcPr>
            <w:tcW w:w="1789" w:type="dxa"/>
          </w:tcPr>
          <w:p w14:paraId="05BBC7B1" w14:textId="77777777" w:rsidR="007E348E" w:rsidRPr="007E348E" w:rsidRDefault="00082E72"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Vastuutaho</w:t>
            </w:r>
          </w:p>
        </w:tc>
        <w:tc>
          <w:tcPr>
            <w:tcW w:w="1188" w:type="dxa"/>
          </w:tcPr>
          <w:p w14:paraId="0FE88EF8" w14:textId="77777777" w:rsidR="007E348E" w:rsidRPr="007E348E" w:rsidRDefault="00082E72"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Resurssit</w:t>
            </w:r>
          </w:p>
        </w:tc>
        <w:tc>
          <w:tcPr>
            <w:tcW w:w="1559" w:type="dxa"/>
          </w:tcPr>
          <w:p w14:paraId="67C18660" w14:textId="77777777" w:rsidR="007E348E" w:rsidRPr="007E348E" w:rsidRDefault="00082E72"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Aikataulu</w:t>
            </w:r>
          </w:p>
        </w:tc>
        <w:tc>
          <w:tcPr>
            <w:tcW w:w="1978" w:type="dxa"/>
          </w:tcPr>
          <w:p w14:paraId="064CF941" w14:textId="77777777" w:rsidR="007E348E" w:rsidRPr="007E348E" w:rsidRDefault="00082E72"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Arviointimittari</w:t>
            </w:r>
          </w:p>
        </w:tc>
      </w:tr>
      <w:tr w:rsidR="008408AA" w14:paraId="108C4511" w14:textId="77777777" w:rsidTr="00861368">
        <w:tc>
          <w:tcPr>
            <w:tcW w:w="1404" w:type="dxa"/>
          </w:tcPr>
          <w:p w14:paraId="54673058" w14:textId="77777777" w:rsidR="007E348E" w:rsidRPr="007E348E" w:rsidRDefault="00082E72"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Kuntastrategian sisäistäminen ohjaavaksi työkaluksi, osaksi kaikkien arkea ja toimintaa.</w:t>
            </w:r>
          </w:p>
        </w:tc>
        <w:tc>
          <w:tcPr>
            <w:tcW w:w="1715" w:type="dxa"/>
          </w:tcPr>
          <w:p w14:paraId="15B69084" w14:textId="77777777" w:rsidR="007E348E" w:rsidRPr="007E348E" w:rsidRDefault="00082E72"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Kuntastrategian jalkauttaminen valtuuston ohjauksella ja tuella.</w:t>
            </w:r>
          </w:p>
        </w:tc>
        <w:tc>
          <w:tcPr>
            <w:tcW w:w="1789" w:type="dxa"/>
          </w:tcPr>
          <w:p w14:paraId="17D2C4B0" w14:textId="77777777" w:rsidR="007E348E" w:rsidRPr="007E348E" w:rsidRDefault="00082E72"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Pr>
                <w:rFonts w:ascii="Arial" w:eastAsiaTheme="minorEastAsia" w:hAnsi="Arial" w:cs="Arial"/>
                <w:sz w:val="24"/>
                <w:szCs w:val="24"/>
                <w:lang w:eastAsia="fi-FI"/>
              </w:rPr>
              <w:t>Valtuusto, kunnanjohtaja, johtoryhmä</w:t>
            </w:r>
          </w:p>
        </w:tc>
        <w:tc>
          <w:tcPr>
            <w:tcW w:w="1188" w:type="dxa"/>
          </w:tcPr>
          <w:p w14:paraId="0BD05847" w14:textId="77777777" w:rsidR="007E348E" w:rsidRPr="007E348E" w:rsidRDefault="00082E72"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Pr>
                <w:rFonts w:ascii="Arial" w:eastAsiaTheme="minorEastAsia" w:hAnsi="Arial" w:cs="Arial"/>
                <w:sz w:val="24"/>
                <w:szCs w:val="24"/>
                <w:lang w:eastAsia="fi-FI"/>
              </w:rPr>
              <w:t xml:space="preserve">Kunnanjohtaja, johtoryhmä, </w:t>
            </w:r>
            <w:r>
              <w:rPr>
                <w:rFonts w:ascii="Arial" w:eastAsiaTheme="minorEastAsia" w:hAnsi="Arial" w:cs="Arial"/>
                <w:sz w:val="24"/>
                <w:szCs w:val="24"/>
                <w:lang w:eastAsia="fi-FI"/>
              </w:rPr>
              <w:t>esimiehet</w:t>
            </w:r>
          </w:p>
        </w:tc>
        <w:tc>
          <w:tcPr>
            <w:tcW w:w="1559" w:type="dxa"/>
          </w:tcPr>
          <w:p w14:paraId="52D74215" w14:textId="77777777" w:rsidR="007E348E" w:rsidRPr="007E348E" w:rsidRDefault="00082E72"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Heti, kun kuntastrategia on hyväksytty kunnanvaltuustossa</w:t>
            </w:r>
          </w:p>
        </w:tc>
        <w:tc>
          <w:tcPr>
            <w:tcW w:w="1978" w:type="dxa"/>
          </w:tcPr>
          <w:p w14:paraId="270EF280" w14:textId="77777777" w:rsidR="007E348E" w:rsidRPr="007E348E" w:rsidRDefault="00082E72" w:rsidP="008613A4">
            <w:pPr>
              <w:widowControl w:val="0"/>
              <w:numPr>
                <w:ilvl w:val="0"/>
                <w:numId w:val="9"/>
              </w:numPr>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hyvinvointikyselyt</w:t>
            </w:r>
          </w:p>
          <w:p w14:paraId="0379EE4C" w14:textId="77777777" w:rsidR="007E348E" w:rsidRPr="007E348E" w:rsidRDefault="00082E72" w:rsidP="008613A4">
            <w:pPr>
              <w:widowControl w:val="0"/>
              <w:numPr>
                <w:ilvl w:val="0"/>
                <w:numId w:val="9"/>
              </w:numPr>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työpaikkaomavaraisuus</w:t>
            </w:r>
          </w:p>
          <w:p w14:paraId="77B78C42" w14:textId="77777777" w:rsidR="007E348E" w:rsidRPr="007E348E" w:rsidRDefault="00082E72" w:rsidP="008613A4">
            <w:pPr>
              <w:widowControl w:val="0"/>
              <w:numPr>
                <w:ilvl w:val="0"/>
                <w:numId w:val="9"/>
              </w:numPr>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kiinteistö- ja yhteisöveron määrä</w:t>
            </w:r>
          </w:p>
          <w:p w14:paraId="578CB816" w14:textId="77777777" w:rsidR="007E348E" w:rsidRPr="007E348E" w:rsidRDefault="00082E72" w:rsidP="008613A4">
            <w:pPr>
              <w:widowControl w:val="0"/>
              <w:numPr>
                <w:ilvl w:val="0"/>
                <w:numId w:val="9"/>
              </w:numPr>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uudet yritykset</w:t>
            </w:r>
          </w:p>
          <w:p w14:paraId="4C7F046D" w14:textId="77777777" w:rsidR="007E348E" w:rsidRPr="007E348E" w:rsidRDefault="00082E72" w:rsidP="008613A4">
            <w:pPr>
              <w:widowControl w:val="0"/>
              <w:numPr>
                <w:ilvl w:val="0"/>
                <w:numId w:val="9"/>
              </w:numPr>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päästöjen pienentäminen</w:t>
            </w:r>
          </w:p>
          <w:p w14:paraId="3FD99AAC" w14:textId="77777777" w:rsidR="007E348E" w:rsidRPr="007E348E" w:rsidRDefault="00082E72" w:rsidP="008613A4">
            <w:pPr>
              <w:widowControl w:val="0"/>
              <w:numPr>
                <w:ilvl w:val="0"/>
                <w:numId w:val="9"/>
              </w:numPr>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taloudellinen huoltosuhde</w:t>
            </w:r>
          </w:p>
          <w:p w14:paraId="1A0F807E" w14:textId="77777777" w:rsidR="007E348E" w:rsidRPr="007E348E" w:rsidRDefault="00082E72" w:rsidP="008613A4">
            <w:pPr>
              <w:widowControl w:val="0"/>
              <w:numPr>
                <w:ilvl w:val="0"/>
                <w:numId w:val="9"/>
              </w:numPr>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asukasluku</w:t>
            </w:r>
          </w:p>
          <w:p w14:paraId="5FC12A9A" w14:textId="77777777" w:rsidR="007E348E" w:rsidRPr="007E348E" w:rsidRDefault="00082E72" w:rsidP="008613A4">
            <w:pPr>
              <w:widowControl w:val="0"/>
              <w:numPr>
                <w:ilvl w:val="0"/>
                <w:numId w:val="9"/>
              </w:numPr>
              <w:kinsoku w:val="0"/>
              <w:overflowPunct w:val="0"/>
              <w:autoSpaceDE w:val="0"/>
              <w:autoSpaceDN w:val="0"/>
              <w:adjustRightInd w:val="0"/>
              <w:spacing w:line="360" w:lineRule="auto"/>
              <w:rPr>
                <w:rFonts w:ascii="Calibri" w:eastAsiaTheme="minorEastAsia" w:hAnsi="Calibri" w:cs="Arial"/>
                <w:b/>
                <w:bCs/>
                <w:sz w:val="24"/>
                <w:szCs w:val="24"/>
                <w:lang w:eastAsia="fi-FI"/>
              </w:rPr>
            </w:pPr>
            <w:r w:rsidRPr="007E348E">
              <w:rPr>
                <w:rFonts w:ascii="Arial" w:eastAsiaTheme="minorEastAsia" w:hAnsi="Arial" w:cs="Arial"/>
                <w:sz w:val="24"/>
                <w:szCs w:val="24"/>
                <w:lang w:eastAsia="fi-FI"/>
              </w:rPr>
              <w:t xml:space="preserve">positiiviset maininnat </w:t>
            </w:r>
            <w:r w:rsidRPr="007E348E">
              <w:rPr>
                <w:rFonts w:ascii="Arial" w:eastAsiaTheme="minorEastAsia" w:hAnsi="Arial" w:cs="Arial"/>
                <w:sz w:val="24"/>
                <w:szCs w:val="24"/>
                <w:lang w:eastAsia="fi-FI"/>
              </w:rPr>
              <w:t>mediassa</w:t>
            </w:r>
          </w:p>
        </w:tc>
      </w:tr>
      <w:bookmarkEnd w:id="48"/>
      <w:tr w:rsidR="008408AA" w14:paraId="708E6810" w14:textId="77777777" w:rsidTr="00861368">
        <w:tc>
          <w:tcPr>
            <w:tcW w:w="1404" w:type="dxa"/>
          </w:tcPr>
          <w:p w14:paraId="70425EF6" w14:textId="77777777" w:rsidR="007E348E" w:rsidRPr="007E348E" w:rsidRDefault="00082E72"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Elinvoimaisuuden ylläpitäminen ja sen edelleen kehittäminen</w:t>
            </w:r>
          </w:p>
        </w:tc>
        <w:tc>
          <w:tcPr>
            <w:tcW w:w="1715" w:type="dxa"/>
          </w:tcPr>
          <w:p w14:paraId="3D41EFA4" w14:textId="77777777" w:rsidR="007E348E" w:rsidRPr="007E348E" w:rsidRDefault="00082E72"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Luodaan edellytyksiä nykyisten yritysten kasvulle. Edistetään uusien yritysten sijoittumista kuntaan. Pro-aktiivinen toiminta yritysten suuntaan. Ratkaisukeskeinen toiminta.</w:t>
            </w:r>
          </w:p>
        </w:tc>
        <w:tc>
          <w:tcPr>
            <w:tcW w:w="1789" w:type="dxa"/>
          </w:tcPr>
          <w:p w14:paraId="25932C30" w14:textId="77777777" w:rsidR="007E348E" w:rsidRPr="007E348E" w:rsidRDefault="00082E72"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Pr>
                <w:rFonts w:ascii="Arial" w:eastAsiaTheme="minorEastAsia" w:hAnsi="Arial" w:cs="Arial"/>
                <w:sz w:val="24"/>
                <w:szCs w:val="24"/>
                <w:lang w:eastAsia="fi-FI"/>
              </w:rPr>
              <w:t>Valtuusto, k</w:t>
            </w:r>
            <w:r>
              <w:rPr>
                <w:rFonts w:ascii="Arial" w:eastAsiaTheme="minorEastAsia" w:hAnsi="Arial" w:cs="Arial"/>
                <w:sz w:val="24"/>
                <w:szCs w:val="24"/>
                <w:lang w:eastAsia="fi-FI"/>
              </w:rPr>
              <w:t>unnanjohtaja, johtoryhmä</w:t>
            </w:r>
          </w:p>
        </w:tc>
        <w:tc>
          <w:tcPr>
            <w:tcW w:w="1188" w:type="dxa"/>
          </w:tcPr>
          <w:p w14:paraId="1A12FD77" w14:textId="77777777" w:rsidR="007E348E" w:rsidRPr="007E348E" w:rsidRDefault="00082E72"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Pr>
                <w:rFonts w:ascii="Arial" w:eastAsiaTheme="minorEastAsia" w:hAnsi="Arial" w:cs="Arial"/>
                <w:sz w:val="24"/>
                <w:szCs w:val="24"/>
                <w:lang w:eastAsia="fi-FI"/>
              </w:rPr>
              <w:t>Kunnanjohtaja, johtoryhmä</w:t>
            </w:r>
          </w:p>
        </w:tc>
        <w:tc>
          <w:tcPr>
            <w:tcW w:w="1559" w:type="dxa"/>
          </w:tcPr>
          <w:p w14:paraId="65927168" w14:textId="77777777" w:rsidR="007E348E" w:rsidRPr="007E348E" w:rsidRDefault="00082E72"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Jatkuva prosessi</w:t>
            </w:r>
          </w:p>
        </w:tc>
        <w:tc>
          <w:tcPr>
            <w:tcW w:w="1978" w:type="dxa"/>
          </w:tcPr>
          <w:p w14:paraId="3E157EF2" w14:textId="77777777" w:rsidR="007E348E" w:rsidRPr="007E348E" w:rsidRDefault="00082E72" w:rsidP="008613A4">
            <w:pPr>
              <w:widowControl w:val="0"/>
              <w:numPr>
                <w:ilvl w:val="0"/>
                <w:numId w:val="9"/>
              </w:numPr>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yritysten kasvu</w:t>
            </w:r>
          </w:p>
          <w:p w14:paraId="59B3CD6C" w14:textId="77777777" w:rsidR="007E348E" w:rsidRPr="007E348E" w:rsidRDefault="00082E72" w:rsidP="008613A4">
            <w:pPr>
              <w:widowControl w:val="0"/>
              <w:numPr>
                <w:ilvl w:val="0"/>
                <w:numId w:val="9"/>
              </w:numPr>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yritysten määrä</w:t>
            </w:r>
          </w:p>
          <w:p w14:paraId="61DC9B53" w14:textId="77777777" w:rsidR="007E348E" w:rsidRPr="007E348E" w:rsidRDefault="00082E72" w:rsidP="008613A4">
            <w:pPr>
              <w:widowControl w:val="0"/>
              <w:numPr>
                <w:ilvl w:val="0"/>
                <w:numId w:val="9"/>
              </w:numPr>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työllisten määrä</w:t>
            </w:r>
          </w:p>
          <w:p w14:paraId="673F98FD" w14:textId="77777777" w:rsidR="007E348E" w:rsidRPr="007E348E" w:rsidRDefault="00082E72" w:rsidP="008613A4">
            <w:pPr>
              <w:widowControl w:val="0"/>
              <w:numPr>
                <w:ilvl w:val="0"/>
                <w:numId w:val="9"/>
              </w:numPr>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kiinteistöverotulot</w:t>
            </w:r>
          </w:p>
          <w:p w14:paraId="0DDD19F3" w14:textId="77777777" w:rsidR="007E348E" w:rsidRPr="007E348E" w:rsidRDefault="00082E72" w:rsidP="008613A4">
            <w:pPr>
              <w:widowControl w:val="0"/>
              <w:numPr>
                <w:ilvl w:val="0"/>
                <w:numId w:val="9"/>
              </w:numPr>
              <w:kinsoku w:val="0"/>
              <w:overflowPunct w:val="0"/>
              <w:autoSpaceDE w:val="0"/>
              <w:autoSpaceDN w:val="0"/>
              <w:adjustRightInd w:val="0"/>
              <w:spacing w:line="360" w:lineRule="auto"/>
              <w:rPr>
                <w:rFonts w:ascii="Arial" w:eastAsiaTheme="minorEastAsia" w:hAnsi="Arial" w:cs="Arial"/>
                <w:b/>
                <w:bCs/>
                <w:sz w:val="24"/>
                <w:szCs w:val="24"/>
                <w:lang w:eastAsia="fi-FI"/>
              </w:rPr>
            </w:pPr>
            <w:r w:rsidRPr="007E348E">
              <w:rPr>
                <w:rFonts w:ascii="Arial" w:eastAsiaTheme="minorEastAsia" w:hAnsi="Arial" w:cs="Arial"/>
                <w:sz w:val="24"/>
                <w:szCs w:val="24"/>
                <w:lang w:eastAsia="fi-FI"/>
              </w:rPr>
              <w:t>yhteisöverotulot</w:t>
            </w:r>
          </w:p>
          <w:p w14:paraId="7639324D" w14:textId="77777777" w:rsidR="007E348E" w:rsidRPr="007E348E" w:rsidRDefault="00082E72" w:rsidP="008613A4">
            <w:pPr>
              <w:widowControl w:val="0"/>
              <w:numPr>
                <w:ilvl w:val="0"/>
                <w:numId w:val="9"/>
              </w:numPr>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palkkaverotulot</w:t>
            </w:r>
          </w:p>
          <w:p w14:paraId="0B4BA891" w14:textId="77777777" w:rsidR="007E348E" w:rsidRPr="007E348E" w:rsidRDefault="007E348E" w:rsidP="008613A4">
            <w:pPr>
              <w:widowControl w:val="0"/>
              <w:kinsoku w:val="0"/>
              <w:overflowPunct w:val="0"/>
              <w:autoSpaceDE w:val="0"/>
              <w:autoSpaceDN w:val="0"/>
              <w:adjustRightInd w:val="0"/>
              <w:spacing w:line="360" w:lineRule="auto"/>
              <w:ind w:left="360"/>
              <w:rPr>
                <w:rFonts w:ascii="Arial" w:eastAsiaTheme="minorEastAsia" w:hAnsi="Arial" w:cs="Arial"/>
                <w:b/>
                <w:bCs/>
                <w:sz w:val="24"/>
                <w:szCs w:val="24"/>
                <w:lang w:eastAsia="fi-FI"/>
              </w:rPr>
            </w:pPr>
          </w:p>
        </w:tc>
      </w:tr>
    </w:tbl>
    <w:p w14:paraId="223B2028" w14:textId="77777777" w:rsidR="007E348E" w:rsidRPr="007E348E" w:rsidRDefault="00082E72" w:rsidP="008613A4">
      <w:pPr>
        <w:spacing w:after="0" w:line="360" w:lineRule="auto"/>
        <w:rPr>
          <w:rFonts w:ascii="Arial" w:eastAsia="Calibri" w:hAnsi="Arial" w:cs="Times New Roman"/>
          <w:color w:val="000000"/>
          <w:sz w:val="20"/>
        </w:rPr>
      </w:pPr>
      <w:r w:rsidRPr="007E348E">
        <w:rPr>
          <w:rFonts w:ascii="Arial" w:eastAsia="Calibri" w:hAnsi="Arial" w:cs="Times New Roman"/>
          <w:color w:val="000000"/>
          <w:sz w:val="20"/>
        </w:rPr>
        <w:br w:type="page"/>
      </w:r>
    </w:p>
    <w:tbl>
      <w:tblPr>
        <w:tblStyle w:val="TaulukkoRuudukko"/>
        <w:tblW w:w="0" w:type="auto"/>
        <w:tblInd w:w="-5" w:type="dxa"/>
        <w:tblLook w:val="04A0" w:firstRow="1" w:lastRow="0" w:firstColumn="1" w:lastColumn="0" w:noHBand="0" w:noVBand="1"/>
      </w:tblPr>
      <w:tblGrid>
        <w:gridCol w:w="1404"/>
        <w:gridCol w:w="1715"/>
        <w:gridCol w:w="1789"/>
        <w:gridCol w:w="1188"/>
        <w:gridCol w:w="1559"/>
        <w:gridCol w:w="1978"/>
      </w:tblGrid>
      <w:tr w:rsidR="008408AA" w14:paraId="6CA3343E" w14:textId="77777777" w:rsidTr="00861368">
        <w:tc>
          <w:tcPr>
            <w:tcW w:w="1404" w:type="dxa"/>
          </w:tcPr>
          <w:p w14:paraId="514D5933" w14:textId="77777777" w:rsidR="007E348E" w:rsidRPr="007E348E" w:rsidRDefault="00082E72"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Osaavan työvoiman saatavuuden varmistaminen yrityksille.</w:t>
            </w:r>
          </w:p>
        </w:tc>
        <w:tc>
          <w:tcPr>
            <w:tcW w:w="1715" w:type="dxa"/>
          </w:tcPr>
          <w:p w14:paraId="1F63DBFC" w14:textId="77777777" w:rsidR="007E348E" w:rsidRPr="007E348E" w:rsidRDefault="00082E72"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 xml:space="preserve">Toisen asteen </w:t>
            </w:r>
            <w:r w:rsidRPr="007E348E">
              <w:rPr>
                <w:rFonts w:ascii="Arial" w:eastAsiaTheme="minorEastAsia" w:hAnsi="Arial" w:cs="Arial"/>
                <w:sz w:val="24"/>
                <w:szCs w:val="24"/>
                <w:lang w:eastAsia="fi-FI"/>
              </w:rPr>
              <w:t>koulutuksen kehittäminen, AMK-koulutuspolun rakentaminen, työperäisen maahanmuuton edistäminen, verkostoituminen.</w:t>
            </w:r>
            <w:r w:rsidR="00E9375A">
              <w:rPr>
                <w:rFonts w:ascii="Arial" w:eastAsiaTheme="minorEastAsia" w:hAnsi="Arial" w:cs="Arial"/>
                <w:sz w:val="24"/>
                <w:szCs w:val="24"/>
                <w:lang w:eastAsia="fi-FI"/>
              </w:rPr>
              <w:t xml:space="preserve"> Nuorten ja pitkäaikaistyöttömien aktivointi työelämään kunnan toimesta, kun työllisyyspalvelut siirtyy kuntien vastuulle.</w:t>
            </w:r>
          </w:p>
        </w:tc>
        <w:tc>
          <w:tcPr>
            <w:tcW w:w="1789" w:type="dxa"/>
          </w:tcPr>
          <w:p w14:paraId="54FB1FF2" w14:textId="77777777" w:rsidR="007E348E" w:rsidRPr="007E348E" w:rsidRDefault="00082E72"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Pr>
                <w:rFonts w:ascii="Arial" w:eastAsiaTheme="minorEastAsia" w:hAnsi="Arial" w:cs="Arial"/>
                <w:sz w:val="24"/>
                <w:szCs w:val="24"/>
                <w:lang w:eastAsia="fi-FI"/>
              </w:rPr>
              <w:t>Valtuusto, kunnanjoh</w:t>
            </w:r>
            <w:r>
              <w:rPr>
                <w:rFonts w:ascii="Arial" w:eastAsiaTheme="minorEastAsia" w:hAnsi="Arial" w:cs="Arial"/>
                <w:sz w:val="24"/>
                <w:szCs w:val="24"/>
                <w:lang w:eastAsia="fi-FI"/>
              </w:rPr>
              <w:t>taja, johtoryhmä</w:t>
            </w:r>
          </w:p>
        </w:tc>
        <w:tc>
          <w:tcPr>
            <w:tcW w:w="1188" w:type="dxa"/>
          </w:tcPr>
          <w:p w14:paraId="4105791B" w14:textId="77777777" w:rsidR="007E348E" w:rsidRPr="007E348E" w:rsidRDefault="00082E72"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Pr>
                <w:rFonts w:ascii="Arial" w:eastAsiaTheme="minorEastAsia" w:hAnsi="Arial" w:cs="Arial"/>
                <w:sz w:val="24"/>
                <w:szCs w:val="24"/>
                <w:lang w:eastAsia="fi-FI"/>
              </w:rPr>
              <w:t>Hyvinvointikoordinaattori, kunnanjohtaja, johtoryhmä,</w:t>
            </w:r>
            <w:r w:rsidR="004F7C38">
              <w:rPr>
                <w:rFonts w:ascii="Arial" w:eastAsiaTheme="minorEastAsia" w:hAnsi="Arial" w:cs="Arial"/>
                <w:sz w:val="24"/>
                <w:szCs w:val="24"/>
                <w:lang w:eastAsia="fi-FI"/>
              </w:rPr>
              <w:t xml:space="preserve"> </w:t>
            </w:r>
            <w:r w:rsidR="00B67E34">
              <w:rPr>
                <w:rFonts w:ascii="Arial" w:eastAsiaTheme="minorEastAsia" w:hAnsi="Arial" w:cs="Arial"/>
                <w:sz w:val="24"/>
                <w:szCs w:val="24"/>
                <w:lang w:eastAsia="fi-FI"/>
              </w:rPr>
              <w:t xml:space="preserve">Jedu, </w:t>
            </w:r>
            <w:r w:rsidRPr="007E348E">
              <w:rPr>
                <w:rFonts w:ascii="Arial" w:eastAsiaTheme="minorEastAsia" w:hAnsi="Arial" w:cs="Arial"/>
                <w:sz w:val="24"/>
                <w:szCs w:val="24"/>
                <w:lang w:eastAsia="fi-FI"/>
              </w:rPr>
              <w:t>yrittäjät</w:t>
            </w:r>
          </w:p>
        </w:tc>
        <w:tc>
          <w:tcPr>
            <w:tcW w:w="1559" w:type="dxa"/>
          </w:tcPr>
          <w:p w14:paraId="0A03D3C2" w14:textId="77777777" w:rsidR="007E348E" w:rsidRPr="007E348E" w:rsidRDefault="00082E72"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Jatkuva prosessi</w:t>
            </w:r>
          </w:p>
        </w:tc>
        <w:tc>
          <w:tcPr>
            <w:tcW w:w="1978" w:type="dxa"/>
          </w:tcPr>
          <w:p w14:paraId="4FDF6FE0" w14:textId="77777777" w:rsidR="007E348E" w:rsidRPr="007E348E" w:rsidRDefault="00082E72" w:rsidP="008613A4">
            <w:pPr>
              <w:widowControl w:val="0"/>
              <w:numPr>
                <w:ilvl w:val="0"/>
                <w:numId w:val="9"/>
              </w:numPr>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yritysten kasvu</w:t>
            </w:r>
          </w:p>
          <w:p w14:paraId="49D3B945" w14:textId="77777777" w:rsidR="007E348E" w:rsidRDefault="00082E72" w:rsidP="008613A4">
            <w:pPr>
              <w:widowControl w:val="0"/>
              <w:numPr>
                <w:ilvl w:val="0"/>
                <w:numId w:val="9"/>
              </w:numPr>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työpaikkaomavaraisuus</w:t>
            </w:r>
          </w:p>
          <w:p w14:paraId="5A775E30" w14:textId="77777777" w:rsidR="004F7C38" w:rsidRPr="007E348E" w:rsidRDefault="00082E72" w:rsidP="008613A4">
            <w:pPr>
              <w:widowControl w:val="0"/>
              <w:numPr>
                <w:ilvl w:val="0"/>
                <w:numId w:val="9"/>
              </w:numPr>
              <w:kinsoku w:val="0"/>
              <w:overflowPunct w:val="0"/>
              <w:autoSpaceDE w:val="0"/>
              <w:autoSpaceDN w:val="0"/>
              <w:adjustRightInd w:val="0"/>
              <w:spacing w:line="360" w:lineRule="auto"/>
              <w:rPr>
                <w:rFonts w:ascii="Arial" w:eastAsiaTheme="minorEastAsia" w:hAnsi="Arial" w:cs="Arial"/>
                <w:sz w:val="24"/>
                <w:szCs w:val="24"/>
                <w:lang w:eastAsia="fi-FI"/>
              </w:rPr>
            </w:pPr>
            <w:r>
              <w:rPr>
                <w:rFonts w:ascii="Arial" w:eastAsiaTheme="minorEastAsia" w:hAnsi="Arial" w:cs="Arial"/>
                <w:sz w:val="24"/>
                <w:szCs w:val="24"/>
                <w:lang w:eastAsia="fi-FI"/>
              </w:rPr>
              <w:t>työttömyysaste</w:t>
            </w:r>
          </w:p>
          <w:p w14:paraId="30653446" w14:textId="77777777" w:rsidR="007E348E" w:rsidRPr="007E348E" w:rsidRDefault="00082E72" w:rsidP="008613A4">
            <w:pPr>
              <w:widowControl w:val="0"/>
              <w:numPr>
                <w:ilvl w:val="0"/>
                <w:numId w:val="9"/>
              </w:numPr>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muuttovoitto</w:t>
            </w:r>
          </w:p>
          <w:p w14:paraId="35933D4B" w14:textId="77777777" w:rsidR="007E348E" w:rsidRPr="007E348E" w:rsidRDefault="00082E72" w:rsidP="008613A4">
            <w:pPr>
              <w:widowControl w:val="0"/>
              <w:numPr>
                <w:ilvl w:val="0"/>
                <w:numId w:val="9"/>
              </w:numPr>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asukasmäärän kasvu</w:t>
            </w:r>
          </w:p>
        </w:tc>
      </w:tr>
      <w:tr w:rsidR="008408AA" w14:paraId="76CC86E3" w14:textId="77777777" w:rsidTr="00861368">
        <w:tc>
          <w:tcPr>
            <w:tcW w:w="1404" w:type="dxa"/>
          </w:tcPr>
          <w:p w14:paraId="4C183219" w14:textId="77777777" w:rsidR="007E348E" w:rsidRPr="007E348E" w:rsidRDefault="00082E72"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Tuottavuuden ja kustannustehokkuuden säilyttäminen, jatkuvan kehittämisen toimintamalli, innostunut työilmapiiri kunnan prosesseissa</w:t>
            </w:r>
          </w:p>
        </w:tc>
        <w:tc>
          <w:tcPr>
            <w:tcW w:w="1715" w:type="dxa"/>
          </w:tcPr>
          <w:p w14:paraId="5746C16C" w14:textId="77777777" w:rsidR="007E348E" w:rsidRPr="007E348E" w:rsidRDefault="00082E72"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Selkeät tavoitteet, oikein kohdennetut resurssit, digitaalisuuden hyödyntäminen, päällekkäisyyksien minimointi, heikkouksie</w:t>
            </w:r>
            <w:r w:rsidRPr="007E348E">
              <w:rPr>
                <w:rFonts w:ascii="Arial" w:eastAsiaTheme="minorEastAsia" w:hAnsi="Arial" w:cs="Arial"/>
                <w:sz w:val="24"/>
                <w:szCs w:val="24"/>
                <w:lang w:eastAsia="fi-FI"/>
              </w:rPr>
              <w:t>n tunnistaminen prosesseissa, tasapuolinen ja innostava johtaminen, osallistaminen / vuorovaikutus.</w:t>
            </w:r>
          </w:p>
        </w:tc>
        <w:tc>
          <w:tcPr>
            <w:tcW w:w="1789" w:type="dxa"/>
          </w:tcPr>
          <w:p w14:paraId="50772BFE" w14:textId="77777777" w:rsidR="007E348E" w:rsidRPr="007E348E" w:rsidRDefault="00082E72"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Pr>
                <w:rFonts w:ascii="Arial" w:eastAsiaTheme="minorEastAsia" w:hAnsi="Arial" w:cs="Arial"/>
                <w:sz w:val="24"/>
                <w:szCs w:val="24"/>
                <w:lang w:eastAsia="fi-FI"/>
              </w:rPr>
              <w:t>Valtuusto, kunnanjohtaja, johtoryhmä</w:t>
            </w:r>
          </w:p>
        </w:tc>
        <w:tc>
          <w:tcPr>
            <w:tcW w:w="1188" w:type="dxa"/>
          </w:tcPr>
          <w:p w14:paraId="06DF8E5C" w14:textId="77777777" w:rsidR="007E348E" w:rsidRPr="007E348E" w:rsidRDefault="00082E72"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Pr>
                <w:rFonts w:ascii="Arial" w:eastAsiaTheme="minorEastAsia" w:hAnsi="Arial" w:cs="Arial"/>
                <w:sz w:val="24"/>
                <w:szCs w:val="24"/>
                <w:lang w:eastAsia="fi-FI"/>
              </w:rPr>
              <w:t>Kunnanjohtaja, johtoryhmä, esimiehet, henkilöstö</w:t>
            </w:r>
          </w:p>
        </w:tc>
        <w:tc>
          <w:tcPr>
            <w:tcW w:w="1559" w:type="dxa"/>
          </w:tcPr>
          <w:p w14:paraId="49652627" w14:textId="77777777" w:rsidR="007E348E" w:rsidRPr="007E348E" w:rsidRDefault="00082E72"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Jatkuva prosessi</w:t>
            </w:r>
          </w:p>
        </w:tc>
        <w:tc>
          <w:tcPr>
            <w:tcW w:w="1978" w:type="dxa"/>
          </w:tcPr>
          <w:p w14:paraId="487591FD" w14:textId="77777777" w:rsidR="007E348E" w:rsidRPr="007E348E" w:rsidRDefault="00082E72" w:rsidP="008613A4">
            <w:pPr>
              <w:widowControl w:val="0"/>
              <w:numPr>
                <w:ilvl w:val="0"/>
                <w:numId w:val="9"/>
              </w:numPr>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 xml:space="preserve">saavutetaan talousarviossa määritellyt </w:t>
            </w:r>
            <w:r w:rsidRPr="007E348E">
              <w:rPr>
                <w:rFonts w:ascii="Arial" w:eastAsiaTheme="minorEastAsia" w:hAnsi="Arial" w:cs="Arial"/>
                <w:sz w:val="24"/>
                <w:szCs w:val="24"/>
                <w:lang w:eastAsia="fi-FI"/>
              </w:rPr>
              <w:t>vastuualuekohtaiset tavoitteet</w:t>
            </w:r>
          </w:p>
          <w:p w14:paraId="616E7F5C" w14:textId="77777777" w:rsidR="007E348E" w:rsidRPr="007E348E" w:rsidRDefault="00082E72" w:rsidP="008613A4">
            <w:pPr>
              <w:widowControl w:val="0"/>
              <w:numPr>
                <w:ilvl w:val="0"/>
                <w:numId w:val="9"/>
              </w:numPr>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pystytään vastaamaan muuttuviin tilanteisiin nopeasti</w:t>
            </w:r>
          </w:p>
          <w:p w14:paraId="6718CE34" w14:textId="77777777" w:rsidR="007E348E" w:rsidRPr="007E348E" w:rsidRDefault="00082E72" w:rsidP="008613A4">
            <w:pPr>
              <w:widowControl w:val="0"/>
              <w:numPr>
                <w:ilvl w:val="0"/>
                <w:numId w:val="9"/>
              </w:numPr>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tyytyväinen henkilöstö</w:t>
            </w:r>
          </w:p>
          <w:p w14:paraId="3DAB7C4E" w14:textId="77777777" w:rsidR="007E348E" w:rsidRPr="007E348E" w:rsidRDefault="00082E72" w:rsidP="008613A4">
            <w:pPr>
              <w:widowControl w:val="0"/>
              <w:numPr>
                <w:ilvl w:val="0"/>
                <w:numId w:val="9"/>
              </w:numPr>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sairauspoissaolojen määrän lasku</w:t>
            </w:r>
          </w:p>
        </w:tc>
      </w:tr>
      <w:tr w:rsidR="008408AA" w14:paraId="15ECC8EB" w14:textId="77777777" w:rsidTr="00861368">
        <w:tc>
          <w:tcPr>
            <w:tcW w:w="1404" w:type="dxa"/>
          </w:tcPr>
          <w:p w14:paraId="1F5FA868" w14:textId="77777777" w:rsidR="007E348E" w:rsidRPr="007E348E" w:rsidRDefault="00082E72"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Kuntatalouden pitäminen tasapainossa ennakoiden muutokset</w:t>
            </w:r>
          </w:p>
        </w:tc>
        <w:tc>
          <w:tcPr>
            <w:tcW w:w="1715" w:type="dxa"/>
          </w:tcPr>
          <w:p w14:paraId="33CC4DA9" w14:textId="77777777" w:rsidR="007E348E" w:rsidRPr="007E348E" w:rsidRDefault="00082E72"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 xml:space="preserve">Jämäkkä ja suunnitelmallinen talouden hallinta. </w:t>
            </w:r>
            <w:r w:rsidRPr="007E348E">
              <w:rPr>
                <w:rFonts w:ascii="Arial" w:eastAsiaTheme="minorEastAsia" w:hAnsi="Arial" w:cs="Arial"/>
                <w:sz w:val="24"/>
                <w:szCs w:val="24"/>
                <w:lang w:eastAsia="fi-FI"/>
              </w:rPr>
              <w:t>Tavoitteellinen toiminta ja myönteisen päätöksentekokulttuurin säilyttäminen. Suurhankkeiden saaminen kuntaan.</w:t>
            </w:r>
          </w:p>
        </w:tc>
        <w:tc>
          <w:tcPr>
            <w:tcW w:w="1789" w:type="dxa"/>
          </w:tcPr>
          <w:p w14:paraId="3FCC28DB" w14:textId="77777777" w:rsidR="007E348E" w:rsidRPr="007E348E" w:rsidRDefault="00082E72"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Pr>
                <w:rFonts w:ascii="Arial" w:eastAsiaTheme="minorEastAsia" w:hAnsi="Arial" w:cs="Arial"/>
                <w:sz w:val="24"/>
                <w:szCs w:val="24"/>
                <w:lang w:eastAsia="fi-FI"/>
              </w:rPr>
              <w:t>Valtuusto, kunnanjohtaja, johtoryhmä</w:t>
            </w:r>
          </w:p>
        </w:tc>
        <w:tc>
          <w:tcPr>
            <w:tcW w:w="1188" w:type="dxa"/>
          </w:tcPr>
          <w:p w14:paraId="164838F2" w14:textId="77777777" w:rsidR="007E348E" w:rsidRPr="007E348E" w:rsidRDefault="00082E72"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Kunnanjohtaja, johtoryhmä,</w:t>
            </w:r>
            <w:r w:rsidR="004A353F">
              <w:rPr>
                <w:rFonts w:ascii="Arial" w:eastAsiaTheme="minorEastAsia" w:hAnsi="Arial" w:cs="Arial"/>
                <w:sz w:val="24"/>
                <w:szCs w:val="24"/>
                <w:lang w:eastAsia="fi-FI"/>
              </w:rPr>
              <w:t xml:space="preserve"> esimiehet, </w:t>
            </w:r>
            <w:r w:rsidRPr="007E348E">
              <w:rPr>
                <w:rFonts w:ascii="Arial" w:eastAsiaTheme="minorEastAsia" w:hAnsi="Arial" w:cs="Arial"/>
                <w:sz w:val="24"/>
                <w:szCs w:val="24"/>
                <w:lang w:eastAsia="fi-FI"/>
              </w:rPr>
              <w:t>henkilöstö.</w:t>
            </w:r>
          </w:p>
        </w:tc>
        <w:tc>
          <w:tcPr>
            <w:tcW w:w="1559" w:type="dxa"/>
          </w:tcPr>
          <w:p w14:paraId="6BBD5827" w14:textId="77777777" w:rsidR="007E348E" w:rsidRPr="007E348E" w:rsidRDefault="00082E72"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Jatkuva prosessi</w:t>
            </w:r>
          </w:p>
        </w:tc>
        <w:tc>
          <w:tcPr>
            <w:tcW w:w="1978" w:type="dxa"/>
          </w:tcPr>
          <w:p w14:paraId="59EBD1DE" w14:textId="77777777" w:rsidR="007E348E" w:rsidRPr="007E348E" w:rsidRDefault="00082E72" w:rsidP="008613A4">
            <w:pPr>
              <w:widowControl w:val="0"/>
              <w:numPr>
                <w:ilvl w:val="0"/>
                <w:numId w:val="9"/>
              </w:numPr>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toimintakate</w:t>
            </w:r>
          </w:p>
          <w:p w14:paraId="46DF1BAC" w14:textId="77777777" w:rsidR="007E348E" w:rsidRPr="007E348E" w:rsidRDefault="00082E72" w:rsidP="008613A4">
            <w:pPr>
              <w:widowControl w:val="0"/>
              <w:numPr>
                <w:ilvl w:val="0"/>
                <w:numId w:val="9"/>
              </w:numPr>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vuosikate</w:t>
            </w:r>
          </w:p>
          <w:p w14:paraId="78357025" w14:textId="77777777" w:rsidR="007E348E" w:rsidRPr="007E348E" w:rsidRDefault="00082E72" w:rsidP="008613A4">
            <w:pPr>
              <w:widowControl w:val="0"/>
              <w:numPr>
                <w:ilvl w:val="0"/>
                <w:numId w:val="9"/>
              </w:numPr>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tulos</w:t>
            </w:r>
          </w:p>
          <w:p w14:paraId="351C3367" w14:textId="77777777" w:rsidR="007E348E" w:rsidRPr="007E348E" w:rsidRDefault="00082E72" w:rsidP="008613A4">
            <w:pPr>
              <w:widowControl w:val="0"/>
              <w:numPr>
                <w:ilvl w:val="0"/>
                <w:numId w:val="9"/>
              </w:numPr>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ylijäämä</w:t>
            </w:r>
          </w:p>
        </w:tc>
      </w:tr>
    </w:tbl>
    <w:p w14:paraId="37E49253" w14:textId="77777777" w:rsidR="007E348E" w:rsidRPr="007E348E" w:rsidRDefault="007E348E" w:rsidP="008613A4">
      <w:pPr>
        <w:spacing w:after="0" w:line="360" w:lineRule="auto"/>
        <w:rPr>
          <w:rFonts w:ascii="Arial" w:eastAsia="Calibri" w:hAnsi="Arial" w:cs="Times New Roman"/>
          <w:color w:val="000000"/>
          <w:sz w:val="20"/>
        </w:rPr>
      </w:pPr>
      <w:bookmarkStart w:id="49" w:name="_Hlk74574433"/>
    </w:p>
    <w:tbl>
      <w:tblPr>
        <w:tblStyle w:val="TaulukkoRuudukko"/>
        <w:tblW w:w="10065" w:type="dxa"/>
        <w:tblInd w:w="-5" w:type="dxa"/>
        <w:tblLook w:val="04A0" w:firstRow="1" w:lastRow="0" w:firstColumn="1" w:lastColumn="0" w:noHBand="0" w:noVBand="1"/>
      </w:tblPr>
      <w:tblGrid>
        <w:gridCol w:w="1683"/>
        <w:gridCol w:w="3217"/>
        <w:gridCol w:w="1331"/>
        <w:gridCol w:w="1248"/>
        <w:gridCol w:w="899"/>
        <w:gridCol w:w="1687"/>
      </w:tblGrid>
      <w:tr w:rsidR="008408AA" w14:paraId="41B02905" w14:textId="77777777" w:rsidTr="00861368">
        <w:tc>
          <w:tcPr>
            <w:tcW w:w="10065" w:type="dxa"/>
            <w:gridSpan w:val="6"/>
          </w:tcPr>
          <w:p w14:paraId="56CE4168" w14:textId="77777777" w:rsidR="007E348E" w:rsidRPr="007E348E" w:rsidRDefault="00082E72" w:rsidP="008613A4">
            <w:pPr>
              <w:widowControl w:val="0"/>
              <w:numPr>
                <w:ilvl w:val="0"/>
                <w:numId w:val="23"/>
              </w:numPr>
              <w:tabs>
                <w:tab w:val="right" w:leader="dot" w:pos="9981"/>
              </w:tabs>
              <w:kinsoku w:val="0"/>
              <w:overflowPunct w:val="0"/>
              <w:autoSpaceDE w:val="0"/>
              <w:autoSpaceDN w:val="0"/>
              <w:adjustRightInd w:val="0"/>
              <w:spacing w:line="360" w:lineRule="auto"/>
              <w:rPr>
                <w:rFonts w:ascii="Arial" w:eastAsiaTheme="minorEastAsia" w:hAnsi="Arial" w:cs="Arial"/>
                <w:w w:val="105"/>
                <w:sz w:val="24"/>
                <w:szCs w:val="24"/>
                <w:lang w:eastAsia="fi-FI"/>
              </w:rPr>
            </w:pPr>
            <w:r w:rsidRPr="007E348E">
              <w:rPr>
                <w:rFonts w:ascii="Arial" w:eastAsiaTheme="minorEastAsia" w:hAnsi="Arial" w:cs="Arial"/>
                <w:w w:val="105"/>
                <w:sz w:val="24"/>
                <w:szCs w:val="24"/>
                <w:lang w:eastAsia="fi-FI"/>
              </w:rPr>
              <w:t>KUNTALAISTEN JA ERI TAHOJEN OSALLISUUDEN JA VAIKUTTAVUUDEN PARANTAMINEN, sitoutunut organisaatio ja kuntalaiset o</w:t>
            </w:r>
            <w:r w:rsidR="00C57FE1">
              <w:rPr>
                <w:rFonts w:ascii="Arial" w:eastAsiaTheme="minorEastAsia" w:hAnsi="Arial" w:cs="Arial"/>
                <w:w w:val="105"/>
                <w:sz w:val="24"/>
                <w:szCs w:val="24"/>
                <w:lang w:eastAsia="fi-FI"/>
              </w:rPr>
              <w:t>vat</w:t>
            </w:r>
            <w:r w:rsidRPr="007E348E">
              <w:rPr>
                <w:rFonts w:ascii="Arial" w:eastAsiaTheme="minorEastAsia" w:hAnsi="Arial" w:cs="Arial"/>
                <w:w w:val="105"/>
                <w:sz w:val="24"/>
                <w:szCs w:val="24"/>
                <w:lang w:eastAsia="fi-FI"/>
              </w:rPr>
              <w:t xml:space="preserve"> paras resurssi toimintojen kehittämiseen</w:t>
            </w:r>
          </w:p>
        </w:tc>
      </w:tr>
      <w:tr w:rsidR="008408AA" w14:paraId="77FB494D" w14:textId="77777777" w:rsidTr="00861368">
        <w:tc>
          <w:tcPr>
            <w:tcW w:w="0" w:type="auto"/>
          </w:tcPr>
          <w:p w14:paraId="1E22706C" w14:textId="77777777" w:rsidR="007E348E" w:rsidRPr="007E348E" w:rsidRDefault="00082E72"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Tavoitteet</w:t>
            </w:r>
          </w:p>
        </w:tc>
        <w:tc>
          <w:tcPr>
            <w:tcW w:w="0" w:type="auto"/>
          </w:tcPr>
          <w:p w14:paraId="2A3F9D47" w14:textId="77777777" w:rsidR="007E348E" w:rsidRPr="007E348E" w:rsidRDefault="00082E72"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Toimenpiteet</w:t>
            </w:r>
          </w:p>
        </w:tc>
        <w:tc>
          <w:tcPr>
            <w:tcW w:w="0" w:type="auto"/>
          </w:tcPr>
          <w:p w14:paraId="65816F8D" w14:textId="77777777" w:rsidR="007E348E" w:rsidRPr="007E348E" w:rsidRDefault="00082E72"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Vastuutaho</w:t>
            </w:r>
          </w:p>
        </w:tc>
        <w:tc>
          <w:tcPr>
            <w:tcW w:w="0" w:type="auto"/>
          </w:tcPr>
          <w:p w14:paraId="31A16E5B" w14:textId="77777777" w:rsidR="007E348E" w:rsidRPr="007E348E" w:rsidRDefault="00082E72"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Resurssit</w:t>
            </w:r>
          </w:p>
        </w:tc>
        <w:tc>
          <w:tcPr>
            <w:tcW w:w="0" w:type="auto"/>
          </w:tcPr>
          <w:p w14:paraId="191375BF" w14:textId="77777777" w:rsidR="007E348E" w:rsidRPr="007E348E" w:rsidRDefault="00082E72"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Aikataulu</w:t>
            </w:r>
          </w:p>
        </w:tc>
        <w:tc>
          <w:tcPr>
            <w:tcW w:w="1687" w:type="dxa"/>
          </w:tcPr>
          <w:p w14:paraId="1A98EE51" w14:textId="77777777" w:rsidR="007E348E" w:rsidRPr="007E348E" w:rsidRDefault="00082E72"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Arviointimittari</w:t>
            </w:r>
          </w:p>
        </w:tc>
      </w:tr>
      <w:tr w:rsidR="008408AA" w14:paraId="458ED916" w14:textId="77777777" w:rsidTr="00861368">
        <w:tc>
          <w:tcPr>
            <w:tcW w:w="0" w:type="auto"/>
          </w:tcPr>
          <w:p w14:paraId="7E3811CB" w14:textId="77777777" w:rsidR="007E348E" w:rsidRPr="007E348E" w:rsidRDefault="00082E72"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 xml:space="preserve">Kuntalaisten </w:t>
            </w:r>
            <w:r w:rsidRPr="007E348E">
              <w:rPr>
                <w:rFonts w:ascii="Arial" w:eastAsiaTheme="minorEastAsia" w:hAnsi="Arial" w:cs="Arial"/>
                <w:sz w:val="24"/>
                <w:szCs w:val="24"/>
                <w:lang w:eastAsia="fi-FI"/>
              </w:rPr>
              <w:t>osallistamismahdollisuuksien ja vaikuttamisen parantaminen</w:t>
            </w:r>
          </w:p>
        </w:tc>
        <w:tc>
          <w:tcPr>
            <w:tcW w:w="0" w:type="auto"/>
          </w:tcPr>
          <w:p w14:paraId="480F9EA5" w14:textId="77777777" w:rsidR="007E348E" w:rsidRPr="007E348E" w:rsidRDefault="00082E72"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Kuntalaiskyselyt, erilaiset pikagallupit, pienet kyselyt.</w:t>
            </w:r>
          </w:p>
          <w:p w14:paraId="1A45EA33" w14:textId="77777777" w:rsidR="007E348E" w:rsidRPr="007E348E" w:rsidRDefault="007E348E"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p>
          <w:p w14:paraId="07365A3B" w14:textId="77777777" w:rsidR="007E348E" w:rsidRPr="007E348E" w:rsidRDefault="00082E72"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Kuntalaisten osallistumis- ja vaikuttamismahdollisuuksia vahvistetaan mahdollistamalla kuntalaisten osallisuus asioiden suunnitteluun ja p</w:t>
            </w:r>
            <w:r w:rsidRPr="007E348E">
              <w:rPr>
                <w:rFonts w:ascii="Arial" w:eastAsiaTheme="minorEastAsia" w:hAnsi="Arial" w:cs="Arial"/>
                <w:sz w:val="24"/>
                <w:szCs w:val="24"/>
                <w:lang w:eastAsia="fi-FI"/>
              </w:rPr>
              <w:t>äätöksentekoon heitä koskevissa asioissa.</w:t>
            </w:r>
          </w:p>
          <w:p w14:paraId="4B3049A6" w14:textId="77777777" w:rsidR="007E348E" w:rsidRPr="007E348E" w:rsidRDefault="007E348E"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p>
          <w:p w14:paraId="16863255" w14:textId="77777777" w:rsidR="007E348E" w:rsidRPr="007E348E" w:rsidRDefault="00082E72"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 xml:space="preserve">Vanhus- ja vammaisneuvoston ja nuorisvaltuuston kanssa yhteistyön syventäminen. </w:t>
            </w:r>
          </w:p>
          <w:p w14:paraId="3545B63B" w14:textId="77777777" w:rsidR="007E348E" w:rsidRPr="007E348E" w:rsidRDefault="007E348E"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p>
          <w:p w14:paraId="4E6CB69F" w14:textId="77777777" w:rsidR="007E348E" w:rsidRPr="007E348E" w:rsidRDefault="00082E72"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Kuntalaisilta saatavaa kokemustietoa hyödynnetään kunnan toiminnan ja palvelujen suunnittelussa ja kehittämisessä sekä päätöksenteo</w:t>
            </w:r>
            <w:r w:rsidRPr="007E348E">
              <w:rPr>
                <w:rFonts w:ascii="Arial" w:eastAsiaTheme="minorEastAsia" w:hAnsi="Arial" w:cs="Arial"/>
                <w:sz w:val="24"/>
                <w:szCs w:val="24"/>
                <w:lang w:eastAsia="fi-FI"/>
              </w:rPr>
              <w:t>ssa.</w:t>
            </w:r>
          </w:p>
          <w:p w14:paraId="3BA6CCA6" w14:textId="77777777" w:rsidR="007E348E" w:rsidRPr="007E348E" w:rsidRDefault="007E348E"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p>
          <w:p w14:paraId="0905E2CF" w14:textId="77777777" w:rsidR="007E348E" w:rsidRPr="007E348E" w:rsidRDefault="007E348E"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p>
        </w:tc>
        <w:tc>
          <w:tcPr>
            <w:tcW w:w="0" w:type="auto"/>
          </w:tcPr>
          <w:p w14:paraId="41DAE542" w14:textId="77777777" w:rsidR="007E348E" w:rsidRPr="007E348E" w:rsidRDefault="00082E72"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Pr>
                <w:rFonts w:ascii="Arial" w:eastAsiaTheme="minorEastAsia" w:hAnsi="Arial" w:cs="Arial"/>
                <w:sz w:val="24"/>
                <w:szCs w:val="24"/>
                <w:lang w:eastAsia="fi-FI"/>
              </w:rPr>
              <w:t>Valtuusto,</w:t>
            </w:r>
            <w:r w:rsidR="00EF68E0">
              <w:rPr>
                <w:rFonts w:ascii="Arial" w:eastAsiaTheme="minorEastAsia" w:hAnsi="Arial" w:cs="Arial"/>
                <w:sz w:val="24"/>
                <w:szCs w:val="24"/>
                <w:lang w:eastAsia="fi-FI"/>
              </w:rPr>
              <w:t xml:space="preserve"> kunnanjohtaja,</w:t>
            </w:r>
            <w:r>
              <w:rPr>
                <w:rFonts w:ascii="Arial" w:eastAsiaTheme="minorEastAsia" w:hAnsi="Arial" w:cs="Arial"/>
                <w:sz w:val="24"/>
                <w:szCs w:val="24"/>
                <w:lang w:eastAsia="fi-FI"/>
              </w:rPr>
              <w:t xml:space="preserve"> johtoryhmä</w:t>
            </w:r>
          </w:p>
        </w:tc>
        <w:tc>
          <w:tcPr>
            <w:tcW w:w="0" w:type="auto"/>
          </w:tcPr>
          <w:p w14:paraId="0599E873" w14:textId="77777777" w:rsidR="007E348E" w:rsidRPr="007E348E" w:rsidRDefault="00082E72"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 xml:space="preserve">Johtoryhmä, </w:t>
            </w:r>
            <w:r w:rsidR="00B67E34">
              <w:rPr>
                <w:rFonts w:ascii="Arial" w:eastAsiaTheme="minorEastAsia" w:hAnsi="Arial" w:cs="Arial"/>
                <w:sz w:val="24"/>
                <w:szCs w:val="24"/>
                <w:lang w:eastAsia="fi-FI"/>
              </w:rPr>
              <w:t>H</w:t>
            </w:r>
            <w:r w:rsidRPr="007E348E">
              <w:rPr>
                <w:rFonts w:ascii="Arial" w:eastAsiaTheme="minorEastAsia" w:hAnsi="Arial" w:cs="Arial"/>
                <w:sz w:val="24"/>
                <w:szCs w:val="24"/>
                <w:lang w:eastAsia="fi-FI"/>
              </w:rPr>
              <w:t>yte-ryhmä,</w:t>
            </w:r>
          </w:p>
          <w:p w14:paraId="7C774496" w14:textId="77777777" w:rsidR="007E348E" w:rsidRPr="007E348E" w:rsidRDefault="00082E72"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vanhus- ja vammaisneuvosto,</w:t>
            </w:r>
          </w:p>
          <w:p w14:paraId="068F3345" w14:textId="77777777" w:rsidR="007E348E" w:rsidRPr="007E348E" w:rsidRDefault="00082E72"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nuorisovaltuusto</w:t>
            </w:r>
          </w:p>
        </w:tc>
        <w:tc>
          <w:tcPr>
            <w:tcW w:w="0" w:type="auto"/>
          </w:tcPr>
          <w:p w14:paraId="3EAE8C73" w14:textId="77777777" w:rsidR="007E348E" w:rsidRPr="007E348E" w:rsidRDefault="00082E72"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Valtuustokausi</w:t>
            </w:r>
          </w:p>
        </w:tc>
        <w:tc>
          <w:tcPr>
            <w:tcW w:w="1687" w:type="dxa"/>
          </w:tcPr>
          <w:p w14:paraId="494EDBF6" w14:textId="77777777" w:rsidR="007E348E" w:rsidRPr="007E348E" w:rsidRDefault="00082E72" w:rsidP="008613A4">
            <w:pPr>
              <w:widowControl w:val="0"/>
              <w:numPr>
                <w:ilvl w:val="0"/>
                <w:numId w:val="9"/>
              </w:numPr>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tapahtumien mää</w:t>
            </w:r>
          </w:p>
          <w:p w14:paraId="71595171" w14:textId="77777777" w:rsidR="007E348E" w:rsidRPr="007E348E" w:rsidRDefault="00082E72" w:rsidP="008613A4">
            <w:pPr>
              <w:widowControl w:val="0"/>
              <w:numPr>
                <w:ilvl w:val="0"/>
                <w:numId w:val="9"/>
              </w:numPr>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konkreettisten aloitteiden määrä</w:t>
            </w:r>
          </w:p>
          <w:p w14:paraId="0A965D88" w14:textId="77777777" w:rsidR="007E348E" w:rsidRPr="007E348E" w:rsidRDefault="00082E72" w:rsidP="008613A4">
            <w:pPr>
              <w:widowControl w:val="0"/>
              <w:numPr>
                <w:ilvl w:val="0"/>
                <w:numId w:val="9"/>
              </w:numPr>
              <w:kinsoku w:val="0"/>
              <w:overflowPunct w:val="0"/>
              <w:autoSpaceDE w:val="0"/>
              <w:autoSpaceDN w:val="0"/>
              <w:adjustRightInd w:val="0"/>
              <w:spacing w:line="360" w:lineRule="auto"/>
              <w:rPr>
                <w:rFonts w:ascii="Calibri" w:eastAsiaTheme="minorEastAsia" w:hAnsi="Calibri" w:cs="Arial"/>
                <w:sz w:val="24"/>
                <w:szCs w:val="24"/>
                <w:lang w:eastAsia="fi-FI"/>
              </w:rPr>
            </w:pPr>
            <w:r w:rsidRPr="007E348E">
              <w:rPr>
                <w:rFonts w:ascii="Arial" w:eastAsiaTheme="minorEastAsia" w:hAnsi="Arial" w:cs="Arial"/>
                <w:sz w:val="24"/>
                <w:szCs w:val="24"/>
                <w:lang w:eastAsia="fi-FI"/>
              </w:rPr>
              <w:t>kyselytutkimusten tulokset</w:t>
            </w:r>
          </w:p>
        </w:tc>
      </w:tr>
      <w:bookmarkEnd w:id="49"/>
    </w:tbl>
    <w:p w14:paraId="142B010E" w14:textId="77777777" w:rsidR="007E348E" w:rsidRPr="007E348E" w:rsidRDefault="007E348E" w:rsidP="008613A4">
      <w:pPr>
        <w:widowControl w:val="0"/>
        <w:kinsoku w:val="0"/>
        <w:overflowPunct w:val="0"/>
        <w:autoSpaceDE w:val="0"/>
        <w:autoSpaceDN w:val="0"/>
        <w:adjustRightInd w:val="0"/>
        <w:spacing w:after="0" w:line="360" w:lineRule="auto"/>
        <w:rPr>
          <w:rFonts w:ascii="Arial" w:eastAsiaTheme="minorEastAsia" w:hAnsi="Arial" w:cs="Arial"/>
          <w:b/>
          <w:bCs/>
          <w:sz w:val="24"/>
          <w:szCs w:val="24"/>
          <w:lang w:eastAsia="fi-FI"/>
        </w:rPr>
      </w:pPr>
    </w:p>
    <w:tbl>
      <w:tblPr>
        <w:tblStyle w:val="TaulukkoRuudukko"/>
        <w:tblW w:w="0" w:type="auto"/>
        <w:tblInd w:w="-5" w:type="dxa"/>
        <w:tblLook w:val="04A0" w:firstRow="1" w:lastRow="0" w:firstColumn="1" w:lastColumn="0" w:noHBand="0" w:noVBand="1"/>
      </w:tblPr>
      <w:tblGrid>
        <w:gridCol w:w="1284"/>
        <w:gridCol w:w="1901"/>
        <w:gridCol w:w="1715"/>
        <w:gridCol w:w="1438"/>
        <w:gridCol w:w="1254"/>
        <w:gridCol w:w="2041"/>
      </w:tblGrid>
      <w:tr w:rsidR="008408AA" w14:paraId="75821409" w14:textId="77777777" w:rsidTr="00861368">
        <w:tc>
          <w:tcPr>
            <w:tcW w:w="0" w:type="auto"/>
            <w:gridSpan w:val="6"/>
          </w:tcPr>
          <w:p w14:paraId="50D42451" w14:textId="77777777" w:rsidR="007E348E" w:rsidRPr="007E348E" w:rsidRDefault="00082E72" w:rsidP="008613A4">
            <w:pPr>
              <w:widowControl w:val="0"/>
              <w:numPr>
                <w:ilvl w:val="0"/>
                <w:numId w:val="23"/>
              </w:numPr>
              <w:tabs>
                <w:tab w:val="right" w:leader="dot" w:pos="9981"/>
              </w:tabs>
              <w:kinsoku w:val="0"/>
              <w:overflowPunct w:val="0"/>
              <w:autoSpaceDE w:val="0"/>
              <w:autoSpaceDN w:val="0"/>
              <w:adjustRightInd w:val="0"/>
              <w:spacing w:line="360" w:lineRule="auto"/>
              <w:rPr>
                <w:rFonts w:ascii="Arial" w:eastAsiaTheme="minorEastAsia" w:hAnsi="Arial" w:cs="Arial"/>
                <w:w w:val="105"/>
                <w:sz w:val="24"/>
                <w:szCs w:val="24"/>
                <w:lang w:eastAsia="fi-FI"/>
              </w:rPr>
            </w:pPr>
            <w:r w:rsidRPr="007E348E">
              <w:rPr>
                <w:rFonts w:ascii="Arial" w:eastAsiaTheme="minorEastAsia" w:hAnsi="Arial" w:cs="Arial"/>
                <w:w w:val="105"/>
                <w:sz w:val="24"/>
                <w:szCs w:val="24"/>
                <w:lang w:eastAsia="fi-FI"/>
              </w:rPr>
              <w:t xml:space="preserve">VIIHTYISÄ ELÄMÄ OMALLA </w:t>
            </w:r>
            <w:r w:rsidRPr="007E348E">
              <w:rPr>
                <w:rFonts w:ascii="Arial" w:eastAsiaTheme="minorEastAsia" w:hAnsi="Arial" w:cs="Arial"/>
                <w:w w:val="105"/>
                <w:sz w:val="24"/>
                <w:szCs w:val="24"/>
                <w:lang w:eastAsia="fi-FI"/>
              </w:rPr>
              <w:t>PAIKKAKUNNALLA TURVALLISESSA JA SISÄLLÖ</w:t>
            </w:r>
            <w:r>
              <w:rPr>
                <w:rFonts w:ascii="Arial" w:eastAsiaTheme="minorEastAsia" w:hAnsi="Arial" w:cs="Arial"/>
                <w:w w:val="105"/>
                <w:sz w:val="24"/>
                <w:szCs w:val="24"/>
                <w:lang w:eastAsia="fi-FI"/>
              </w:rPr>
              <w:t>L</w:t>
            </w:r>
            <w:r w:rsidRPr="007E348E">
              <w:rPr>
                <w:rFonts w:ascii="Arial" w:eastAsiaTheme="minorEastAsia" w:hAnsi="Arial" w:cs="Arial"/>
                <w:w w:val="105"/>
                <w:sz w:val="24"/>
                <w:szCs w:val="24"/>
                <w:lang w:eastAsia="fi-FI"/>
              </w:rPr>
              <w:t>TÄÄN RIKKAASSA YMPÄRISTÖSSÄ, hyvinvoiva ja positiivisella asenteella oleva kuntalainen on paras kuntakuvan luoja ulospäin</w:t>
            </w:r>
          </w:p>
        </w:tc>
      </w:tr>
      <w:tr w:rsidR="008408AA" w14:paraId="4899D50C" w14:textId="77777777" w:rsidTr="00861368">
        <w:tc>
          <w:tcPr>
            <w:tcW w:w="0" w:type="auto"/>
          </w:tcPr>
          <w:p w14:paraId="1A478A98" w14:textId="77777777" w:rsidR="007E348E" w:rsidRPr="007E348E" w:rsidRDefault="00082E72"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bookmarkStart w:id="50" w:name="_Hlk86238217"/>
            <w:r w:rsidRPr="007E348E">
              <w:rPr>
                <w:rFonts w:ascii="Arial" w:eastAsiaTheme="minorEastAsia" w:hAnsi="Arial" w:cs="Arial"/>
                <w:sz w:val="24"/>
                <w:szCs w:val="24"/>
                <w:lang w:eastAsia="fi-FI"/>
              </w:rPr>
              <w:t>Tavoitteet</w:t>
            </w:r>
          </w:p>
        </w:tc>
        <w:tc>
          <w:tcPr>
            <w:tcW w:w="0" w:type="auto"/>
          </w:tcPr>
          <w:p w14:paraId="459C9D4B" w14:textId="77777777" w:rsidR="007E348E" w:rsidRPr="007E348E" w:rsidRDefault="00082E72"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Toimenpiteet</w:t>
            </w:r>
          </w:p>
        </w:tc>
        <w:tc>
          <w:tcPr>
            <w:tcW w:w="0" w:type="auto"/>
          </w:tcPr>
          <w:p w14:paraId="244B294E" w14:textId="77777777" w:rsidR="007E348E" w:rsidRPr="007E348E" w:rsidRDefault="00082E72"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Vastuutaho</w:t>
            </w:r>
          </w:p>
        </w:tc>
        <w:tc>
          <w:tcPr>
            <w:tcW w:w="0" w:type="auto"/>
          </w:tcPr>
          <w:p w14:paraId="727C4DC1" w14:textId="77777777" w:rsidR="007E348E" w:rsidRPr="007E348E" w:rsidRDefault="00082E72"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Resurssit</w:t>
            </w:r>
          </w:p>
        </w:tc>
        <w:tc>
          <w:tcPr>
            <w:tcW w:w="0" w:type="auto"/>
          </w:tcPr>
          <w:p w14:paraId="25BFDCB3" w14:textId="77777777" w:rsidR="007E348E" w:rsidRPr="007E348E" w:rsidRDefault="00082E72"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Aikataulu</w:t>
            </w:r>
          </w:p>
        </w:tc>
        <w:tc>
          <w:tcPr>
            <w:tcW w:w="0" w:type="auto"/>
          </w:tcPr>
          <w:p w14:paraId="4C8294F8" w14:textId="77777777" w:rsidR="007E348E" w:rsidRPr="007E348E" w:rsidRDefault="00082E72"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Arviointimittari</w:t>
            </w:r>
          </w:p>
        </w:tc>
      </w:tr>
      <w:tr w:rsidR="008408AA" w14:paraId="51778A8E" w14:textId="77777777" w:rsidTr="00861368">
        <w:tc>
          <w:tcPr>
            <w:tcW w:w="0" w:type="auto"/>
          </w:tcPr>
          <w:p w14:paraId="508EF6DD" w14:textId="77777777" w:rsidR="00085195" w:rsidRPr="007E348E" w:rsidRDefault="00082E72"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Pr>
                <w:rFonts w:ascii="Arial" w:eastAsiaTheme="minorEastAsia" w:hAnsi="Arial" w:cs="Arial"/>
                <w:sz w:val="24"/>
                <w:szCs w:val="24"/>
                <w:lang w:eastAsia="fi-FI"/>
              </w:rPr>
              <w:t xml:space="preserve">Toisen asteen </w:t>
            </w:r>
            <w:r>
              <w:rPr>
                <w:rFonts w:ascii="Arial" w:eastAsiaTheme="minorEastAsia" w:hAnsi="Arial" w:cs="Arial"/>
                <w:sz w:val="24"/>
                <w:szCs w:val="24"/>
                <w:lang w:eastAsia="fi-FI"/>
              </w:rPr>
              <w:t>koulutus vastaamaan tarvetta</w:t>
            </w:r>
          </w:p>
        </w:tc>
        <w:tc>
          <w:tcPr>
            <w:tcW w:w="0" w:type="auto"/>
          </w:tcPr>
          <w:p w14:paraId="17A15D65" w14:textId="77777777" w:rsidR="00085195" w:rsidRPr="007E348E" w:rsidRDefault="00082E72"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Pr>
                <w:rFonts w:ascii="Arial" w:eastAsiaTheme="minorEastAsia" w:hAnsi="Arial" w:cs="Arial"/>
                <w:sz w:val="24"/>
                <w:szCs w:val="24"/>
                <w:lang w:eastAsia="fi-FI"/>
              </w:rPr>
              <w:t>Yrittäjyyskasvatus 7-9 luokan oppilaille yhdessä toisen asteen koulutuksen järjestäjän ja yrittäjien kanssa</w:t>
            </w:r>
          </w:p>
        </w:tc>
        <w:tc>
          <w:tcPr>
            <w:tcW w:w="0" w:type="auto"/>
          </w:tcPr>
          <w:p w14:paraId="2488AEC1" w14:textId="77777777" w:rsidR="00085195" w:rsidRPr="007E348E" w:rsidRDefault="00082E72"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Pr>
                <w:rFonts w:ascii="Arial" w:eastAsiaTheme="minorEastAsia" w:hAnsi="Arial" w:cs="Arial"/>
                <w:sz w:val="24"/>
                <w:szCs w:val="24"/>
                <w:lang w:eastAsia="fi-FI"/>
              </w:rPr>
              <w:t>Valtuusto, kunnanjohtaja, johtoryhmä</w:t>
            </w:r>
          </w:p>
        </w:tc>
        <w:tc>
          <w:tcPr>
            <w:tcW w:w="0" w:type="auto"/>
          </w:tcPr>
          <w:p w14:paraId="2AA4EB65" w14:textId="77777777" w:rsidR="00085195" w:rsidRPr="007E348E" w:rsidRDefault="00082E72"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Pr>
                <w:rFonts w:ascii="Arial" w:eastAsiaTheme="minorEastAsia" w:hAnsi="Arial" w:cs="Arial"/>
                <w:sz w:val="24"/>
                <w:szCs w:val="24"/>
                <w:lang w:eastAsia="fi-FI"/>
              </w:rPr>
              <w:t>Sivistystoimi, johtoryhmä, Jedu</w:t>
            </w:r>
            <w:r w:rsidR="00B67E34">
              <w:rPr>
                <w:rFonts w:ascii="Arial" w:eastAsiaTheme="minorEastAsia" w:hAnsi="Arial" w:cs="Arial"/>
                <w:sz w:val="24"/>
                <w:szCs w:val="24"/>
                <w:lang w:eastAsia="fi-FI"/>
              </w:rPr>
              <w:t>, yrittäjät</w:t>
            </w:r>
          </w:p>
        </w:tc>
        <w:tc>
          <w:tcPr>
            <w:tcW w:w="0" w:type="auto"/>
          </w:tcPr>
          <w:p w14:paraId="13E74DE6" w14:textId="77777777" w:rsidR="00085195" w:rsidRPr="007E348E" w:rsidRDefault="00082E72"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Pr>
                <w:rFonts w:ascii="Arial" w:eastAsiaTheme="minorEastAsia" w:hAnsi="Arial" w:cs="Arial"/>
                <w:sz w:val="24"/>
                <w:szCs w:val="24"/>
                <w:lang w:eastAsia="fi-FI"/>
              </w:rPr>
              <w:t>Jatkuva prosessi</w:t>
            </w:r>
          </w:p>
        </w:tc>
        <w:tc>
          <w:tcPr>
            <w:tcW w:w="0" w:type="auto"/>
          </w:tcPr>
          <w:p w14:paraId="2BA4199E" w14:textId="77777777" w:rsidR="00085195" w:rsidRPr="007E348E" w:rsidRDefault="00082E72"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Pr>
                <w:rFonts w:ascii="Arial" w:eastAsiaTheme="minorEastAsia" w:hAnsi="Arial" w:cs="Arial"/>
                <w:sz w:val="24"/>
                <w:szCs w:val="24"/>
                <w:lang w:eastAsia="fi-FI"/>
              </w:rPr>
              <w:t>Yrittäjyyskasvatuksen tunnit vuodessa</w:t>
            </w:r>
          </w:p>
        </w:tc>
      </w:tr>
      <w:bookmarkEnd w:id="50"/>
      <w:tr w:rsidR="008408AA" w14:paraId="1D14A926" w14:textId="77777777" w:rsidTr="00861368">
        <w:tc>
          <w:tcPr>
            <w:tcW w:w="0" w:type="auto"/>
          </w:tcPr>
          <w:p w14:paraId="720B405A" w14:textId="77777777" w:rsidR="007E348E" w:rsidRPr="007E348E" w:rsidRDefault="00082E72"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Vapaa-ajan palvelujen kehittäminen</w:t>
            </w:r>
          </w:p>
        </w:tc>
        <w:tc>
          <w:tcPr>
            <w:tcW w:w="0" w:type="auto"/>
          </w:tcPr>
          <w:p w14:paraId="34B0A393" w14:textId="77777777" w:rsidR="00786510" w:rsidRDefault="00082E72"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 xml:space="preserve">Liikuntapalvelujen kehittäminen </w:t>
            </w:r>
          </w:p>
          <w:p w14:paraId="77800103" w14:textId="77777777" w:rsidR="007E348E" w:rsidRPr="007E348E" w:rsidRDefault="00082E72"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Pr>
                <w:rFonts w:ascii="Arial" w:eastAsiaTheme="minorEastAsia" w:hAnsi="Arial" w:cs="Arial"/>
                <w:sz w:val="24"/>
                <w:szCs w:val="24"/>
                <w:lang w:eastAsia="fi-FI"/>
              </w:rPr>
              <w:t xml:space="preserve">kaikille ikäryhmille </w:t>
            </w:r>
            <w:r w:rsidRPr="007E348E">
              <w:rPr>
                <w:rFonts w:ascii="Arial" w:eastAsiaTheme="minorEastAsia" w:hAnsi="Arial" w:cs="Arial"/>
                <w:sz w:val="24"/>
                <w:szCs w:val="24"/>
                <w:lang w:eastAsia="fi-FI"/>
              </w:rPr>
              <w:t>(padel, katettukaukalo, hiihtoladut, frisbeegolf-ratojen päivittäminen, maastopyöräreitit, kuntoportaat)</w:t>
            </w:r>
            <w:r>
              <w:rPr>
                <w:rFonts w:ascii="Arial" w:eastAsiaTheme="minorEastAsia" w:hAnsi="Arial" w:cs="Arial"/>
                <w:sz w:val="24"/>
                <w:szCs w:val="24"/>
                <w:lang w:eastAsia="fi-FI"/>
              </w:rPr>
              <w:t>, kerhot</w:t>
            </w:r>
          </w:p>
        </w:tc>
        <w:tc>
          <w:tcPr>
            <w:tcW w:w="0" w:type="auto"/>
          </w:tcPr>
          <w:p w14:paraId="04B3BC4A" w14:textId="77777777" w:rsidR="007E348E" w:rsidRPr="007E348E" w:rsidRDefault="00082E72"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Pr>
                <w:rFonts w:ascii="Arial" w:eastAsiaTheme="minorEastAsia" w:hAnsi="Arial" w:cs="Arial"/>
                <w:sz w:val="24"/>
                <w:szCs w:val="24"/>
                <w:lang w:eastAsia="fi-FI"/>
              </w:rPr>
              <w:t>Valtuusto, kunn</w:t>
            </w:r>
            <w:r>
              <w:rPr>
                <w:rFonts w:ascii="Arial" w:eastAsiaTheme="minorEastAsia" w:hAnsi="Arial" w:cs="Arial"/>
                <w:sz w:val="24"/>
                <w:szCs w:val="24"/>
                <w:lang w:eastAsia="fi-FI"/>
              </w:rPr>
              <w:t>anjohtaja, johtoryhmä</w:t>
            </w:r>
          </w:p>
        </w:tc>
        <w:tc>
          <w:tcPr>
            <w:tcW w:w="0" w:type="auto"/>
          </w:tcPr>
          <w:p w14:paraId="7E4B2172" w14:textId="77777777" w:rsidR="007E348E" w:rsidRPr="007E348E" w:rsidRDefault="00082E72"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Pr>
                <w:rFonts w:ascii="Arial" w:eastAsiaTheme="minorEastAsia" w:hAnsi="Arial" w:cs="Arial"/>
                <w:sz w:val="24"/>
                <w:szCs w:val="24"/>
                <w:lang w:eastAsia="fi-FI"/>
              </w:rPr>
              <w:t xml:space="preserve">Vapaa-aikatoimi, </w:t>
            </w:r>
            <w:r w:rsidR="00786510">
              <w:rPr>
                <w:rFonts w:ascii="Arial" w:eastAsiaTheme="minorEastAsia" w:hAnsi="Arial" w:cs="Arial"/>
                <w:sz w:val="24"/>
                <w:szCs w:val="24"/>
                <w:lang w:eastAsia="fi-FI"/>
              </w:rPr>
              <w:t xml:space="preserve">hyvinvointikoordinaattori, </w:t>
            </w:r>
            <w:r>
              <w:rPr>
                <w:rFonts w:ascii="Arial" w:eastAsiaTheme="minorEastAsia" w:hAnsi="Arial" w:cs="Arial"/>
                <w:sz w:val="24"/>
                <w:szCs w:val="24"/>
                <w:lang w:eastAsia="fi-FI"/>
              </w:rPr>
              <w:t xml:space="preserve">johtoryhmä, </w:t>
            </w:r>
            <w:r w:rsidR="00786510">
              <w:rPr>
                <w:rFonts w:ascii="Arial" w:eastAsiaTheme="minorEastAsia" w:hAnsi="Arial" w:cs="Arial"/>
                <w:sz w:val="24"/>
                <w:szCs w:val="24"/>
                <w:lang w:eastAsia="fi-FI"/>
              </w:rPr>
              <w:t xml:space="preserve">kolmas sektori, </w:t>
            </w:r>
            <w:r>
              <w:rPr>
                <w:rFonts w:ascii="Arial" w:eastAsiaTheme="minorEastAsia" w:hAnsi="Arial" w:cs="Arial"/>
                <w:sz w:val="24"/>
                <w:szCs w:val="24"/>
                <w:lang w:eastAsia="fi-FI"/>
              </w:rPr>
              <w:t>verkostot</w:t>
            </w:r>
          </w:p>
        </w:tc>
        <w:tc>
          <w:tcPr>
            <w:tcW w:w="0" w:type="auto"/>
          </w:tcPr>
          <w:p w14:paraId="234F05F5" w14:textId="77777777" w:rsidR="007E348E" w:rsidRPr="007E348E" w:rsidRDefault="00082E72"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Valtuustokausi</w:t>
            </w:r>
          </w:p>
        </w:tc>
        <w:tc>
          <w:tcPr>
            <w:tcW w:w="0" w:type="auto"/>
          </w:tcPr>
          <w:p w14:paraId="29A43F14" w14:textId="77777777" w:rsidR="007E348E" w:rsidRPr="007E348E" w:rsidRDefault="00082E72" w:rsidP="008613A4">
            <w:pPr>
              <w:widowControl w:val="0"/>
              <w:kinsoku w:val="0"/>
              <w:overflowPunct w:val="0"/>
              <w:autoSpaceDE w:val="0"/>
              <w:autoSpaceDN w:val="0"/>
              <w:adjustRightInd w:val="0"/>
              <w:spacing w:line="360" w:lineRule="auto"/>
              <w:rPr>
                <w:rFonts w:ascii="Arial" w:eastAsiaTheme="minorEastAsia" w:hAnsi="Arial" w:cs="Arial"/>
                <w:color w:val="000000"/>
                <w:sz w:val="24"/>
                <w:szCs w:val="24"/>
                <w:lang w:eastAsia="fi-FI"/>
              </w:rPr>
            </w:pPr>
            <w:r w:rsidRPr="007E348E">
              <w:rPr>
                <w:rFonts w:ascii="Arial" w:eastAsiaTheme="minorEastAsia" w:hAnsi="Arial" w:cs="Arial"/>
                <w:color w:val="000000"/>
                <w:sz w:val="24"/>
                <w:szCs w:val="24"/>
                <w:lang w:eastAsia="fi-FI"/>
              </w:rPr>
              <w:t>Suunniteltujen investointien toteutuminen</w:t>
            </w:r>
          </w:p>
        </w:tc>
      </w:tr>
      <w:tr w:rsidR="008408AA" w14:paraId="26CB7028" w14:textId="77777777" w:rsidTr="00861368">
        <w:tc>
          <w:tcPr>
            <w:tcW w:w="1234" w:type="dxa"/>
          </w:tcPr>
          <w:p w14:paraId="3CA9EA33" w14:textId="77777777" w:rsidR="007E348E" w:rsidRPr="007E348E" w:rsidRDefault="00082E72"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Tunnettavuuden ja vetovoimaisuuden lisääminen</w:t>
            </w:r>
          </w:p>
        </w:tc>
        <w:tc>
          <w:tcPr>
            <w:tcW w:w="1982" w:type="dxa"/>
          </w:tcPr>
          <w:p w14:paraId="5D8A86BC" w14:textId="77777777" w:rsidR="007E348E" w:rsidRPr="007E348E" w:rsidRDefault="00082E72"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Kuntamarkkinointiin ja kunnan näkyvyyteen panostaminen eri markkinointikanavien kautta verkostoja hyödyntäen. Lähipalveluiden laadun edelleen kehittäminen. Kilpailukykyisen asunto- ja tonttitarjonnan lisääminen. Laajat harrastusmahdollisuudet eri ikäryhmil</w:t>
            </w:r>
            <w:r w:rsidRPr="007E348E">
              <w:rPr>
                <w:rFonts w:ascii="Arial" w:eastAsiaTheme="minorEastAsia" w:hAnsi="Arial" w:cs="Arial"/>
                <w:sz w:val="24"/>
                <w:szCs w:val="24"/>
                <w:lang w:eastAsia="fi-FI"/>
              </w:rPr>
              <w:t>le. Positiivisen kuntakuvan luominen.</w:t>
            </w:r>
          </w:p>
        </w:tc>
        <w:tc>
          <w:tcPr>
            <w:tcW w:w="1890" w:type="dxa"/>
          </w:tcPr>
          <w:p w14:paraId="265FBCD4" w14:textId="77777777" w:rsidR="007E348E" w:rsidRPr="007E348E" w:rsidRDefault="00082E72"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Pr>
                <w:rFonts w:ascii="Arial" w:eastAsiaTheme="minorEastAsia" w:hAnsi="Arial" w:cs="Arial"/>
                <w:sz w:val="24"/>
                <w:szCs w:val="24"/>
                <w:lang w:eastAsia="fi-FI"/>
              </w:rPr>
              <w:t>Valtuusto, kunnanjohtaja, johtoryhmä</w:t>
            </w:r>
          </w:p>
        </w:tc>
        <w:tc>
          <w:tcPr>
            <w:tcW w:w="1326" w:type="dxa"/>
          </w:tcPr>
          <w:p w14:paraId="41DBE563" w14:textId="77777777" w:rsidR="007E348E" w:rsidRPr="007E348E" w:rsidRDefault="00082E72"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Pr>
                <w:rFonts w:ascii="Arial" w:eastAsiaTheme="minorEastAsia" w:hAnsi="Arial" w:cs="Arial"/>
                <w:sz w:val="24"/>
                <w:szCs w:val="24"/>
                <w:lang w:eastAsia="fi-FI"/>
              </w:rPr>
              <w:t xml:space="preserve">Kunnanjohtaja, Johtoryhmä, tietohallintosihteeri, Videcam, </w:t>
            </w:r>
            <w:r w:rsidR="00FF501A">
              <w:rPr>
                <w:rFonts w:ascii="Arial" w:eastAsiaTheme="minorEastAsia" w:hAnsi="Arial" w:cs="Arial"/>
                <w:sz w:val="24"/>
                <w:szCs w:val="24"/>
                <w:lang w:eastAsia="fi-FI"/>
              </w:rPr>
              <w:t>koko h</w:t>
            </w:r>
            <w:r w:rsidRPr="007E348E">
              <w:rPr>
                <w:rFonts w:ascii="Arial" w:eastAsiaTheme="minorEastAsia" w:hAnsi="Arial" w:cs="Arial"/>
                <w:sz w:val="24"/>
                <w:szCs w:val="24"/>
                <w:lang w:eastAsia="fi-FI"/>
              </w:rPr>
              <w:t>enkilöstö</w:t>
            </w:r>
          </w:p>
        </w:tc>
        <w:tc>
          <w:tcPr>
            <w:tcW w:w="1238" w:type="dxa"/>
          </w:tcPr>
          <w:p w14:paraId="2BFBCEAC" w14:textId="77777777" w:rsidR="007E348E" w:rsidRPr="007E348E" w:rsidRDefault="00082E72"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Jatkuva prosessi</w:t>
            </w:r>
          </w:p>
        </w:tc>
        <w:tc>
          <w:tcPr>
            <w:tcW w:w="1963" w:type="dxa"/>
          </w:tcPr>
          <w:p w14:paraId="76346FCD" w14:textId="77777777" w:rsidR="007E348E" w:rsidRPr="007E348E" w:rsidRDefault="00082E72" w:rsidP="008613A4">
            <w:pPr>
              <w:widowControl w:val="0"/>
              <w:numPr>
                <w:ilvl w:val="0"/>
                <w:numId w:val="9"/>
              </w:numPr>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yritysten määrä</w:t>
            </w:r>
          </w:p>
          <w:p w14:paraId="54B20B13" w14:textId="77777777" w:rsidR="007E348E" w:rsidRPr="007E348E" w:rsidRDefault="00082E72" w:rsidP="008613A4">
            <w:pPr>
              <w:widowControl w:val="0"/>
              <w:numPr>
                <w:ilvl w:val="0"/>
                <w:numId w:val="9"/>
              </w:numPr>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perheiden määrä</w:t>
            </w:r>
          </w:p>
          <w:p w14:paraId="4D5FBEA1" w14:textId="77777777" w:rsidR="007E348E" w:rsidRPr="007E348E" w:rsidRDefault="00082E72" w:rsidP="008613A4">
            <w:pPr>
              <w:widowControl w:val="0"/>
              <w:numPr>
                <w:ilvl w:val="0"/>
                <w:numId w:val="9"/>
              </w:numPr>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väestökehitys</w:t>
            </w:r>
          </w:p>
          <w:p w14:paraId="6D210173" w14:textId="77777777" w:rsidR="007E348E" w:rsidRPr="007E348E" w:rsidRDefault="00082E72" w:rsidP="008613A4">
            <w:pPr>
              <w:widowControl w:val="0"/>
              <w:numPr>
                <w:ilvl w:val="0"/>
                <w:numId w:val="9"/>
              </w:numPr>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tyytyväiset kuntalaiset</w:t>
            </w:r>
          </w:p>
          <w:p w14:paraId="26418640" w14:textId="77777777" w:rsidR="007E348E" w:rsidRPr="007E348E" w:rsidRDefault="00082E72" w:rsidP="008613A4">
            <w:pPr>
              <w:widowControl w:val="0"/>
              <w:numPr>
                <w:ilvl w:val="0"/>
                <w:numId w:val="9"/>
              </w:numPr>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positiiviset uutiset</w:t>
            </w:r>
          </w:p>
          <w:p w14:paraId="3AC80743" w14:textId="77777777" w:rsidR="007E348E" w:rsidRPr="007E348E" w:rsidRDefault="007E348E" w:rsidP="008613A4">
            <w:pPr>
              <w:widowControl w:val="0"/>
              <w:kinsoku w:val="0"/>
              <w:overflowPunct w:val="0"/>
              <w:autoSpaceDE w:val="0"/>
              <w:autoSpaceDN w:val="0"/>
              <w:adjustRightInd w:val="0"/>
              <w:spacing w:line="360" w:lineRule="auto"/>
              <w:ind w:left="360"/>
              <w:rPr>
                <w:rFonts w:ascii="Arial" w:eastAsiaTheme="minorEastAsia" w:hAnsi="Arial" w:cs="Arial"/>
                <w:sz w:val="24"/>
                <w:szCs w:val="24"/>
                <w:lang w:eastAsia="fi-FI"/>
              </w:rPr>
            </w:pPr>
          </w:p>
        </w:tc>
      </w:tr>
      <w:tr w:rsidR="008408AA" w14:paraId="796D534B" w14:textId="77777777" w:rsidTr="00861368">
        <w:tc>
          <w:tcPr>
            <w:tcW w:w="1234" w:type="dxa"/>
          </w:tcPr>
          <w:p w14:paraId="659A67B3" w14:textId="77777777" w:rsidR="007E348E" w:rsidRPr="007E348E" w:rsidRDefault="00082E72"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Lapsiperheiden saaminen kuntaan</w:t>
            </w:r>
          </w:p>
        </w:tc>
        <w:tc>
          <w:tcPr>
            <w:tcW w:w="1982" w:type="dxa"/>
          </w:tcPr>
          <w:p w14:paraId="6F892E91" w14:textId="77777777" w:rsidR="007E348E" w:rsidRPr="007E348E" w:rsidRDefault="00082E72"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Pro-aktiivinen toiminta eri kohderyhmien suuntaan. Lapsiperheiden tukeminen arjessa. Harrastusten, koulutuksen, kurssien ja asuntotuotannon kehittäminen vastaamaan tarvetta.</w:t>
            </w:r>
          </w:p>
        </w:tc>
        <w:tc>
          <w:tcPr>
            <w:tcW w:w="1890" w:type="dxa"/>
          </w:tcPr>
          <w:p w14:paraId="7CCC6A22" w14:textId="77777777" w:rsidR="007E348E" w:rsidRPr="007E348E" w:rsidRDefault="00082E72"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Pr>
                <w:rFonts w:ascii="Arial" w:eastAsiaTheme="minorEastAsia" w:hAnsi="Arial" w:cs="Arial"/>
                <w:sz w:val="24"/>
                <w:szCs w:val="24"/>
                <w:lang w:eastAsia="fi-FI"/>
              </w:rPr>
              <w:t xml:space="preserve">Valtuusto, </w:t>
            </w:r>
            <w:r>
              <w:rPr>
                <w:rFonts w:ascii="Arial" w:eastAsiaTheme="minorEastAsia" w:hAnsi="Arial" w:cs="Arial"/>
                <w:sz w:val="24"/>
                <w:szCs w:val="24"/>
                <w:lang w:eastAsia="fi-FI"/>
              </w:rPr>
              <w:t>kunnanjohtaja, johtoryhmä</w:t>
            </w:r>
          </w:p>
        </w:tc>
        <w:tc>
          <w:tcPr>
            <w:tcW w:w="1326" w:type="dxa"/>
          </w:tcPr>
          <w:p w14:paraId="49108520" w14:textId="77777777" w:rsidR="007E348E" w:rsidRPr="007E348E" w:rsidRDefault="00082E72"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Pr>
                <w:rFonts w:ascii="Arial" w:eastAsiaTheme="minorEastAsia" w:hAnsi="Arial" w:cs="Arial"/>
                <w:sz w:val="24"/>
                <w:szCs w:val="24"/>
                <w:lang w:eastAsia="fi-FI"/>
              </w:rPr>
              <w:t>Johtoryhmä, hyvinvointikoordinaattori, vapaa-aikatoimi</w:t>
            </w:r>
          </w:p>
        </w:tc>
        <w:tc>
          <w:tcPr>
            <w:tcW w:w="1238" w:type="dxa"/>
          </w:tcPr>
          <w:p w14:paraId="19CFF053" w14:textId="77777777" w:rsidR="007E348E" w:rsidRPr="007E348E" w:rsidRDefault="00082E72"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Jatkuva prosessi</w:t>
            </w:r>
          </w:p>
        </w:tc>
        <w:tc>
          <w:tcPr>
            <w:tcW w:w="1963" w:type="dxa"/>
          </w:tcPr>
          <w:p w14:paraId="59434F81" w14:textId="77777777" w:rsidR="007E348E" w:rsidRPr="007E348E" w:rsidRDefault="00082E72" w:rsidP="008613A4">
            <w:pPr>
              <w:widowControl w:val="0"/>
              <w:numPr>
                <w:ilvl w:val="0"/>
                <w:numId w:val="9"/>
              </w:numPr>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Taloudellinen huoltosuhde,</w:t>
            </w:r>
          </w:p>
          <w:p w14:paraId="064E0047" w14:textId="77777777" w:rsidR="007E348E" w:rsidRPr="007E348E" w:rsidRDefault="00082E72" w:rsidP="008613A4">
            <w:pPr>
              <w:widowControl w:val="0"/>
              <w:numPr>
                <w:ilvl w:val="0"/>
                <w:numId w:val="9"/>
              </w:numPr>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Huoltosuhde demografinen</w:t>
            </w:r>
          </w:p>
        </w:tc>
      </w:tr>
    </w:tbl>
    <w:p w14:paraId="72216A97" w14:textId="77777777" w:rsidR="007E348E" w:rsidRPr="007E348E" w:rsidRDefault="007E348E" w:rsidP="008613A4">
      <w:pPr>
        <w:widowControl w:val="0"/>
        <w:kinsoku w:val="0"/>
        <w:overflowPunct w:val="0"/>
        <w:autoSpaceDE w:val="0"/>
        <w:autoSpaceDN w:val="0"/>
        <w:adjustRightInd w:val="0"/>
        <w:spacing w:after="0" w:line="360" w:lineRule="auto"/>
        <w:rPr>
          <w:rFonts w:ascii="Arial" w:eastAsiaTheme="minorEastAsia" w:hAnsi="Arial" w:cs="Arial"/>
          <w:b/>
          <w:bCs/>
          <w:sz w:val="24"/>
          <w:szCs w:val="24"/>
          <w:lang w:eastAsia="fi-FI"/>
        </w:rPr>
      </w:pPr>
    </w:p>
    <w:tbl>
      <w:tblPr>
        <w:tblStyle w:val="TaulukkoRuudukko"/>
        <w:tblW w:w="0" w:type="auto"/>
        <w:tblInd w:w="-5" w:type="dxa"/>
        <w:tblLook w:val="04A0" w:firstRow="1" w:lastRow="0" w:firstColumn="1" w:lastColumn="0" w:noHBand="0" w:noVBand="1"/>
      </w:tblPr>
      <w:tblGrid>
        <w:gridCol w:w="1357"/>
        <w:gridCol w:w="3101"/>
        <w:gridCol w:w="1145"/>
        <w:gridCol w:w="1310"/>
        <w:gridCol w:w="884"/>
        <w:gridCol w:w="1836"/>
      </w:tblGrid>
      <w:tr w:rsidR="008408AA" w14:paraId="1C931D26" w14:textId="77777777" w:rsidTr="00861368">
        <w:tc>
          <w:tcPr>
            <w:tcW w:w="0" w:type="auto"/>
            <w:gridSpan w:val="6"/>
          </w:tcPr>
          <w:p w14:paraId="070316EC" w14:textId="77777777" w:rsidR="007E348E" w:rsidRPr="007E348E" w:rsidRDefault="00082E72" w:rsidP="008613A4">
            <w:pPr>
              <w:widowControl w:val="0"/>
              <w:numPr>
                <w:ilvl w:val="0"/>
                <w:numId w:val="23"/>
              </w:numPr>
              <w:tabs>
                <w:tab w:val="right" w:leader="dot" w:pos="9981"/>
              </w:tabs>
              <w:kinsoku w:val="0"/>
              <w:overflowPunct w:val="0"/>
              <w:autoSpaceDE w:val="0"/>
              <w:autoSpaceDN w:val="0"/>
              <w:adjustRightInd w:val="0"/>
              <w:spacing w:line="360" w:lineRule="auto"/>
              <w:rPr>
                <w:rFonts w:ascii="Arial" w:eastAsiaTheme="minorEastAsia" w:hAnsi="Arial" w:cs="Arial"/>
                <w:w w:val="105"/>
                <w:sz w:val="24"/>
                <w:szCs w:val="24"/>
                <w:lang w:eastAsia="fi-FI"/>
              </w:rPr>
            </w:pPr>
            <w:r w:rsidRPr="007E348E">
              <w:rPr>
                <w:rFonts w:ascii="Arial" w:eastAsiaTheme="minorEastAsia" w:hAnsi="Arial" w:cs="Arial"/>
                <w:w w:val="105"/>
                <w:sz w:val="24"/>
                <w:szCs w:val="24"/>
                <w:lang w:eastAsia="fi-FI"/>
              </w:rPr>
              <w:t>MIELENTERVEYDEN EDISTÄMINEN /MIELENTERVEYTEEN LIITTYVIEN SAIRAUKSIEN ENNALTAEHKÄISY, ihmisarvoinen elämä kuuluu kaikille elämän tilanteesta riippumatta</w:t>
            </w:r>
          </w:p>
        </w:tc>
      </w:tr>
      <w:tr w:rsidR="008408AA" w14:paraId="534E3CD5" w14:textId="77777777" w:rsidTr="00FF501A">
        <w:tc>
          <w:tcPr>
            <w:tcW w:w="0" w:type="auto"/>
          </w:tcPr>
          <w:p w14:paraId="52D2043C" w14:textId="77777777" w:rsidR="007E348E" w:rsidRPr="007E348E" w:rsidRDefault="00082E72"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Tavoitteet</w:t>
            </w:r>
          </w:p>
          <w:p w14:paraId="5DF94BEF" w14:textId="77777777" w:rsidR="007E348E" w:rsidRPr="007E348E" w:rsidRDefault="007E348E"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p>
          <w:p w14:paraId="3FE2FD5F" w14:textId="77777777" w:rsidR="000B091D" w:rsidRDefault="000B091D"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p>
          <w:p w14:paraId="021EEE6C" w14:textId="77777777" w:rsidR="007E348E" w:rsidRPr="007E348E" w:rsidRDefault="00082E72"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 xml:space="preserve">Mielenterveyden edistäminen on monialaista ja tukee eri ikäisten kuntalaisten </w:t>
            </w:r>
            <w:r w:rsidRPr="007E348E">
              <w:rPr>
                <w:rFonts w:ascii="Arial" w:eastAsiaTheme="minorEastAsia" w:hAnsi="Arial" w:cs="Arial"/>
                <w:sz w:val="24"/>
                <w:szCs w:val="24"/>
                <w:lang w:eastAsia="fi-FI"/>
              </w:rPr>
              <w:t>hyvinvointia.</w:t>
            </w:r>
          </w:p>
        </w:tc>
        <w:tc>
          <w:tcPr>
            <w:tcW w:w="0" w:type="auto"/>
          </w:tcPr>
          <w:p w14:paraId="77AD4E97" w14:textId="77777777" w:rsidR="007E348E" w:rsidRPr="007E348E" w:rsidRDefault="00082E72"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Toimenpiteet</w:t>
            </w:r>
          </w:p>
          <w:p w14:paraId="4EAD0140" w14:textId="77777777" w:rsidR="007E348E" w:rsidRPr="007E348E" w:rsidRDefault="007E348E"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p>
          <w:p w14:paraId="5E15D189" w14:textId="77777777" w:rsidR="00FF501A" w:rsidRDefault="00FF501A"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p>
          <w:p w14:paraId="06145415" w14:textId="77777777" w:rsidR="007E348E" w:rsidRPr="007E348E" w:rsidRDefault="00082E72"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Pr>
                <w:rFonts w:ascii="Arial" w:eastAsiaTheme="minorEastAsia" w:hAnsi="Arial" w:cs="Arial"/>
                <w:sz w:val="24"/>
                <w:szCs w:val="24"/>
                <w:lang w:eastAsia="fi-FI"/>
              </w:rPr>
              <w:t>Henkisen ja fyysisin kunnon ylläpitäminen ennalta ehkäise</w:t>
            </w:r>
            <w:r w:rsidR="00E9375A">
              <w:rPr>
                <w:rFonts w:ascii="Arial" w:eastAsiaTheme="minorEastAsia" w:hAnsi="Arial" w:cs="Arial"/>
                <w:sz w:val="24"/>
                <w:szCs w:val="24"/>
                <w:lang w:eastAsia="fi-FI"/>
              </w:rPr>
              <w:t>vällä toiminnalla, m</w:t>
            </w:r>
            <w:r w:rsidRPr="007E348E">
              <w:rPr>
                <w:rFonts w:ascii="Arial" w:eastAsiaTheme="minorEastAsia" w:hAnsi="Arial" w:cs="Arial"/>
                <w:sz w:val="24"/>
                <w:szCs w:val="24"/>
                <w:lang w:eastAsia="fi-FI"/>
              </w:rPr>
              <w:t>ielenterveysosaamisen vahvistaminen (oman organisaation vahvistaminen mm. oma hyvinvointikoordinaattori, sote-toimijat, koulut, nuorisotoimi, järjestö</w:t>
            </w:r>
            <w:r w:rsidRPr="007E348E">
              <w:rPr>
                <w:rFonts w:ascii="Arial" w:eastAsiaTheme="minorEastAsia" w:hAnsi="Arial" w:cs="Arial"/>
                <w:sz w:val="24"/>
                <w:szCs w:val="24"/>
                <w:lang w:eastAsia="fi-FI"/>
              </w:rPr>
              <w:t>t / kolmassektori, jne.) koulutusten avulla (</w:t>
            </w:r>
            <w:r>
              <w:rPr>
                <w:rFonts w:ascii="Arial" w:eastAsiaTheme="minorEastAsia" w:hAnsi="Arial" w:cs="Arial"/>
                <w:sz w:val="24"/>
                <w:szCs w:val="24"/>
                <w:lang w:eastAsia="fi-FI"/>
              </w:rPr>
              <w:t>m</w:t>
            </w:r>
            <w:r w:rsidRPr="007E348E">
              <w:rPr>
                <w:rFonts w:ascii="Arial" w:eastAsiaTheme="minorEastAsia" w:hAnsi="Arial" w:cs="Arial"/>
                <w:sz w:val="24"/>
                <w:szCs w:val="24"/>
                <w:lang w:eastAsia="fi-FI"/>
              </w:rPr>
              <w:t>aksuttomia koulutuksia POP-sotehankkeen kautta myös kuntiin.)</w:t>
            </w:r>
          </w:p>
          <w:p w14:paraId="54EA5EE7" w14:textId="77777777" w:rsidR="007E348E" w:rsidRPr="007E348E" w:rsidRDefault="007E348E"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p>
          <w:p w14:paraId="3E47A361" w14:textId="77777777" w:rsidR="007E348E" w:rsidRPr="007E348E" w:rsidRDefault="00082E72"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Keskusteluapua ja matalan kynnyksen avunsaantimahdollisuuksia kehitetään yhdessä sote-toimijoiden kanssa?</w:t>
            </w:r>
          </w:p>
          <w:p w14:paraId="5D538373" w14:textId="77777777" w:rsidR="007E348E" w:rsidRPr="007E348E" w:rsidRDefault="007E348E"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p>
          <w:p w14:paraId="67E6A9FE" w14:textId="77777777" w:rsidR="007E348E" w:rsidRDefault="00082E72"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Eri ikäisten osallisuuden ja mielenterve</w:t>
            </w:r>
            <w:r w:rsidRPr="007E348E">
              <w:rPr>
                <w:rFonts w:ascii="Arial" w:eastAsiaTheme="minorEastAsia" w:hAnsi="Arial" w:cs="Arial"/>
                <w:sz w:val="24"/>
                <w:szCs w:val="24"/>
                <w:lang w:eastAsia="fi-FI"/>
              </w:rPr>
              <w:t>ystaitojen vahvistaminen.</w:t>
            </w:r>
          </w:p>
          <w:p w14:paraId="17145F99" w14:textId="77777777" w:rsidR="00E9375A" w:rsidRDefault="00E9375A"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p>
          <w:p w14:paraId="03A440C2" w14:textId="77777777" w:rsidR="00E9375A" w:rsidRPr="007E348E" w:rsidRDefault="00082E72"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Pr>
                <w:rFonts w:ascii="Arial" w:eastAsiaTheme="minorEastAsia" w:hAnsi="Arial" w:cs="Arial"/>
                <w:sz w:val="24"/>
                <w:szCs w:val="24"/>
                <w:lang w:eastAsia="fi-FI"/>
              </w:rPr>
              <w:t>Tiivis yhteistyö hyvinvointialueen kanssa hyvinvoinnin ja terveyden edistämisessä.</w:t>
            </w:r>
          </w:p>
        </w:tc>
        <w:tc>
          <w:tcPr>
            <w:tcW w:w="0" w:type="auto"/>
          </w:tcPr>
          <w:p w14:paraId="4F551397" w14:textId="77777777" w:rsidR="007E348E" w:rsidRPr="007E348E" w:rsidRDefault="00082E72"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Vastuutaho</w:t>
            </w:r>
          </w:p>
          <w:p w14:paraId="0DDD5BC7" w14:textId="77777777" w:rsidR="00FF501A" w:rsidRDefault="00FF501A"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p>
          <w:p w14:paraId="0016A58F" w14:textId="77777777" w:rsidR="007E348E" w:rsidRPr="007E348E" w:rsidRDefault="00082E72"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Pr>
                <w:rFonts w:ascii="Arial" w:eastAsiaTheme="minorEastAsia" w:hAnsi="Arial" w:cs="Arial"/>
                <w:sz w:val="24"/>
                <w:szCs w:val="24"/>
                <w:lang w:eastAsia="fi-FI"/>
              </w:rPr>
              <w:t>Valtuusto, kunnanjohtaja, johtoryhmä</w:t>
            </w:r>
          </w:p>
        </w:tc>
        <w:tc>
          <w:tcPr>
            <w:tcW w:w="1310" w:type="dxa"/>
          </w:tcPr>
          <w:p w14:paraId="7FD9FE44" w14:textId="77777777" w:rsidR="007E348E" w:rsidRPr="007E348E" w:rsidRDefault="00082E72"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Resurssit</w:t>
            </w:r>
          </w:p>
          <w:p w14:paraId="68FC740F" w14:textId="77777777" w:rsidR="00FF501A" w:rsidRDefault="00FF501A"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p>
          <w:p w14:paraId="37FD4695" w14:textId="77777777" w:rsidR="00FF501A" w:rsidRDefault="00FF501A"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p>
          <w:p w14:paraId="0A898186" w14:textId="77777777" w:rsidR="007E348E" w:rsidRPr="007E348E" w:rsidRDefault="00082E72"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Työterveys</w:t>
            </w:r>
            <w:r w:rsidR="00FF501A">
              <w:rPr>
                <w:rFonts w:ascii="Arial" w:eastAsiaTheme="minorEastAsia" w:hAnsi="Arial" w:cs="Arial"/>
                <w:sz w:val="24"/>
                <w:szCs w:val="24"/>
                <w:lang w:eastAsia="fi-FI"/>
              </w:rPr>
              <w:t>, hyvinvointikoordinaattori, johtoryhmä</w:t>
            </w:r>
            <w:r w:rsidR="00BA1237">
              <w:rPr>
                <w:rFonts w:ascii="Arial" w:eastAsiaTheme="minorEastAsia" w:hAnsi="Arial" w:cs="Arial"/>
                <w:sz w:val="24"/>
                <w:szCs w:val="24"/>
                <w:lang w:eastAsia="fi-FI"/>
              </w:rPr>
              <w:t>, hyvinvointialue</w:t>
            </w:r>
          </w:p>
        </w:tc>
        <w:tc>
          <w:tcPr>
            <w:tcW w:w="884" w:type="dxa"/>
          </w:tcPr>
          <w:p w14:paraId="583A986B" w14:textId="77777777" w:rsidR="007E348E" w:rsidRPr="007E348E" w:rsidRDefault="00082E72"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Aikataulu</w:t>
            </w:r>
          </w:p>
          <w:p w14:paraId="5AF61730" w14:textId="77777777" w:rsidR="007E348E" w:rsidRPr="007E348E" w:rsidRDefault="007E348E"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p>
          <w:p w14:paraId="2DE46FDE" w14:textId="77777777" w:rsidR="007E348E" w:rsidRPr="007E348E" w:rsidRDefault="00082E72"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Jatkuvaprosessi</w:t>
            </w:r>
          </w:p>
        </w:tc>
        <w:tc>
          <w:tcPr>
            <w:tcW w:w="1836" w:type="dxa"/>
          </w:tcPr>
          <w:p w14:paraId="2FA472EA" w14:textId="77777777" w:rsidR="007E348E" w:rsidRPr="007E348E" w:rsidRDefault="00082E72"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Arviointimittari</w:t>
            </w:r>
          </w:p>
          <w:p w14:paraId="52D937A0" w14:textId="77777777" w:rsidR="007E348E" w:rsidRPr="007E348E" w:rsidRDefault="007E348E"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p>
          <w:p w14:paraId="7237CCF0" w14:textId="77777777" w:rsidR="007E348E" w:rsidRPr="007E348E" w:rsidRDefault="007E348E"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p>
          <w:p w14:paraId="61BE0EE4" w14:textId="77777777" w:rsidR="007E348E" w:rsidRPr="007E348E" w:rsidRDefault="00082E72"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color w:val="000000"/>
                <w:sz w:val="24"/>
                <w:szCs w:val="24"/>
                <w:lang w:eastAsia="fi-FI"/>
              </w:rPr>
              <w:t>Kyselytutkimusten tulokset ja indikaattorit (mm. SOTKANET)</w:t>
            </w:r>
          </w:p>
        </w:tc>
      </w:tr>
      <w:tr w:rsidR="008408AA" w14:paraId="5C0AC3B2" w14:textId="77777777" w:rsidTr="00FF501A">
        <w:tc>
          <w:tcPr>
            <w:tcW w:w="0" w:type="auto"/>
          </w:tcPr>
          <w:p w14:paraId="7B80A8D1" w14:textId="77777777" w:rsidR="007E348E" w:rsidRPr="007E348E" w:rsidRDefault="00082E72"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Työkykyisyyden ylläpito</w:t>
            </w:r>
          </w:p>
        </w:tc>
        <w:tc>
          <w:tcPr>
            <w:tcW w:w="0" w:type="auto"/>
          </w:tcPr>
          <w:p w14:paraId="11D95A48" w14:textId="77777777" w:rsidR="00DB5B75" w:rsidRPr="007E348E" w:rsidRDefault="00082E72"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Työterveyden kanssa matalan kynnyksen ap</w:t>
            </w:r>
            <w:r w:rsidR="004A618D">
              <w:rPr>
                <w:rFonts w:ascii="Arial" w:eastAsiaTheme="minorEastAsia" w:hAnsi="Arial" w:cs="Arial"/>
                <w:sz w:val="24"/>
                <w:szCs w:val="24"/>
                <w:lang w:eastAsia="fi-FI"/>
              </w:rPr>
              <w:t>u</w:t>
            </w:r>
            <w:r w:rsidR="00FF501A">
              <w:rPr>
                <w:rFonts w:ascii="Arial" w:eastAsiaTheme="minorEastAsia" w:hAnsi="Arial" w:cs="Arial"/>
                <w:sz w:val="24"/>
                <w:szCs w:val="24"/>
                <w:lang w:eastAsia="fi-FI"/>
              </w:rPr>
              <w:t>, t</w:t>
            </w:r>
            <w:r w:rsidRPr="00180DD6">
              <w:rPr>
                <w:rFonts w:ascii="Arial" w:eastAsiaTheme="minorEastAsia" w:hAnsi="Arial" w:cs="Arial"/>
                <w:sz w:val="24"/>
                <w:szCs w:val="24"/>
                <w:lang w:eastAsia="fi-FI"/>
              </w:rPr>
              <w:t>yön kuormittavuuden tarkastelu</w:t>
            </w:r>
            <w:r w:rsidR="00A16D0A" w:rsidRPr="00180DD6">
              <w:rPr>
                <w:rFonts w:ascii="Arial" w:eastAsiaTheme="minorEastAsia" w:hAnsi="Arial" w:cs="Arial"/>
                <w:sz w:val="24"/>
                <w:szCs w:val="24"/>
                <w:lang w:eastAsia="fi-FI"/>
              </w:rPr>
              <w:t>/seuranta</w:t>
            </w:r>
            <w:r w:rsidR="00FF501A">
              <w:rPr>
                <w:rFonts w:ascii="Arial" w:eastAsiaTheme="minorEastAsia" w:hAnsi="Arial" w:cs="Arial"/>
                <w:sz w:val="24"/>
                <w:szCs w:val="24"/>
                <w:lang w:eastAsia="fi-FI"/>
              </w:rPr>
              <w:t>, henkilöstökyselyt</w:t>
            </w:r>
          </w:p>
        </w:tc>
        <w:tc>
          <w:tcPr>
            <w:tcW w:w="0" w:type="auto"/>
          </w:tcPr>
          <w:p w14:paraId="5A69357A" w14:textId="77777777" w:rsidR="007E348E" w:rsidRPr="007E348E" w:rsidRDefault="00082E72"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Pr>
                <w:rFonts w:ascii="Arial" w:eastAsiaTheme="minorEastAsia" w:hAnsi="Arial" w:cs="Arial"/>
                <w:sz w:val="24"/>
                <w:szCs w:val="24"/>
                <w:lang w:eastAsia="fi-FI"/>
              </w:rPr>
              <w:t xml:space="preserve">Valtuusto, </w:t>
            </w:r>
            <w:r>
              <w:rPr>
                <w:rFonts w:ascii="Arial" w:eastAsiaTheme="minorEastAsia" w:hAnsi="Arial" w:cs="Arial"/>
                <w:sz w:val="24"/>
                <w:szCs w:val="24"/>
                <w:lang w:eastAsia="fi-FI"/>
              </w:rPr>
              <w:t>kunnanjohtaja, johtoryhmä</w:t>
            </w:r>
          </w:p>
        </w:tc>
        <w:tc>
          <w:tcPr>
            <w:tcW w:w="1310" w:type="dxa"/>
          </w:tcPr>
          <w:p w14:paraId="11356170" w14:textId="77777777" w:rsidR="007E348E" w:rsidRPr="007E348E" w:rsidRDefault="00082E72"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Terveystalo</w:t>
            </w:r>
            <w:r w:rsidR="00BA1237">
              <w:rPr>
                <w:rFonts w:ascii="Arial" w:eastAsiaTheme="minorEastAsia" w:hAnsi="Arial" w:cs="Arial"/>
                <w:sz w:val="24"/>
                <w:szCs w:val="24"/>
                <w:lang w:eastAsia="fi-FI"/>
              </w:rPr>
              <w:t>, johtoryhmä</w:t>
            </w:r>
          </w:p>
        </w:tc>
        <w:tc>
          <w:tcPr>
            <w:tcW w:w="884" w:type="dxa"/>
          </w:tcPr>
          <w:p w14:paraId="47E7D08A" w14:textId="77777777" w:rsidR="007E348E" w:rsidRPr="007E348E" w:rsidRDefault="00082E72"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Jatkuvaprosessi</w:t>
            </w:r>
          </w:p>
        </w:tc>
        <w:tc>
          <w:tcPr>
            <w:tcW w:w="1836" w:type="dxa"/>
          </w:tcPr>
          <w:p w14:paraId="23382995" w14:textId="77777777" w:rsidR="007E348E" w:rsidRPr="007E348E" w:rsidRDefault="00082E72" w:rsidP="008613A4">
            <w:pPr>
              <w:widowControl w:val="0"/>
              <w:numPr>
                <w:ilvl w:val="0"/>
                <w:numId w:val="9"/>
              </w:numPr>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Pitkäaikaistyöttömät</w:t>
            </w:r>
          </w:p>
          <w:p w14:paraId="3C9FFEBD" w14:textId="77777777" w:rsidR="007E348E" w:rsidRPr="007E348E" w:rsidRDefault="00082E72" w:rsidP="008613A4">
            <w:pPr>
              <w:widowControl w:val="0"/>
              <w:numPr>
                <w:ilvl w:val="0"/>
                <w:numId w:val="9"/>
              </w:numPr>
              <w:kinsoku w:val="0"/>
              <w:overflowPunct w:val="0"/>
              <w:autoSpaceDE w:val="0"/>
              <w:autoSpaceDN w:val="0"/>
              <w:adjustRightInd w:val="0"/>
              <w:spacing w:line="360" w:lineRule="auto"/>
              <w:rPr>
                <w:rFonts w:ascii="Calibri" w:eastAsiaTheme="minorEastAsia" w:hAnsi="Calibri" w:cs="Arial"/>
                <w:sz w:val="24"/>
                <w:szCs w:val="24"/>
                <w:lang w:eastAsia="fi-FI"/>
              </w:rPr>
            </w:pPr>
            <w:r w:rsidRPr="007E348E">
              <w:rPr>
                <w:rFonts w:ascii="Arial" w:eastAsiaTheme="minorEastAsia" w:hAnsi="Arial" w:cs="Arial"/>
                <w:sz w:val="24"/>
                <w:szCs w:val="24"/>
                <w:lang w:eastAsia="fi-FI"/>
              </w:rPr>
              <w:t>Sairauspoissaolot</w:t>
            </w:r>
          </w:p>
          <w:p w14:paraId="60FC68AF" w14:textId="77777777" w:rsidR="007E348E" w:rsidRPr="004A618D" w:rsidRDefault="00082E72" w:rsidP="008613A4">
            <w:pPr>
              <w:widowControl w:val="0"/>
              <w:numPr>
                <w:ilvl w:val="0"/>
                <w:numId w:val="9"/>
              </w:numPr>
              <w:kinsoku w:val="0"/>
              <w:overflowPunct w:val="0"/>
              <w:autoSpaceDE w:val="0"/>
              <w:autoSpaceDN w:val="0"/>
              <w:adjustRightInd w:val="0"/>
              <w:spacing w:line="360" w:lineRule="auto"/>
              <w:rPr>
                <w:rFonts w:ascii="Calibri" w:eastAsiaTheme="minorEastAsia" w:hAnsi="Calibri" w:cs="Arial"/>
                <w:sz w:val="24"/>
                <w:szCs w:val="24"/>
                <w:lang w:eastAsia="fi-FI"/>
              </w:rPr>
            </w:pPr>
            <w:r w:rsidRPr="007E348E">
              <w:rPr>
                <w:rFonts w:ascii="Arial" w:eastAsiaTheme="minorEastAsia" w:hAnsi="Arial" w:cs="Arial"/>
                <w:sz w:val="24"/>
                <w:szCs w:val="24"/>
                <w:lang w:eastAsia="fi-FI"/>
              </w:rPr>
              <w:t>SOTKANETIN indikaattorit</w:t>
            </w:r>
          </w:p>
          <w:p w14:paraId="4E48DB1D" w14:textId="77777777" w:rsidR="004A618D" w:rsidRPr="007E348E" w:rsidRDefault="00082E72" w:rsidP="008613A4">
            <w:pPr>
              <w:widowControl w:val="0"/>
              <w:numPr>
                <w:ilvl w:val="0"/>
                <w:numId w:val="9"/>
              </w:numPr>
              <w:kinsoku w:val="0"/>
              <w:overflowPunct w:val="0"/>
              <w:autoSpaceDE w:val="0"/>
              <w:autoSpaceDN w:val="0"/>
              <w:adjustRightInd w:val="0"/>
              <w:spacing w:line="360" w:lineRule="auto"/>
              <w:rPr>
                <w:rFonts w:ascii="Calibri" w:eastAsiaTheme="minorEastAsia" w:hAnsi="Calibri" w:cs="Arial"/>
                <w:sz w:val="24"/>
                <w:szCs w:val="24"/>
                <w:lang w:eastAsia="fi-FI"/>
              </w:rPr>
            </w:pPr>
            <w:r>
              <w:rPr>
                <w:rFonts w:ascii="Calibri" w:eastAsiaTheme="minorEastAsia" w:hAnsi="Calibri" w:cs="Arial"/>
                <w:sz w:val="24"/>
                <w:szCs w:val="24"/>
                <w:lang w:eastAsia="fi-FI"/>
              </w:rPr>
              <w:t>Henkilöstökyselyn indikaattorit</w:t>
            </w:r>
          </w:p>
        </w:tc>
      </w:tr>
      <w:tr w:rsidR="008408AA" w14:paraId="5F649AE5" w14:textId="77777777" w:rsidTr="00FF501A">
        <w:tc>
          <w:tcPr>
            <w:tcW w:w="0" w:type="auto"/>
          </w:tcPr>
          <w:p w14:paraId="24026D8A" w14:textId="77777777" w:rsidR="000B091D" w:rsidRPr="007E348E" w:rsidRDefault="00082E72"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Pr>
                <w:rFonts w:ascii="Arial" w:eastAsiaTheme="minorEastAsia" w:hAnsi="Arial" w:cs="Arial"/>
                <w:sz w:val="24"/>
                <w:szCs w:val="24"/>
                <w:lang w:eastAsia="fi-FI"/>
              </w:rPr>
              <w:t>Syrjäytymisen estäminen, yksinäisyyden poistaminen</w:t>
            </w:r>
          </w:p>
        </w:tc>
        <w:tc>
          <w:tcPr>
            <w:tcW w:w="0" w:type="auto"/>
          </w:tcPr>
          <w:p w14:paraId="0C3113DD" w14:textId="77777777" w:rsidR="000B091D" w:rsidRPr="007E348E" w:rsidRDefault="00082E72"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Pr>
                <w:rFonts w:ascii="Arial" w:eastAsiaTheme="minorEastAsia" w:hAnsi="Arial" w:cs="Arial"/>
                <w:sz w:val="24"/>
                <w:szCs w:val="24"/>
                <w:lang w:eastAsia="fi-FI"/>
              </w:rPr>
              <w:t xml:space="preserve">Matalan kynnyksen harrastukset ja </w:t>
            </w:r>
            <w:r>
              <w:rPr>
                <w:rFonts w:ascii="Arial" w:eastAsiaTheme="minorEastAsia" w:hAnsi="Arial" w:cs="Arial"/>
                <w:sz w:val="24"/>
                <w:szCs w:val="24"/>
                <w:lang w:eastAsia="fi-FI"/>
              </w:rPr>
              <w:t>keskustelut</w:t>
            </w:r>
          </w:p>
        </w:tc>
        <w:tc>
          <w:tcPr>
            <w:tcW w:w="0" w:type="auto"/>
          </w:tcPr>
          <w:p w14:paraId="51D3B8C3" w14:textId="77777777" w:rsidR="000B091D" w:rsidRPr="007E348E" w:rsidRDefault="00082E72"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Pr>
                <w:rFonts w:ascii="Arial" w:eastAsiaTheme="minorEastAsia" w:hAnsi="Arial" w:cs="Arial"/>
                <w:sz w:val="24"/>
                <w:szCs w:val="24"/>
                <w:lang w:eastAsia="fi-FI"/>
              </w:rPr>
              <w:t>Valtuusto, kunnanjohtaja, johtoryhmä</w:t>
            </w:r>
          </w:p>
        </w:tc>
        <w:tc>
          <w:tcPr>
            <w:tcW w:w="1310" w:type="dxa"/>
          </w:tcPr>
          <w:p w14:paraId="4263E283" w14:textId="77777777" w:rsidR="000B091D" w:rsidRPr="007E348E" w:rsidRDefault="00082E72"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Pr>
                <w:rFonts w:ascii="Arial" w:eastAsiaTheme="minorEastAsia" w:hAnsi="Arial" w:cs="Arial"/>
                <w:sz w:val="24"/>
                <w:szCs w:val="24"/>
                <w:lang w:eastAsia="fi-FI"/>
              </w:rPr>
              <w:t>Hyvinvointikoordinaattori, johtoryhmä</w:t>
            </w:r>
          </w:p>
        </w:tc>
        <w:tc>
          <w:tcPr>
            <w:tcW w:w="884" w:type="dxa"/>
          </w:tcPr>
          <w:p w14:paraId="0CF594FC" w14:textId="77777777" w:rsidR="000B091D" w:rsidRPr="007E348E" w:rsidRDefault="00082E72"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Pr>
                <w:rFonts w:ascii="Arial" w:eastAsiaTheme="minorEastAsia" w:hAnsi="Arial" w:cs="Arial"/>
                <w:sz w:val="24"/>
                <w:szCs w:val="24"/>
                <w:lang w:eastAsia="fi-FI"/>
              </w:rPr>
              <w:t>Jatkuvaprosessi</w:t>
            </w:r>
          </w:p>
        </w:tc>
        <w:tc>
          <w:tcPr>
            <w:tcW w:w="1836" w:type="dxa"/>
          </w:tcPr>
          <w:p w14:paraId="44612F69" w14:textId="77777777" w:rsidR="000B091D" w:rsidRPr="007E348E" w:rsidRDefault="00082E72" w:rsidP="008613A4">
            <w:pPr>
              <w:widowControl w:val="0"/>
              <w:numPr>
                <w:ilvl w:val="0"/>
                <w:numId w:val="9"/>
              </w:numPr>
              <w:kinsoku w:val="0"/>
              <w:overflowPunct w:val="0"/>
              <w:autoSpaceDE w:val="0"/>
              <w:autoSpaceDN w:val="0"/>
              <w:adjustRightInd w:val="0"/>
              <w:spacing w:line="360" w:lineRule="auto"/>
              <w:rPr>
                <w:rFonts w:ascii="Arial" w:eastAsiaTheme="minorEastAsia" w:hAnsi="Arial" w:cs="Arial"/>
                <w:sz w:val="24"/>
                <w:szCs w:val="24"/>
                <w:lang w:eastAsia="fi-FI"/>
              </w:rPr>
            </w:pPr>
            <w:r>
              <w:rPr>
                <w:rFonts w:ascii="Arial" w:eastAsiaTheme="minorEastAsia" w:hAnsi="Arial" w:cs="Arial"/>
                <w:sz w:val="24"/>
                <w:szCs w:val="24"/>
                <w:lang w:eastAsia="fi-FI"/>
              </w:rPr>
              <w:t>Kuntalaiskyselyn indikaattorit</w:t>
            </w:r>
          </w:p>
        </w:tc>
      </w:tr>
    </w:tbl>
    <w:p w14:paraId="31973588" w14:textId="77777777" w:rsidR="007E348E" w:rsidRPr="007E348E" w:rsidRDefault="007E348E" w:rsidP="008613A4">
      <w:pPr>
        <w:widowControl w:val="0"/>
        <w:kinsoku w:val="0"/>
        <w:overflowPunct w:val="0"/>
        <w:autoSpaceDE w:val="0"/>
        <w:autoSpaceDN w:val="0"/>
        <w:adjustRightInd w:val="0"/>
        <w:spacing w:after="0" w:line="360" w:lineRule="auto"/>
        <w:rPr>
          <w:rFonts w:ascii="Arial" w:eastAsiaTheme="minorEastAsia" w:hAnsi="Arial" w:cs="Arial"/>
          <w:b/>
          <w:bCs/>
          <w:sz w:val="24"/>
          <w:szCs w:val="24"/>
          <w:u w:val="single"/>
          <w:lang w:eastAsia="fi-FI"/>
        </w:rPr>
      </w:pPr>
    </w:p>
    <w:tbl>
      <w:tblPr>
        <w:tblStyle w:val="TaulukkoRuudukko"/>
        <w:tblW w:w="9639" w:type="dxa"/>
        <w:tblInd w:w="-5" w:type="dxa"/>
        <w:tblLook w:val="04A0" w:firstRow="1" w:lastRow="0" w:firstColumn="1" w:lastColumn="0" w:noHBand="0" w:noVBand="1"/>
      </w:tblPr>
      <w:tblGrid>
        <w:gridCol w:w="1270"/>
        <w:gridCol w:w="1991"/>
        <w:gridCol w:w="1559"/>
        <w:gridCol w:w="1559"/>
        <w:gridCol w:w="1276"/>
        <w:gridCol w:w="1984"/>
      </w:tblGrid>
      <w:tr w:rsidR="008408AA" w14:paraId="02D28268" w14:textId="77777777" w:rsidTr="00861368">
        <w:tc>
          <w:tcPr>
            <w:tcW w:w="9639" w:type="dxa"/>
            <w:gridSpan w:val="6"/>
          </w:tcPr>
          <w:p w14:paraId="10ED834B" w14:textId="77777777" w:rsidR="007E348E" w:rsidRPr="007E348E" w:rsidRDefault="00082E72" w:rsidP="008613A4">
            <w:pPr>
              <w:widowControl w:val="0"/>
              <w:numPr>
                <w:ilvl w:val="0"/>
                <w:numId w:val="23"/>
              </w:numPr>
              <w:tabs>
                <w:tab w:val="right" w:leader="dot" w:pos="9981"/>
              </w:tabs>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 xml:space="preserve">DIGITAITOJEN VAHVISTAMINEN, digituella pystymme ottamaan käyttöön laajalti digitaaliset palvelut ja tuomaan </w:t>
            </w:r>
            <w:r w:rsidRPr="007E348E">
              <w:rPr>
                <w:rFonts w:ascii="Arial" w:eastAsiaTheme="minorEastAsia" w:hAnsi="Arial" w:cs="Arial"/>
                <w:sz w:val="24"/>
                <w:szCs w:val="24"/>
                <w:lang w:eastAsia="fi-FI"/>
              </w:rPr>
              <w:t>palvelut kaikkien saataville</w:t>
            </w:r>
          </w:p>
        </w:tc>
      </w:tr>
      <w:tr w:rsidR="008408AA" w14:paraId="1A6A0129" w14:textId="77777777" w:rsidTr="00861368">
        <w:tc>
          <w:tcPr>
            <w:tcW w:w="0" w:type="auto"/>
          </w:tcPr>
          <w:p w14:paraId="60E17F0F" w14:textId="77777777" w:rsidR="007E348E" w:rsidRPr="007E348E" w:rsidRDefault="00082E72"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Tavoitteet</w:t>
            </w:r>
          </w:p>
        </w:tc>
        <w:tc>
          <w:tcPr>
            <w:tcW w:w="1991" w:type="dxa"/>
          </w:tcPr>
          <w:p w14:paraId="45D453E5" w14:textId="77777777" w:rsidR="007E348E" w:rsidRPr="007E348E" w:rsidRDefault="00082E72"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 xml:space="preserve">Toimenpiteet    </w:t>
            </w:r>
          </w:p>
        </w:tc>
        <w:tc>
          <w:tcPr>
            <w:tcW w:w="1559" w:type="dxa"/>
          </w:tcPr>
          <w:p w14:paraId="7DA342D1" w14:textId="77777777" w:rsidR="007E348E" w:rsidRPr="007E348E" w:rsidRDefault="00082E72"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Vastuutaho</w:t>
            </w:r>
          </w:p>
        </w:tc>
        <w:tc>
          <w:tcPr>
            <w:tcW w:w="1559" w:type="dxa"/>
          </w:tcPr>
          <w:p w14:paraId="7B4748D4" w14:textId="77777777" w:rsidR="007E348E" w:rsidRPr="007E348E" w:rsidRDefault="00082E72"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Resurssit</w:t>
            </w:r>
          </w:p>
        </w:tc>
        <w:tc>
          <w:tcPr>
            <w:tcW w:w="1276" w:type="dxa"/>
          </w:tcPr>
          <w:p w14:paraId="78C1E56C" w14:textId="77777777" w:rsidR="007E348E" w:rsidRPr="007E348E" w:rsidRDefault="00082E72"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Aikataulu</w:t>
            </w:r>
          </w:p>
        </w:tc>
        <w:tc>
          <w:tcPr>
            <w:tcW w:w="1984" w:type="dxa"/>
          </w:tcPr>
          <w:p w14:paraId="418B5C8A" w14:textId="77777777" w:rsidR="007E348E" w:rsidRPr="007E348E" w:rsidRDefault="00082E72"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Arviointimittari</w:t>
            </w:r>
          </w:p>
        </w:tc>
      </w:tr>
      <w:tr w:rsidR="008408AA" w14:paraId="2A94C302" w14:textId="77777777" w:rsidTr="00861368">
        <w:tc>
          <w:tcPr>
            <w:tcW w:w="0" w:type="auto"/>
          </w:tcPr>
          <w:p w14:paraId="6FBB525D" w14:textId="77777777" w:rsidR="007E348E" w:rsidRPr="007E348E" w:rsidRDefault="00082E72"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Kuntalaisten digitaitojen, osallisuuden ja yhdenvertaisuuden vahvistaminen</w:t>
            </w:r>
          </w:p>
        </w:tc>
        <w:tc>
          <w:tcPr>
            <w:tcW w:w="1991" w:type="dxa"/>
          </w:tcPr>
          <w:p w14:paraId="0053BD23" w14:textId="77777777" w:rsidR="007E348E" w:rsidRPr="007E348E" w:rsidRDefault="00082E72"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Digiopastustuokioiden järjestäminen eri kohderyhmille</w:t>
            </w:r>
          </w:p>
        </w:tc>
        <w:tc>
          <w:tcPr>
            <w:tcW w:w="1559" w:type="dxa"/>
          </w:tcPr>
          <w:p w14:paraId="278BAB3A" w14:textId="77777777" w:rsidR="007E348E" w:rsidRPr="007E348E" w:rsidRDefault="00082E72"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Pr>
                <w:rFonts w:ascii="Arial" w:eastAsiaTheme="minorEastAsia" w:hAnsi="Arial" w:cs="Arial"/>
                <w:sz w:val="24"/>
                <w:szCs w:val="24"/>
                <w:lang w:eastAsia="fi-FI"/>
              </w:rPr>
              <w:t xml:space="preserve">Valtuusto, </w:t>
            </w:r>
            <w:r>
              <w:rPr>
                <w:rFonts w:ascii="Arial" w:eastAsiaTheme="minorEastAsia" w:hAnsi="Arial" w:cs="Arial"/>
                <w:sz w:val="24"/>
                <w:szCs w:val="24"/>
                <w:lang w:eastAsia="fi-FI"/>
              </w:rPr>
              <w:t>kunnanjohtaja, johtoryhmä</w:t>
            </w:r>
          </w:p>
        </w:tc>
        <w:tc>
          <w:tcPr>
            <w:tcW w:w="1559" w:type="dxa"/>
          </w:tcPr>
          <w:p w14:paraId="34349CCD" w14:textId="77777777" w:rsidR="007E348E" w:rsidRPr="007E348E" w:rsidRDefault="00082E72"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Pr>
                <w:rFonts w:ascii="Arial" w:eastAsiaTheme="minorEastAsia" w:hAnsi="Arial" w:cs="Arial"/>
                <w:sz w:val="24"/>
                <w:szCs w:val="24"/>
                <w:lang w:eastAsia="fi-FI"/>
              </w:rPr>
              <w:t>Tietohallintosihteeri</w:t>
            </w:r>
            <w:r w:rsidRPr="007E348E">
              <w:rPr>
                <w:rFonts w:ascii="Arial" w:eastAsiaTheme="minorEastAsia" w:hAnsi="Arial" w:cs="Arial"/>
                <w:sz w:val="24"/>
                <w:szCs w:val="24"/>
                <w:lang w:eastAsia="fi-FI"/>
              </w:rPr>
              <w:t>, kirjasto</w:t>
            </w:r>
            <w:r>
              <w:rPr>
                <w:rFonts w:ascii="Arial" w:eastAsiaTheme="minorEastAsia" w:hAnsi="Arial" w:cs="Arial"/>
                <w:sz w:val="24"/>
                <w:szCs w:val="24"/>
                <w:lang w:eastAsia="fi-FI"/>
              </w:rPr>
              <w:t>toimi</w:t>
            </w:r>
          </w:p>
        </w:tc>
        <w:tc>
          <w:tcPr>
            <w:tcW w:w="1276" w:type="dxa"/>
          </w:tcPr>
          <w:p w14:paraId="61702655" w14:textId="77777777" w:rsidR="007E348E" w:rsidRPr="007E348E" w:rsidRDefault="00082E72" w:rsidP="008613A4">
            <w:pPr>
              <w:widowControl w:val="0"/>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Jatkuva prosessi</w:t>
            </w:r>
          </w:p>
        </w:tc>
        <w:tc>
          <w:tcPr>
            <w:tcW w:w="1984" w:type="dxa"/>
          </w:tcPr>
          <w:p w14:paraId="267B7E1F" w14:textId="77777777" w:rsidR="007E348E" w:rsidRPr="007E348E" w:rsidRDefault="00082E72" w:rsidP="008613A4">
            <w:pPr>
              <w:widowControl w:val="0"/>
              <w:numPr>
                <w:ilvl w:val="0"/>
                <w:numId w:val="9"/>
              </w:numPr>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Ohjattujen opastusten määrä</w:t>
            </w:r>
          </w:p>
          <w:p w14:paraId="6AA22CAC" w14:textId="77777777" w:rsidR="007E348E" w:rsidRPr="007E348E" w:rsidRDefault="00082E72" w:rsidP="008613A4">
            <w:pPr>
              <w:widowControl w:val="0"/>
              <w:numPr>
                <w:ilvl w:val="0"/>
                <w:numId w:val="9"/>
              </w:numPr>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Opastuksissa käyneiden määrä</w:t>
            </w:r>
          </w:p>
          <w:p w14:paraId="6A98B246" w14:textId="77777777" w:rsidR="007E348E" w:rsidRPr="007E348E" w:rsidRDefault="00082E72" w:rsidP="008613A4">
            <w:pPr>
              <w:widowControl w:val="0"/>
              <w:numPr>
                <w:ilvl w:val="0"/>
                <w:numId w:val="9"/>
              </w:numPr>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Opastuksista saadut asiakaspalautteet</w:t>
            </w:r>
          </w:p>
          <w:p w14:paraId="7EFC27EE" w14:textId="77777777" w:rsidR="007E348E" w:rsidRPr="007E348E" w:rsidRDefault="00082E72" w:rsidP="008613A4">
            <w:pPr>
              <w:widowControl w:val="0"/>
              <w:numPr>
                <w:ilvl w:val="0"/>
                <w:numId w:val="9"/>
              </w:numPr>
              <w:kinsoku w:val="0"/>
              <w:overflowPunct w:val="0"/>
              <w:autoSpaceDE w:val="0"/>
              <w:autoSpaceDN w:val="0"/>
              <w:adjustRightInd w:val="0"/>
              <w:spacing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Opastajien kokemukset</w:t>
            </w:r>
          </w:p>
        </w:tc>
      </w:tr>
    </w:tbl>
    <w:p w14:paraId="2809ECC9" w14:textId="77777777" w:rsidR="007E348E" w:rsidRPr="007E348E" w:rsidRDefault="00082E72" w:rsidP="008613A4">
      <w:pPr>
        <w:spacing w:after="0" w:line="360" w:lineRule="auto"/>
        <w:rPr>
          <w:rFonts w:ascii="Arial" w:eastAsiaTheme="minorEastAsia" w:hAnsi="Arial" w:cs="Arial"/>
          <w:sz w:val="32"/>
          <w:szCs w:val="32"/>
          <w:lang w:eastAsia="fi-FI"/>
        </w:rPr>
      </w:pPr>
      <w:r w:rsidRPr="007E348E">
        <w:rPr>
          <w:rFonts w:ascii="Arial" w:eastAsiaTheme="minorEastAsia" w:hAnsi="Arial" w:cs="Arial"/>
          <w:sz w:val="20"/>
          <w:lang w:eastAsia="fi-FI"/>
        </w:rPr>
        <w:br w:type="page"/>
      </w:r>
    </w:p>
    <w:p w14:paraId="1FCD9252" w14:textId="77777777" w:rsidR="007E348E" w:rsidRPr="00316102" w:rsidRDefault="00082E72" w:rsidP="008613A4">
      <w:pPr>
        <w:keepNext/>
        <w:keepLines/>
        <w:spacing w:after="0" w:line="360" w:lineRule="auto"/>
        <w:outlineLvl w:val="0"/>
        <w:rPr>
          <w:rFonts w:ascii="Arial" w:eastAsiaTheme="minorEastAsia" w:hAnsi="Arial" w:cs="Arial"/>
          <w:b/>
          <w:bCs/>
          <w:sz w:val="32"/>
          <w:szCs w:val="32"/>
          <w:lang w:eastAsia="fi-FI"/>
        </w:rPr>
      </w:pPr>
      <w:bookmarkStart w:id="51" w:name="_Toc79045635"/>
      <w:bookmarkStart w:id="52" w:name="_Toc91770025"/>
      <w:r w:rsidRPr="00316102">
        <w:rPr>
          <w:rFonts w:ascii="Arial" w:eastAsiaTheme="minorEastAsia" w:hAnsi="Arial" w:cs="Arial"/>
          <w:b/>
          <w:bCs/>
          <w:sz w:val="32"/>
          <w:szCs w:val="32"/>
          <w:lang w:eastAsia="fi-FI"/>
        </w:rPr>
        <w:t>OSA 3 VALTUUSTOKÄSITTELY</w:t>
      </w:r>
      <w:bookmarkEnd w:id="51"/>
      <w:bookmarkEnd w:id="52"/>
    </w:p>
    <w:p w14:paraId="2C730937" w14:textId="77777777" w:rsidR="007E348E" w:rsidRPr="007E348E" w:rsidRDefault="00082E72" w:rsidP="008613A4">
      <w:pPr>
        <w:widowControl w:val="0"/>
        <w:kinsoku w:val="0"/>
        <w:overflowPunct w:val="0"/>
        <w:autoSpaceDE w:val="0"/>
        <w:autoSpaceDN w:val="0"/>
        <w:adjustRightInd w:val="0"/>
        <w:spacing w:after="0" w:line="360" w:lineRule="auto"/>
        <w:rPr>
          <w:rFonts w:ascii="Arial" w:eastAsiaTheme="minorEastAsia" w:hAnsi="Arial" w:cs="Arial"/>
          <w:sz w:val="24"/>
          <w:szCs w:val="24"/>
          <w:lang w:eastAsia="fi-FI"/>
        </w:rPr>
      </w:pPr>
      <w:r w:rsidRPr="007E348E">
        <w:rPr>
          <w:rFonts w:ascii="Arial" w:eastAsiaTheme="minorEastAsia" w:hAnsi="Arial" w:cs="Arial"/>
          <w:sz w:val="24"/>
          <w:szCs w:val="24"/>
          <w:lang w:eastAsia="fi-FI"/>
        </w:rPr>
        <w:t xml:space="preserve">Hyväksytty Pyhännän </w:t>
      </w:r>
      <w:r w:rsidRPr="007E348E">
        <w:rPr>
          <w:rFonts w:ascii="Arial" w:eastAsiaTheme="minorEastAsia" w:hAnsi="Arial" w:cs="Arial"/>
          <w:sz w:val="24"/>
          <w:szCs w:val="24"/>
          <w:lang w:eastAsia="fi-FI"/>
        </w:rPr>
        <w:t>kunnanvaltuustossa osaksi toiminnan ja talouden strategista suunnittelua ???202</w:t>
      </w:r>
      <w:r w:rsidR="00391EE1">
        <w:rPr>
          <w:rFonts w:ascii="Arial" w:eastAsiaTheme="minorEastAsia" w:hAnsi="Arial" w:cs="Arial"/>
          <w:sz w:val="24"/>
          <w:szCs w:val="24"/>
          <w:lang w:eastAsia="fi-FI"/>
        </w:rPr>
        <w:t>2</w:t>
      </w:r>
      <w:r w:rsidRPr="007E348E">
        <w:rPr>
          <w:rFonts w:ascii="Arial" w:eastAsiaTheme="minorEastAsia" w:hAnsi="Arial" w:cs="Arial"/>
          <w:sz w:val="24"/>
          <w:szCs w:val="24"/>
          <w:lang w:eastAsia="fi-FI"/>
        </w:rPr>
        <w:t>.</w:t>
      </w:r>
    </w:p>
    <w:p w14:paraId="54354A03" w14:textId="77777777" w:rsidR="007E348E" w:rsidRPr="007E348E" w:rsidRDefault="007E348E" w:rsidP="008613A4">
      <w:pPr>
        <w:widowControl w:val="0"/>
        <w:kinsoku w:val="0"/>
        <w:overflowPunct w:val="0"/>
        <w:autoSpaceDE w:val="0"/>
        <w:autoSpaceDN w:val="0"/>
        <w:adjustRightInd w:val="0"/>
        <w:spacing w:after="0" w:line="360" w:lineRule="auto"/>
        <w:ind w:left="352"/>
        <w:rPr>
          <w:rFonts w:ascii="Arial" w:eastAsiaTheme="minorEastAsia" w:hAnsi="Arial" w:cs="Arial"/>
          <w:b/>
          <w:bCs/>
          <w:sz w:val="24"/>
          <w:szCs w:val="24"/>
          <w:lang w:eastAsia="fi-FI"/>
        </w:rPr>
      </w:pPr>
    </w:p>
    <w:p w14:paraId="1B65366D" w14:textId="77777777" w:rsidR="007E348E" w:rsidRPr="007E348E" w:rsidRDefault="007E348E" w:rsidP="008613A4">
      <w:pPr>
        <w:widowControl w:val="0"/>
        <w:kinsoku w:val="0"/>
        <w:overflowPunct w:val="0"/>
        <w:autoSpaceDE w:val="0"/>
        <w:autoSpaceDN w:val="0"/>
        <w:adjustRightInd w:val="0"/>
        <w:spacing w:after="0" w:line="360" w:lineRule="auto"/>
        <w:rPr>
          <w:rFonts w:ascii="Arial" w:eastAsiaTheme="minorEastAsia" w:hAnsi="Arial" w:cs="Arial"/>
          <w:sz w:val="24"/>
          <w:szCs w:val="24"/>
          <w:lang w:eastAsia="fi-FI"/>
        </w:rPr>
      </w:pPr>
    </w:p>
    <w:p w14:paraId="14E5A534" w14:textId="77777777" w:rsidR="00296BD6" w:rsidRDefault="00082E72" w:rsidP="008613A4">
      <w:pPr>
        <w:spacing w:after="0" w:line="360" w:lineRule="auto"/>
        <w:rPr>
          <w:rFonts w:ascii="Arial" w:eastAsiaTheme="minorEastAsia" w:hAnsi="Arial" w:cs="Arial"/>
          <w:color w:val="2F5496" w:themeColor="accent1" w:themeShade="BF"/>
          <w:sz w:val="32"/>
          <w:szCs w:val="32"/>
          <w:lang w:eastAsia="fi-FI"/>
        </w:rPr>
      </w:pPr>
      <w:bookmarkStart w:id="53" w:name="_Toc79045636"/>
      <w:r>
        <w:rPr>
          <w:rFonts w:ascii="Arial" w:eastAsiaTheme="minorEastAsia" w:hAnsi="Arial" w:cs="Arial"/>
          <w:color w:val="2F5496" w:themeColor="accent1" w:themeShade="BF"/>
          <w:sz w:val="32"/>
          <w:szCs w:val="32"/>
          <w:lang w:eastAsia="fi-FI"/>
        </w:rPr>
        <w:br w:type="page"/>
      </w:r>
    </w:p>
    <w:p w14:paraId="48FF78CF" w14:textId="77777777" w:rsidR="007E348E" w:rsidRPr="00316102" w:rsidRDefault="00082E72" w:rsidP="008613A4">
      <w:pPr>
        <w:keepNext/>
        <w:keepLines/>
        <w:spacing w:after="0" w:line="360" w:lineRule="auto"/>
        <w:outlineLvl w:val="0"/>
        <w:rPr>
          <w:rFonts w:ascii="Arial" w:eastAsiaTheme="minorEastAsia" w:hAnsi="Arial" w:cs="Arial"/>
          <w:b/>
          <w:bCs/>
          <w:sz w:val="32"/>
          <w:szCs w:val="32"/>
          <w:lang w:eastAsia="fi-FI"/>
        </w:rPr>
      </w:pPr>
      <w:bookmarkStart w:id="54" w:name="_Toc91770026"/>
      <w:r w:rsidRPr="00316102">
        <w:rPr>
          <w:rFonts w:ascii="Arial" w:eastAsiaTheme="minorEastAsia" w:hAnsi="Arial" w:cs="Arial"/>
          <w:b/>
          <w:bCs/>
          <w:sz w:val="32"/>
          <w:szCs w:val="32"/>
          <w:lang w:eastAsia="fi-FI"/>
        </w:rPr>
        <w:t>LÄHTEET</w:t>
      </w:r>
      <w:bookmarkEnd w:id="53"/>
      <w:bookmarkEnd w:id="54"/>
    </w:p>
    <w:p w14:paraId="0BCA6A87" w14:textId="77777777" w:rsidR="007E348E" w:rsidRPr="007E348E" w:rsidRDefault="00082E72" w:rsidP="008613A4">
      <w:pPr>
        <w:numPr>
          <w:ilvl w:val="0"/>
          <w:numId w:val="24"/>
        </w:numPr>
        <w:spacing w:after="0" w:line="360" w:lineRule="auto"/>
        <w:rPr>
          <w:rFonts w:ascii="Times New Roman" w:hAnsi="Times New Roman" w:cs="Times New Roman"/>
          <w:sz w:val="24"/>
          <w:szCs w:val="24"/>
          <w:lang w:eastAsia="fi-FI"/>
        </w:rPr>
      </w:pPr>
      <w:r w:rsidRPr="007E348E">
        <w:rPr>
          <w:rFonts w:ascii="Arial" w:eastAsia="Calibri" w:hAnsi="Arial" w:cs="Times New Roman"/>
          <w:color w:val="000000"/>
          <w:sz w:val="24"/>
          <w:szCs w:val="24"/>
        </w:rPr>
        <w:t>Pyhännän kuntastrategia 2021–2025</w:t>
      </w:r>
    </w:p>
    <w:p w14:paraId="6F6581E6" w14:textId="77777777" w:rsidR="007E348E" w:rsidRPr="007E348E" w:rsidRDefault="00082E72" w:rsidP="008613A4">
      <w:pPr>
        <w:numPr>
          <w:ilvl w:val="0"/>
          <w:numId w:val="24"/>
        </w:numPr>
        <w:spacing w:after="0" w:line="360" w:lineRule="auto"/>
        <w:rPr>
          <w:rFonts w:ascii="Calibri" w:eastAsia="Calibri" w:hAnsi="Calibri" w:cs="Calibri"/>
          <w:color w:val="000000"/>
          <w:sz w:val="24"/>
          <w:szCs w:val="24"/>
        </w:rPr>
      </w:pPr>
      <w:r w:rsidRPr="007E348E">
        <w:rPr>
          <w:rFonts w:ascii="Arial" w:eastAsia="Calibri" w:hAnsi="Arial" w:cs="Times New Roman"/>
          <w:color w:val="000000"/>
          <w:sz w:val="24"/>
          <w:szCs w:val="24"/>
        </w:rPr>
        <w:t>Pyhännän kunnan hyvinvointikortti 202</w:t>
      </w:r>
      <w:r w:rsidR="009500C4">
        <w:rPr>
          <w:rFonts w:ascii="Arial" w:eastAsia="Calibri" w:hAnsi="Arial" w:cs="Times New Roman"/>
          <w:color w:val="000000"/>
          <w:sz w:val="24"/>
          <w:szCs w:val="24"/>
        </w:rPr>
        <w:t>1</w:t>
      </w:r>
      <w:r w:rsidRPr="007E348E">
        <w:rPr>
          <w:rFonts w:ascii="Arial" w:eastAsia="Calibri" w:hAnsi="Arial" w:cs="Times New Roman"/>
          <w:color w:val="000000"/>
          <w:sz w:val="24"/>
          <w:szCs w:val="24"/>
        </w:rPr>
        <w:t xml:space="preserve"> </w:t>
      </w:r>
    </w:p>
    <w:p w14:paraId="243551FD" w14:textId="77777777" w:rsidR="007E348E" w:rsidRPr="007E348E" w:rsidRDefault="00082E72" w:rsidP="008613A4">
      <w:pPr>
        <w:numPr>
          <w:ilvl w:val="0"/>
          <w:numId w:val="24"/>
        </w:numPr>
        <w:spacing w:after="0" w:line="360" w:lineRule="auto"/>
        <w:rPr>
          <w:rFonts w:ascii="Arial" w:eastAsia="Calibri" w:hAnsi="Arial" w:cs="Times New Roman"/>
          <w:color w:val="000000"/>
          <w:sz w:val="24"/>
          <w:szCs w:val="24"/>
        </w:rPr>
      </w:pPr>
      <w:r w:rsidRPr="007E348E">
        <w:rPr>
          <w:rFonts w:ascii="Arial" w:eastAsia="Calibri" w:hAnsi="Arial" w:cs="Times New Roman"/>
          <w:color w:val="000000"/>
          <w:sz w:val="24"/>
          <w:szCs w:val="24"/>
        </w:rPr>
        <w:t>Pyhännän laaja valtuustokausittainen hyvinvointikertomus 2016–202</w:t>
      </w:r>
      <w:r w:rsidR="009500C4">
        <w:rPr>
          <w:rFonts w:ascii="Arial" w:eastAsia="Calibri" w:hAnsi="Arial" w:cs="Times New Roman"/>
          <w:color w:val="000000"/>
          <w:sz w:val="24"/>
          <w:szCs w:val="24"/>
        </w:rPr>
        <w:t>1</w:t>
      </w:r>
    </w:p>
    <w:p w14:paraId="2C970D16" w14:textId="77777777" w:rsidR="007E348E" w:rsidRPr="007E348E" w:rsidRDefault="00082E72" w:rsidP="008613A4">
      <w:pPr>
        <w:numPr>
          <w:ilvl w:val="0"/>
          <w:numId w:val="24"/>
        </w:numPr>
        <w:spacing w:after="0" w:line="360" w:lineRule="auto"/>
        <w:rPr>
          <w:rFonts w:ascii="Arial" w:eastAsia="Calibri" w:hAnsi="Arial" w:cs="Times New Roman"/>
          <w:color w:val="000000"/>
          <w:sz w:val="24"/>
          <w:szCs w:val="24"/>
        </w:rPr>
      </w:pPr>
      <w:r w:rsidRPr="007E348E">
        <w:rPr>
          <w:rFonts w:ascii="Arial" w:eastAsia="Calibri" w:hAnsi="Arial" w:cs="Times New Roman"/>
          <w:color w:val="000000"/>
          <w:sz w:val="24"/>
          <w:szCs w:val="24"/>
        </w:rPr>
        <w:t>Hyvinvoinnin terveyden ja turvallisuuden edistäminen 2030; Valtioneuvoston periaatepäätös</w:t>
      </w:r>
    </w:p>
    <w:p w14:paraId="39DDC4FB" w14:textId="77777777" w:rsidR="007E348E" w:rsidRPr="007E348E" w:rsidRDefault="00082E72" w:rsidP="008613A4">
      <w:pPr>
        <w:numPr>
          <w:ilvl w:val="0"/>
          <w:numId w:val="24"/>
        </w:numPr>
        <w:spacing w:after="0" w:line="360" w:lineRule="auto"/>
        <w:rPr>
          <w:rFonts w:ascii="Arial" w:eastAsia="Calibri" w:hAnsi="Arial" w:cs="Times New Roman"/>
          <w:color w:val="000000"/>
          <w:sz w:val="24"/>
          <w:szCs w:val="24"/>
        </w:rPr>
      </w:pPr>
      <w:r w:rsidRPr="007E348E">
        <w:rPr>
          <w:rFonts w:ascii="Arial" w:eastAsia="Calibri" w:hAnsi="Arial" w:cs="Times New Roman"/>
          <w:color w:val="000000"/>
          <w:sz w:val="24"/>
          <w:szCs w:val="24"/>
        </w:rPr>
        <w:t>Pohjois-Pohjanmaan hyvinvointisopimus 2019–2025</w:t>
      </w:r>
    </w:p>
    <w:p w14:paraId="0BDAAFAC" w14:textId="77777777" w:rsidR="007E348E" w:rsidRPr="007E348E" w:rsidRDefault="00082E72" w:rsidP="008613A4">
      <w:pPr>
        <w:numPr>
          <w:ilvl w:val="0"/>
          <w:numId w:val="24"/>
        </w:numPr>
        <w:spacing w:after="0" w:line="360" w:lineRule="auto"/>
        <w:rPr>
          <w:rFonts w:ascii="Arial" w:eastAsia="Calibri" w:hAnsi="Arial" w:cs="Times New Roman"/>
          <w:color w:val="000000"/>
          <w:sz w:val="24"/>
          <w:szCs w:val="24"/>
        </w:rPr>
      </w:pPr>
      <w:r w:rsidRPr="007E348E">
        <w:rPr>
          <w:rFonts w:ascii="Arial" w:eastAsia="Calibri" w:hAnsi="Arial" w:cs="Times New Roman"/>
          <w:color w:val="000000"/>
          <w:sz w:val="24"/>
          <w:szCs w:val="24"/>
        </w:rPr>
        <w:t>Laatusuositus hyvän ikääntymisen turvaamiseksi ja palvelujen parantamiseksi 2020–2023 (STM)</w:t>
      </w:r>
    </w:p>
    <w:p w14:paraId="5F920ED5" w14:textId="77777777" w:rsidR="007E348E" w:rsidRPr="007E348E" w:rsidRDefault="00082E72" w:rsidP="008613A4">
      <w:pPr>
        <w:numPr>
          <w:ilvl w:val="0"/>
          <w:numId w:val="24"/>
        </w:numPr>
        <w:spacing w:after="0" w:line="360" w:lineRule="auto"/>
        <w:rPr>
          <w:rFonts w:ascii="Arial" w:eastAsia="Calibri" w:hAnsi="Arial" w:cs="Times New Roman"/>
          <w:color w:val="000000"/>
          <w:sz w:val="24"/>
          <w:szCs w:val="24"/>
          <w:lang w:val="en-US"/>
        </w:rPr>
      </w:pPr>
      <w:r w:rsidRPr="007E348E">
        <w:rPr>
          <w:rFonts w:ascii="Arial" w:eastAsia="Calibri" w:hAnsi="Arial" w:cs="Times New Roman"/>
          <w:color w:val="000000"/>
          <w:sz w:val="24"/>
          <w:szCs w:val="24"/>
        </w:rPr>
        <w:t>Kansallinen mielenterveyss</w:t>
      </w:r>
      <w:r w:rsidRPr="007E348E">
        <w:rPr>
          <w:rFonts w:ascii="Arial" w:eastAsia="Calibri" w:hAnsi="Arial" w:cs="Times New Roman"/>
          <w:color w:val="000000"/>
          <w:sz w:val="24"/>
          <w:szCs w:val="24"/>
        </w:rPr>
        <w:t>trategia 2020–2030</w:t>
      </w:r>
    </w:p>
    <w:p w14:paraId="014FE7CF" w14:textId="77777777" w:rsidR="007E348E" w:rsidRPr="007E348E" w:rsidRDefault="00082E72" w:rsidP="008613A4">
      <w:pPr>
        <w:numPr>
          <w:ilvl w:val="0"/>
          <w:numId w:val="24"/>
        </w:numPr>
        <w:spacing w:after="0" w:line="360" w:lineRule="auto"/>
        <w:rPr>
          <w:rFonts w:ascii="Arial" w:eastAsia="Calibri" w:hAnsi="Arial" w:cs="Times New Roman"/>
          <w:color w:val="000000"/>
          <w:sz w:val="24"/>
          <w:szCs w:val="24"/>
        </w:rPr>
      </w:pPr>
      <w:r w:rsidRPr="007E348E">
        <w:rPr>
          <w:rFonts w:ascii="Arial" w:eastAsia="Calibri" w:hAnsi="Arial" w:cs="Times New Roman"/>
          <w:color w:val="000000"/>
          <w:sz w:val="24"/>
          <w:szCs w:val="24"/>
        </w:rPr>
        <w:t>Vanhuspalvelustrategia (Sosiaali- ja terveyspiiri Helmi)</w:t>
      </w:r>
    </w:p>
    <w:p w14:paraId="717CAF49" w14:textId="77777777" w:rsidR="007E348E" w:rsidRPr="007E348E" w:rsidRDefault="00082E72" w:rsidP="008613A4">
      <w:pPr>
        <w:numPr>
          <w:ilvl w:val="0"/>
          <w:numId w:val="24"/>
        </w:numPr>
        <w:spacing w:after="0" w:line="360" w:lineRule="auto"/>
        <w:rPr>
          <w:rFonts w:ascii="Arial" w:eastAsia="Calibri" w:hAnsi="Arial" w:cs="Times New Roman"/>
          <w:color w:val="000000"/>
          <w:sz w:val="24"/>
          <w:szCs w:val="24"/>
        </w:rPr>
      </w:pPr>
      <w:r w:rsidRPr="007E348E">
        <w:rPr>
          <w:rFonts w:ascii="Arial" w:eastAsia="Calibri" w:hAnsi="Arial" w:cs="Times New Roman"/>
          <w:color w:val="000000"/>
          <w:sz w:val="24"/>
          <w:szCs w:val="24"/>
        </w:rPr>
        <w:t>Lasten ja nuorten hyvinvointisuunnitelma (Sosiaali- ja terveyspiiri Helmi)</w:t>
      </w:r>
    </w:p>
    <w:p w14:paraId="575D8179" w14:textId="77777777" w:rsidR="007E348E" w:rsidRPr="007E348E" w:rsidRDefault="00082E72" w:rsidP="008613A4">
      <w:pPr>
        <w:numPr>
          <w:ilvl w:val="0"/>
          <w:numId w:val="24"/>
        </w:numPr>
        <w:spacing w:after="0" w:line="360" w:lineRule="auto"/>
        <w:rPr>
          <w:rFonts w:ascii="Arial" w:eastAsia="Calibri" w:hAnsi="Arial" w:cs="Times New Roman"/>
          <w:color w:val="000000"/>
          <w:sz w:val="24"/>
          <w:szCs w:val="24"/>
        </w:rPr>
      </w:pPr>
      <w:r w:rsidRPr="007E348E">
        <w:rPr>
          <w:rFonts w:ascii="Arial" w:eastAsia="Calibri" w:hAnsi="Arial" w:cs="Times New Roman"/>
          <w:color w:val="000000"/>
          <w:sz w:val="24"/>
          <w:szCs w:val="24"/>
        </w:rPr>
        <w:t>Kouluterveys 2019 , Pyhännän kuntaraportti, THL</w:t>
      </w:r>
    </w:p>
    <w:p w14:paraId="393CF160" w14:textId="77777777" w:rsidR="007E348E" w:rsidRPr="007E348E" w:rsidRDefault="00082E72" w:rsidP="008613A4">
      <w:pPr>
        <w:numPr>
          <w:ilvl w:val="0"/>
          <w:numId w:val="24"/>
        </w:numPr>
        <w:spacing w:after="0" w:line="360" w:lineRule="auto"/>
        <w:rPr>
          <w:rFonts w:ascii="Arial" w:eastAsia="Calibri" w:hAnsi="Arial" w:cs="Times New Roman"/>
          <w:color w:val="000000"/>
          <w:sz w:val="24"/>
          <w:szCs w:val="24"/>
        </w:rPr>
      </w:pPr>
      <w:r w:rsidRPr="007E348E">
        <w:rPr>
          <w:rFonts w:ascii="Arial" w:eastAsia="Calibri" w:hAnsi="Arial" w:cs="Times New Roman"/>
          <w:color w:val="000000"/>
          <w:sz w:val="24"/>
          <w:szCs w:val="24"/>
        </w:rPr>
        <w:t>Kouluterveys 2017, Pyhännän kuntaraportti, THL</w:t>
      </w:r>
    </w:p>
    <w:p w14:paraId="7204B15C" w14:textId="77777777" w:rsidR="007E348E" w:rsidRPr="007E348E" w:rsidRDefault="00082E72" w:rsidP="008613A4">
      <w:pPr>
        <w:numPr>
          <w:ilvl w:val="0"/>
          <w:numId w:val="24"/>
        </w:numPr>
        <w:spacing w:after="0" w:line="360" w:lineRule="auto"/>
        <w:rPr>
          <w:rFonts w:ascii="Arial" w:eastAsia="Calibri" w:hAnsi="Arial" w:cs="Times New Roman"/>
          <w:color w:val="000000"/>
          <w:sz w:val="24"/>
          <w:szCs w:val="24"/>
        </w:rPr>
      </w:pPr>
      <w:r w:rsidRPr="007E348E">
        <w:rPr>
          <w:rFonts w:ascii="Arial" w:eastAsia="Calibri" w:hAnsi="Arial" w:cs="Times New Roman"/>
          <w:color w:val="000000"/>
          <w:sz w:val="24"/>
          <w:szCs w:val="24"/>
        </w:rPr>
        <w:t xml:space="preserve">Tilastot: </w:t>
      </w:r>
      <w:r w:rsidRPr="007E348E">
        <w:rPr>
          <w:rFonts w:ascii="Arial" w:eastAsia="Calibri" w:hAnsi="Arial" w:cs="Times New Roman"/>
          <w:color w:val="000000"/>
          <w:sz w:val="24"/>
          <w:szCs w:val="24"/>
        </w:rPr>
        <w:t>KELA, SOTKAnet, tilastokeskus</w:t>
      </w:r>
    </w:p>
    <w:p w14:paraId="39150D2F" w14:textId="77777777" w:rsidR="007E348E" w:rsidRPr="007E348E" w:rsidRDefault="007E348E" w:rsidP="008613A4">
      <w:pPr>
        <w:widowControl w:val="0"/>
        <w:tabs>
          <w:tab w:val="right" w:leader="dot" w:pos="9983"/>
        </w:tabs>
        <w:kinsoku w:val="0"/>
        <w:overflowPunct w:val="0"/>
        <w:autoSpaceDE w:val="0"/>
        <w:autoSpaceDN w:val="0"/>
        <w:adjustRightInd w:val="0"/>
        <w:spacing w:after="0" w:line="360" w:lineRule="auto"/>
        <w:ind w:left="360"/>
        <w:rPr>
          <w:rFonts w:ascii="Arial" w:eastAsiaTheme="minorEastAsia" w:hAnsi="Arial" w:cs="Arial"/>
          <w:sz w:val="24"/>
          <w:szCs w:val="24"/>
          <w:lang w:eastAsia="fi-FI"/>
        </w:rPr>
      </w:pPr>
    </w:p>
    <w:p w14:paraId="77A79A2A" w14:textId="77777777" w:rsidR="00074A57" w:rsidRPr="00B141F8" w:rsidRDefault="00074A57" w:rsidP="00074A57">
      <w:pPr>
        <w:rPr>
          <w:rFonts w:ascii="Arial" w:hAnsi="Arial" w:cs="Arial"/>
          <w:sz w:val="28"/>
          <w:szCs w:val="28"/>
        </w:rPr>
      </w:pPr>
    </w:p>
    <w:sectPr w:rsidR="00074A57" w:rsidRPr="00B141F8" w:rsidSect="00AB18E4">
      <w:headerReference w:type="default" r:id="rId35"/>
      <w:pgSz w:w="11906" w:h="16838"/>
      <w:pgMar w:top="1417" w:right="1134" w:bottom="1417" w:left="1134" w:header="1701" w:footer="1531"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2F47A3" w14:textId="77777777" w:rsidR="00082E72" w:rsidRDefault="00082E72">
      <w:pPr>
        <w:spacing w:after="0" w:line="240" w:lineRule="auto"/>
      </w:pPr>
      <w:r>
        <w:separator/>
      </w:r>
    </w:p>
  </w:endnote>
  <w:endnote w:type="continuationSeparator" w:id="0">
    <w:p w14:paraId="10602F46" w14:textId="77777777" w:rsidR="00082E72" w:rsidRDefault="00082E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ao UI">
    <w:altName w:val="Lao UI"/>
    <w:charset w:val="00"/>
    <w:family w:val="swiss"/>
    <w:pitch w:val="variable"/>
    <w:sig w:usb0="82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A1CA2" w14:textId="77777777" w:rsidR="00FC1E65" w:rsidRDefault="00082E72">
    <w:pPr>
      <w:pStyle w:val="Alatunniste"/>
    </w:pPr>
    <w:r>
      <w:rPr>
        <w:noProof/>
      </w:rPr>
      <mc:AlternateContent>
        <mc:Choice Requires="wps">
          <w:drawing>
            <wp:anchor distT="0" distB="0" distL="114300" distR="114300" simplePos="0" relativeHeight="251663360" behindDoc="0" locked="0" layoutInCell="1" allowOverlap="1" wp14:anchorId="2C4D6610" wp14:editId="30513B72">
              <wp:simplePos x="0" y="0"/>
              <wp:positionH relativeFrom="column">
                <wp:posOffset>-240030</wp:posOffset>
              </wp:positionH>
              <wp:positionV relativeFrom="paragraph">
                <wp:posOffset>585470</wp:posOffset>
              </wp:positionV>
              <wp:extent cx="5524500" cy="0"/>
              <wp:effectExtent l="0" t="0" r="0" b="0"/>
              <wp:wrapNone/>
              <wp:docPr id="3" name="Suora yhdysviiva 3"/>
              <wp:cNvGraphicFramePr/>
              <a:graphic xmlns:a="http://schemas.openxmlformats.org/drawingml/2006/main">
                <a:graphicData uri="http://schemas.microsoft.com/office/word/2010/wordprocessingShape">
                  <wps:wsp>
                    <wps:cNvCnPr/>
                    <wps:spPr>
                      <a:xfrm>
                        <a:off x="0" y="0"/>
                        <a:ext cx="5524500" cy="0"/>
                      </a:xfrm>
                      <a:prstGeom prst="line">
                        <a:avLst/>
                      </a:prstGeom>
                      <a:ln>
                        <a:solidFill>
                          <a:srgbClr val="D8121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139712" id="Suora yhdysviiva 3"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8.9pt,46.1pt" to="416.1pt,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" strokecolor="#d81219" strokeweight=".5pt">
              <v:stroke joinstyle="miter"/>
            </v:line>
          </w:pict>
        </mc:Fallback>
      </mc:AlternateContent>
    </w:r>
    <w:r>
      <w:rPr>
        <w:noProof/>
      </w:rPr>
      <mc:AlternateContent>
        <mc:Choice Requires="wps">
          <w:drawing>
            <wp:anchor distT="0" distB="0" distL="114300" distR="114300" simplePos="0" relativeHeight="251661312" behindDoc="0" locked="0" layoutInCell="1" allowOverlap="1" wp14:anchorId="376250C4" wp14:editId="51C14C90">
              <wp:simplePos x="0" y="0"/>
              <wp:positionH relativeFrom="column">
                <wp:posOffset>-323850</wp:posOffset>
              </wp:positionH>
              <wp:positionV relativeFrom="paragraph">
                <wp:posOffset>707390</wp:posOffset>
              </wp:positionV>
              <wp:extent cx="5753100" cy="342900"/>
              <wp:effectExtent l="0" t="0" r="0" b="0"/>
              <wp:wrapNone/>
              <wp:docPr id="1" name="Tekstiruutu 1"/>
              <wp:cNvGraphicFramePr/>
              <a:graphic xmlns:a="http://schemas.openxmlformats.org/drawingml/2006/main">
                <a:graphicData uri="http://schemas.microsoft.com/office/word/2010/wordprocessingShape">
                  <wps:wsp>
                    <wps:cNvSpPr txBox="1"/>
                    <wps:spPr>
                      <a:xfrm>
                        <a:off x="0" y="0"/>
                        <a:ext cx="5753100" cy="342900"/>
                      </a:xfrm>
                      <a:prstGeom prst="rect">
                        <a:avLst/>
                      </a:prstGeom>
                      <a:solidFill>
                        <a:schemeClr val="lt1"/>
                      </a:solidFill>
                      <a:ln w="6350">
                        <a:noFill/>
                      </a:ln>
                    </wps:spPr>
                    <wps:txbx>
                      <w:txbxContent>
                        <w:p w14:paraId="4317FA58" w14:textId="77777777" w:rsidR="00FC1E65" w:rsidRPr="00FC1E65" w:rsidRDefault="00082E72">
                          <w:pPr>
                            <w:rPr>
                              <w:rFonts w:ascii="Arial" w:hAnsi="Arial" w:cs="Arial"/>
                              <w:sz w:val="17"/>
                              <w:szCs w:val="17"/>
                            </w:rPr>
                          </w:pPr>
                          <w:r w:rsidRPr="00FC1E65">
                            <w:rPr>
                              <w:rFonts w:ascii="Arial" w:hAnsi="Arial" w:cs="Arial"/>
                              <w:sz w:val="17"/>
                              <w:szCs w:val="17"/>
                            </w:rPr>
                            <w:t>Pyhännän kunta | Manuntie 2, 92930 Pyhäntä | 040 1912 200 |  pyhannankunta@pyhanta.fi | www.pyhanta.fi</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376250C4" id="_x0000_t202" coordsize="21600,21600" o:spt="202" path="m,l,21600r21600,l21600,xe">
              <v:stroke joinstyle="miter"/>
              <v:path gradientshapeok="t" o:connecttype="rect"/>
            </v:shapetype>
            <v:shape id="Tekstiruutu 1" o:spid="_x0000_s1026" type="#_x0000_t202" style="position:absolute;margin-left:-25.5pt;margin-top:55.7pt;width:453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" fillcolor="white [3201]" stroked="f" strokeweight=".5pt">
              <v:textbox>
                <w:txbxContent>
                  <w:p w14:paraId="4317FA58" w14:textId="77777777" w:rsidR="00FC1E65" w:rsidRPr="00FC1E65" w:rsidRDefault="00082E72">
                    <w:pPr>
                      <w:rPr>
                        <w:rFonts w:ascii="Arial" w:hAnsi="Arial" w:cs="Arial"/>
                        <w:sz w:val="17"/>
                        <w:szCs w:val="17"/>
                      </w:rPr>
                    </w:pPr>
                    <w:r w:rsidRPr="00FC1E65">
                      <w:rPr>
                        <w:rFonts w:ascii="Arial" w:hAnsi="Arial" w:cs="Arial"/>
                        <w:sz w:val="17"/>
                        <w:szCs w:val="17"/>
                      </w:rPr>
                      <w:t>Pyhännän kunta | Manuntie 2, 92930 Pyhäntä | 040 1912 200 |  pyhannankunta@pyhanta.fi | www.pyhanta.fi</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7374C5" w14:textId="77777777" w:rsidR="00082E72" w:rsidRDefault="00082E72">
      <w:pPr>
        <w:spacing w:after="0" w:line="240" w:lineRule="auto"/>
      </w:pPr>
      <w:r>
        <w:separator/>
      </w:r>
    </w:p>
  </w:footnote>
  <w:footnote w:type="continuationSeparator" w:id="0">
    <w:p w14:paraId="6F6A6912" w14:textId="77777777" w:rsidR="00082E72" w:rsidRDefault="00082E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A6D2E" w14:textId="77777777" w:rsidR="00B141F8" w:rsidRDefault="00082E72">
    <w:pPr>
      <w:pStyle w:val="Yltunniste"/>
    </w:pPr>
    <w:r>
      <w:rPr>
        <w:noProof/>
      </w:rPr>
      <w:pict w14:anchorId="43FE47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06297" o:spid="_x0000_s3073" type="#_x0000_t75" style="position:absolute;margin-left:0;margin-top:0;width:595.2pt;height:841.9pt;z-index:-251657216;mso-position-horizontal:center;mso-position-horizontal-relative:margin;mso-position-vertical:center;mso-position-vertical-relative:margin" o:allowincell="f">
          <v:imagedata r:id="rId1" o:title="Pyhäntä A4 lomakepohja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303874"/>
      <w:docPartObj>
        <w:docPartGallery w:val="Page Numbers (Top of Page)"/>
        <w:docPartUnique/>
      </w:docPartObj>
    </w:sdtPr>
    <w:sdtEndPr>
      <w:rPr>
        <w:color w:val="FFFFFF" w:themeColor="background1"/>
      </w:rPr>
    </w:sdtEndPr>
    <w:sdtContent>
      <w:p w14:paraId="4938A288" w14:textId="77777777" w:rsidR="00AB18E4" w:rsidRPr="00AB18E4" w:rsidRDefault="00082E72">
        <w:pPr>
          <w:pStyle w:val="Yltunniste"/>
          <w:jc w:val="right"/>
          <w:rPr>
            <w:color w:val="FFFFFF" w:themeColor="background1"/>
          </w:rPr>
        </w:pPr>
        <w:r w:rsidRPr="00AB18E4">
          <w:rPr>
            <w:color w:val="FFFFFF" w:themeColor="background1"/>
          </w:rPr>
          <w:fldChar w:fldCharType="begin"/>
        </w:r>
        <w:r w:rsidRPr="00AB18E4">
          <w:rPr>
            <w:color w:val="FFFFFF" w:themeColor="background1"/>
          </w:rPr>
          <w:instrText>PAGE   \* MERGEFORMAT</w:instrText>
        </w:r>
        <w:r w:rsidRPr="00AB18E4">
          <w:rPr>
            <w:color w:val="FFFFFF" w:themeColor="background1"/>
          </w:rPr>
          <w:fldChar w:fldCharType="separate"/>
        </w:r>
        <w:r w:rsidRPr="00AB18E4">
          <w:rPr>
            <w:color w:val="FFFFFF" w:themeColor="background1"/>
          </w:rPr>
          <w:t>2</w:t>
        </w:r>
        <w:r w:rsidRPr="00AB18E4">
          <w:rPr>
            <w:color w:val="FFFFFF" w:themeColor="background1"/>
          </w:rPr>
          <w:fldChar w:fldCharType="end"/>
        </w:r>
      </w:p>
    </w:sdtContent>
  </w:sdt>
  <w:p w14:paraId="1CC00A15" w14:textId="77777777" w:rsidR="00B141F8" w:rsidRDefault="00082E72">
    <w:pPr>
      <w:pStyle w:val="Yltunniste"/>
    </w:pPr>
    <w:r>
      <w:rPr>
        <w:noProof/>
      </w:rPr>
      <w:pict w14:anchorId="0CF84A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06298" o:spid="_x0000_s3074" type="#_x0000_t75" style="position:absolute;margin-left:-56.8pt;margin-top:-111.25pt;width:595.2pt;height:841.9pt;z-index:-251656192;mso-position-horizontal-relative:margin;mso-position-vertical-relative:margin" o:allowincell="f">
          <v:imagedata r:id="rId1" o:title="Pyhäntä A4 lomakepohja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4A627" w14:textId="77777777" w:rsidR="00B141F8" w:rsidRDefault="00082E72">
    <w:pPr>
      <w:pStyle w:val="Yltunniste"/>
    </w:pPr>
    <w:r>
      <w:rPr>
        <w:noProof/>
      </w:rPr>
      <w:pict w14:anchorId="7FA316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06296" o:spid="_x0000_s3077" type="#_x0000_t75" style="position:absolute;margin-left:0;margin-top:0;width:595.2pt;height:841.9pt;z-index:-251658240;mso-position-horizontal:center;mso-position-horizontal-relative:margin;mso-position-vertical:center;mso-position-vertical-relative:margin" o:allowincell="f">
          <v:imagedata r:id="rId1" o:title="Pyhäntä A4 lomakepohja2"/>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8372184"/>
      <w:docPartObj>
        <w:docPartGallery w:val="Page Numbers (Top of Page)"/>
        <w:docPartUnique/>
      </w:docPartObj>
    </w:sdtPr>
    <w:sdtEndPr>
      <w:rPr>
        <w:rFonts w:ascii="Arial" w:hAnsi="Arial" w:cs="Arial"/>
      </w:rPr>
    </w:sdtEndPr>
    <w:sdtContent>
      <w:p w14:paraId="267F8B63" w14:textId="77777777" w:rsidR="00DF1ABE" w:rsidRPr="00AB18E4" w:rsidRDefault="00082E72">
        <w:pPr>
          <w:pStyle w:val="Yltunniste"/>
          <w:jc w:val="right"/>
          <w:rPr>
            <w:rFonts w:ascii="Arial" w:hAnsi="Arial" w:cs="Arial"/>
          </w:rPr>
        </w:pPr>
        <w:r w:rsidRPr="00AB18E4">
          <w:rPr>
            <w:rFonts w:ascii="Arial" w:hAnsi="Arial" w:cs="Arial"/>
          </w:rPr>
          <w:fldChar w:fldCharType="begin"/>
        </w:r>
        <w:r w:rsidRPr="00AB18E4">
          <w:rPr>
            <w:rFonts w:ascii="Arial" w:hAnsi="Arial" w:cs="Arial"/>
          </w:rPr>
          <w:instrText>PAGE   \* MERGEFORMAT</w:instrText>
        </w:r>
        <w:r w:rsidRPr="00AB18E4">
          <w:rPr>
            <w:rFonts w:ascii="Arial" w:hAnsi="Arial" w:cs="Arial"/>
          </w:rPr>
          <w:fldChar w:fldCharType="separate"/>
        </w:r>
        <w:r w:rsidRPr="00AB18E4">
          <w:rPr>
            <w:rFonts w:ascii="Arial" w:hAnsi="Arial" w:cs="Arial"/>
          </w:rPr>
          <w:t>2</w:t>
        </w:r>
        <w:r w:rsidRPr="00AB18E4">
          <w:rPr>
            <w:rFonts w:ascii="Arial" w:hAnsi="Arial" w:cs="Arial"/>
          </w:rPr>
          <w:fldChar w:fldCharType="end"/>
        </w:r>
      </w:p>
    </w:sdtContent>
  </w:sdt>
  <w:p w14:paraId="06132F55" w14:textId="77777777" w:rsidR="00DF1ABE" w:rsidRDefault="00082E72">
    <w:pPr>
      <w:pStyle w:val="Yltunniste"/>
    </w:pPr>
    <w:r>
      <w:rPr>
        <w:noProof/>
      </w:rPr>
      <w:pict w14:anchorId="2EA67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078" type="#_x0000_t75" style="position:absolute;margin-left:-56.8pt;margin-top:-111.25pt;width:595.2pt;height:841.9pt;z-index:-251651072;mso-position-horizontal-relative:margin;mso-position-vertical-relative:margin" o:allowincell="f">
          <v:imagedata r:id="rId1" o:title="Pyhäntä A4 lomakepohja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numFmt w:val="bullet"/>
      <w:lvlText w:val="•"/>
      <w:lvlJc w:val="left"/>
      <w:pPr>
        <w:ind w:left="897" w:hanging="185"/>
      </w:pPr>
      <w:rPr>
        <w:rFonts w:ascii="Tahoma" w:hAnsi="Tahoma" w:cs="Tahoma"/>
        <w:b w:val="0"/>
        <w:bCs w:val="0"/>
        <w:i w:val="0"/>
        <w:iCs w:val="0"/>
        <w:w w:val="127"/>
        <w:sz w:val="24"/>
        <w:szCs w:val="24"/>
      </w:rPr>
    </w:lvl>
    <w:lvl w:ilvl="1">
      <w:numFmt w:val="bullet"/>
      <w:lvlText w:val="•"/>
      <w:lvlJc w:val="left"/>
      <w:pPr>
        <w:ind w:left="1898" w:hanging="185"/>
      </w:pPr>
    </w:lvl>
    <w:lvl w:ilvl="2">
      <w:numFmt w:val="bullet"/>
      <w:lvlText w:val="•"/>
      <w:lvlJc w:val="left"/>
      <w:pPr>
        <w:ind w:left="2897" w:hanging="185"/>
      </w:pPr>
    </w:lvl>
    <w:lvl w:ilvl="3">
      <w:numFmt w:val="bullet"/>
      <w:lvlText w:val="•"/>
      <w:lvlJc w:val="left"/>
      <w:pPr>
        <w:ind w:left="3895" w:hanging="185"/>
      </w:pPr>
    </w:lvl>
    <w:lvl w:ilvl="4">
      <w:numFmt w:val="bullet"/>
      <w:lvlText w:val="•"/>
      <w:lvlJc w:val="left"/>
      <w:pPr>
        <w:ind w:left="4894" w:hanging="185"/>
      </w:pPr>
    </w:lvl>
    <w:lvl w:ilvl="5">
      <w:numFmt w:val="bullet"/>
      <w:lvlText w:val="•"/>
      <w:lvlJc w:val="left"/>
      <w:pPr>
        <w:ind w:left="5893" w:hanging="185"/>
      </w:pPr>
    </w:lvl>
    <w:lvl w:ilvl="6">
      <w:numFmt w:val="bullet"/>
      <w:lvlText w:val="•"/>
      <w:lvlJc w:val="left"/>
      <w:pPr>
        <w:ind w:left="6891" w:hanging="185"/>
      </w:pPr>
    </w:lvl>
    <w:lvl w:ilvl="7">
      <w:numFmt w:val="bullet"/>
      <w:lvlText w:val="•"/>
      <w:lvlJc w:val="left"/>
      <w:pPr>
        <w:ind w:left="7890" w:hanging="185"/>
      </w:pPr>
    </w:lvl>
    <w:lvl w:ilvl="8">
      <w:numFmt w:val="bullet"/>
      <w:lvlText w:val="•"/>
      <w:lvlJc w:val="left"/>
      <w:pPr>
        <w:ind w:left="8889" w:hanging="185"/>
      </w:pPr>
    </w:lvl>
  </w:abstractNum>
  <w:abstractNum w:abstractNumId="1" w15:restartNumberingAfterBreak="0">
    <w:nsid w:val="00000403"/>
    <w:multiLevelType w:val="multilevel"/>
    <w:tmpl w:val="00000886"/>
    <w:lvl w:ilvl="0">
      <w:numFmt w:val="bullet"/>
      <w:lvlText w:val=""/>
      <w:lvlJc w:val="left"/>
      <w:pPr>
        <w:ind w:left="1072" w:hanging="360"/>
      </w:pPr>
      <w:rPr>
        <w:rFonts w:ascii="Symbol" w:hAnsi="Symbol" w:cs="Symbol"/>
        <w:w w:val="100"/>
      </w:rPr>
    </w:lvl>
    <w:lvl w:ilvl="1">
      <w:numFmt w:val="bullet"/>
      <w:lvlText w:val="•"/>
      <w:lvlJc w:val="left"/>
      <w:pPr>
        <w:ind w:left="2060" w:hanging="360"/>
      </w:pPr>
    </w:lvl>
    <w:lvl w:ilvl="2">
      <w:numFmt w:val="bullet"/>
      <w:lvlText w:val="•"/>
      <w:lvlJc w:val="left"/>
      <w:pPr>
        <w:ind w:left="3041" w:hanging="360"/>
      </w:pPr>
    </w:lvl>
    <w:lvl w:ilvl="3">
      <w:numFmt w:val="bullet"/>
      <w:lvlText w:val="•"/>
      <w:lvlJc w:val="left"/>
      <w:pPr>
        <w:ind w:left="4021" w:hanging="360"/>
      </w:pPr>
    </w:lvl>
    <w:lvl w:ilvl="4">
      <w:numFmt w:val="bullet"/>
      <w:lvlText w:val="•"/>
      <w:lvlJc w:val="left"/>
      <w:pPr>
        <w:ind w:left="5002" w:hanging="360"/>
      </w:pPr>
    </w:lvl>
    <w:lvl w:ilvl="5">
      <w:numFmt w:val="bullet"/>
      <w:lvlText w:val="•"/>
      <w:lvlJc w:val="left"/>
      <w:pPr>
        <w:ind w:left="5983" w:hanging="360"/>
      </w:pPr>
    </w:lvl>
    <w:lvl w:ilvl="6">
      <w:numFmt w:val="bullet"/>
      <w:lvlText w:val="•"/>
      <w:lvlJc w:val="left"/>
      <w:pPr>
        <w:ind w:left="6963" w:hanging="360"/>
      </w:pPr>
    </w:lvl>
    <w:lvl w:ilvl="7">
      <w:numFmt w:val="bullet"/>
      <w:lvlText w:val="•"/>
      <w:lvlJc w:val="left"/>
      <w:pPr>
        <w:ind w:left="7944" w:hanging="360"/>
      </w:pPr>
    </w:lvl>
    <w:lvl w:ilvl="8">
      <w:numFmt w:val="bullet"/>
      <w:lvlText w:val="•"/>
      <w:lvlJc w:val="left"/>
      <w:pPr>
        <w:ind w:left="8925" w:hanging="360"/>
      </w:pPr>
    </w:lvl>
  </w:abstractNum>
  <w:abstractNum w:abstractNumId="2" w15:restartNumberingAfterBreak="0">
    <w:nsid w:val="0CFF4C43"/>
    <w:multiLevelType w:val="hybridMultilevel"/>
    <w:tmpl w:val="B43E2A22"/>
    <w:lvl w:ilvl="0" w:tplc="8A02DC50">
      <w:start w:val="2021"/>
      <w:numFmt w:val="bullet"/>
      <w:lvlText w:val="-"/>
      <w:lvlJc w:val="left"/>
      <w:pPr>
        <w:ind w:left="712" w:hanging="360"/>
      </w:pPr>
      <w:rPr>
        <w:rFonts w:ascii="Arial" w:eastAsiaTheme="minorEastAsia" w:hAnsi="Arial" w:cs="Arial" w:hint="default"/>
        <w:b/>
      </w:rPr>
    </w:lvl>
    <w:lvl w:ilvl="1" w:tplc="6C4C179A" w:tentative="1">
      <w:start w:val="1"/>
      <w:numFmt w:val="bullet"/>
      <w:lvlText w:val="o"/>
      <w:lvlJc w:val="left"/>
      <w:pPr>
        <w:ind w:left="1432" w:hanging="360"/>
      </w:pPr>
      <w:rPr>
        <w:rFonts w:ascii="Courier New" w:hAnsi="Courier New" w:cs="Courier New" w:hint="default"/>
      </w:rPr>
    </w:lvl>
    <w:lvl w:ilvl="2" w:tplc="F2181F3E" w:tentative="1">
      <w:start w:val="1"/>
      <w:numFmt w:val="bullet"/>
      <w:lvlText w:val=""/>
      <w:lvlJc w:val="left"/>
      <w:pPr>
        <w:ind w:left="2152" w:hanging="360"/>
      </w:pPr>
      <w:rPr>
        <w:rFonts w:ascii="Wingdings" w:hAnsi="Wingdings" w:hint="default"/>
      </w:rPr>
    </w:lvl>
    <w:lvl w:ilvl="3" w:tplc="F6DC1EB2" w:tentative="1">
      <w:start w:val="1"/>
      <w:numFmt w:val="bullet"/>
      <w:lvlText w:val=""/>
      <w:lvlJc w:val="left"/>
      <w:pPr>
        <w:ind w:left="2872" w:hanging="360"/>
      </w:pPr>
      <w:rPr>
        <w:rFonts w:ascii="Symbol" w:hAnsi="Symbol" w:hint="default"/>
      </w:rPr>
    </w:lvl>
    <w:lvl w:ilvl="4" w:tplc="146A7F22" w:tentative="1">
      <w:start w:val="1"/>
      <w:numFmt w:val="bullet"/>
      <w:lvlText w:val="o"/>
      <w:lvlJc w:val="left"/>
      <w:pPr>
        <w:ind w:left="3592" w:hanging="360"/>
      </w:pPr>
      <w:rPr>
        <w:rFonts w:ascii="Courier New" w:hAnsi="Courier New" w:cs="Courier New" w:hint="default"/>
      </w:rPr>
    </w:lvl>
    <w:lvl w:ilvl="5" w:tplc="999EAB34" w:tentative="1">
      <w:start w:val="1"/>
      <w:numFmt w:val="bullet"/>
      <w:lvlText w:val=""/>
      <w:lvlJc w:val="left"/>
      <w:pPr>
        <w:ind w:left="4312" w:hanging="360"/>
      </w:pPr>
      <w:rPr>
        <w:rFonts w:ascii="Wingdings" w:hAnsi="Wingdings" w:hint="default"/>
      </w:rPr>
    </w:lvl>
    <w:lvl w:ilvl="6" w:tplc="89E0F796" w:tentative="1">
      <w:start w:val="1"/>
      <w:numFmt w:val="bullet"/>
      <w:lvlText w:val=""/>
      <w:lvlJc w:val="left"/>
      <w:pPr>
        <w:ind w:left="5032" w:hanging="360"/>
      </w:pPr>
      <w:rPr>
        <w:rFonts w:ascii="Symbol" w:hAnsi="Symbol" w:hint="default"/>
      </w:rPr>
    </w:lvl>
    <w:lvl w:ilvl="7" w:tplc="F4D08C50" w:tentative="1">
      <w:start w:val="1"/>
      <w:numFmt w:val="bullet"/>
      <w:lvlText w:val="o"/>
      <w:lvlJc w:val="left"/>
      <w:pPr>
        <w:ind w:left="5752" w:hanging="360"/>
      </w:pPr>
      <w:rPr>
        <w:rFonts w:ascii="Courier New" w:hAnsi="Courier New" w:cs="Courier New" w:hint="default"/>
      </w:rPr>
    </w:lvl>
    <w:lvl w:ilvl="8" w:tplc="583A1420" w:tentative="1">
      <w:start w:val="1"/>
      <w:numFmt w:val="bullet"/>
      <w:lvlText w:val=""/>
      <w:lvlJc w:val="left"/>
      <w:pPr>
        <w:ind w:left="6472" w:hanging="360"/>
      </w:pPr>
      <w:rPr>
        <w:rFonts w:ascii="Wingdings" w:hAnsi="Wingdings" w:hint="default"/>
      </w:rPr>
    </w:lvl>
  </w:abstractNum>
  <w:abstractNum w:abstractNumId="3" w15:restartNumberingAfterBreak="0">
    <w:nsid w:val="0DBD48F8"/>
    <w:multiLevelType w:val="multilevel"/>
    <w:tmpl w:val="09FA10B0"/>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1AD91E54"/>
    <w:multiLevelType w:val="hybridMultilevel"/>
    <w:tmpl w:val="7D1E67D4"/>
    <w:lvl w:ilvl="0" w:tplc="05E22BBA">
      <w:start w:val="1"/>
      <w:numFmt w:val="decimal"/>
      <w:lvlText w:val="%1"/>
      <w:lvlJc w:val="left"/>
      <w:pPr>
        <w:ind w:left="549" w:hanging="427"/>
      </w:pPr>
      <w:rPr>
        <w:rFonts w:hint="default"/>
        <w:w w:val="103"/>
      </w:rPr>
    </w:lvl>
    <w:lvl w:ilvl="1" w:tplc="DB9C89AA">
      <w:numFmt w:val="bullet"/>
      <w:lvlText w:val="•"/>
      <w:lvlJc w:val="left"/>
      <w:pPr>
        <w:ind w:left="1566" w:hanging="427"/>
      </w:pPr>
      <w:rPr>
        <w:rFonts w:hint="default"/>
      </w:rPr>
    </w:lvl>
    <w:lvl w:ilvl="2" w:tplc="DC08B24C">
      <w:numFmt w:val="bullet"/>
      <w:lvlText w:val="•"/>
      <w:lvlJc w:val="left"/>
      <w:pPr>
        <w:ind w:left="2592" w:hanging="427"/>
      </w:pPr>
      <w:rPr>
        <w:rFonts w:hint="default"/>
      </w:rPr>
    </w:lvl>
    <w:lvl w:ilvl="3" w:tplc="91F6296C">
      <w:numFmt w:val="bullet"/>
      <w:lvlText w:val="•"/>
      <w:lvlJc w:val="left"/>
      <w:pPr>
        <w:ind w:left="3618" w:hanging="427"/>
      </w:pPr>
      <w:rPr>
        <w:rFonts w:hint="default"/>
      </w:rPr>
    </w:lvl>
    <w:lvl w:ilvl="4" w:tplc="585C164E">
      <w:numFmt w:val="bullet"/>
      <w:lvlText w:val="•"/>
      <w:lvlJc w:val="left"/>
      <w:pPr>
        <w:ind w:left="4644" w:hanging="427"/>
      </w:pPr>
      <w:rPr>
        <w:rFonts w:hint="default"/>
      </w:rPr>
    </w:lvl>
    <w:lvl w:ilvl="5" w:tplc="31D4E112">
      <w:numFmt w:val="bullet"/>
      <w:lvlText w:val="•"/>
      <w:lvlJc w:val="left"/>
      <w:pPr>
        <w:ind w:left="5670" w:hanging="427"/>
      </w:pPr>
      <w:rPr>
        <w:rFonts w:hint="default"/>
      </w:rPr>
    </w:lvl>
    <w:lvl w:ilvl="6" w:tplc="0C9613BA">
      <w:numFmt w:val="bullet"/>
      <w:lvlText w:val="•"/>
      <w:lvlJc w:val="left"/>
      <w:pPr>
        <w:ind w:left="6696" w:hanging="427"/>
      </w:pPr>
      <w:rPr>
        <w:rFonts w:hint="default"/>
      </w:rPr>
    </w:lvl>
    <w:lvl w:ilvl="7" w:tplc="3728665E">
      <w:numFmt w:val="bullet"/>
      <w:lvlText w:val="•"/>
      <w:lvlJc w:val="left"/>
      <w:pPr>
        <w:ind w:left="7722" w:hanging="427"/>
      </w:pPr>
      <w:rPr>
        <w:rFonts w:hint="default"/>
      </w:rPr>
    </w:lvl>
    <w:lvl w:ilvl="8" w:tplc="7D34909A">
      <w:numFmt w:val="bullet"/>
      <w:lvlText w:val="•"/>
      <w:lvlJc w:val="left"/>
      <w:pPr>
        <w:ind w:left="8748" w:hanging="427"/>
      </w:pPr>
      <w:rPr>
        <w:rFonts w:hint="default"/>
      </w:rPr>
    </w:lvl>
  </w:abstractNum>
  <w:abstractNum w:abstractNumId="5" w15:restartNumberingAfterBreak="0">
    <w:nsid w:val="1CDD051D"/>
    <w:multiLevelType w:val="hybridMultilevel"/>
    <w:tmpl w:val="9BD27844"/>
    <w:lvl w:ilvl="0" w:tplc="BA087D82">
      <w:start w:val="2021"/>
      <w:numFmt w:val="bullet"/>
      <w:lvlText w:val="-"/>
      <w:lvlJc w:val="left"/>
      <w:pPr>
        <w:ind w:left="360" w:hanging="360"/>
      </w:pPr>
      <w:rPr>
        <w:rFonts w:ascii="Tahoma" w:eastAsiaTheme="minorEastAsia" w:hAnsi="Tahoma" w:cs="Tahoma" w:hint="default"/>
        <w:sz w:val="24"/>
      </w:rPr>
    </w:lvl>
    <w:lvl w:ilvl="1" w:tplc="7326F8DA">
      <w:start w:val="1"/>
      <w:numFmt w:val="bullet"/>
      <w:lvlText w:val="o"/>
      <w:lvlJc w:val="left"/>
      <w:pPr>
        <w:ind w:left="1432" w:hanging="360"/>
      </w:pPr>
      <w:rPr>
        <w:rFonts w:ascii="Courier New" w:hAnsi="Courier New" w:cs="Courier New" w:hint="default"/>
      </w:rPr>
    </w:lvl>
    <w:lvl w:ilvl="2" w:tplc="74B27368" w:tentative="1">
      <w:start w:val="1"/>
      <w:numFmt w:val="bullet"/>
      <w:lvlText w:val=""/>
      <w:lvlJc w:val="left"/>
      <w:pPr>
        <w:ind w:left="2152" w:hanging="360"/>
      </w:pPr>
      <w:rPr>
        <w:rFonts w:ascii="Wingdings" w:hAnsi="Wingdings" w:hint="default"/>
      </w:rPr>
    </w:lvl>
    <w:lvl w:ilvl="3" w:tplc="F862683C" w:tentative="1">
      <w:start w:val="1"/>
      <w:numFmt w:val="bullet"/>
      <w:lvlText w:val=""/>
      <w:lvlJc w:val="left"/>
      <w:pPr>
        <w:ind w:left="2872" w:hanging="360"/>
      </w:pPr>
      <w:rPr>
        <w:rFonts w:ascii="Symbol" w:hAnsi="Symbol" w:hint="default"/>
      </w:rPr>
    </w:lvl>
    <w:lvl w:ilvl="4" w:tplc="1F34759C" w:tentative="1">
      <w:start w:val="1"/>
      <w:numFmt w:val="bullet"/>
      <w:lvlText w:val="o"/>
      <w:lvlJc w:val="left"/>
      <w:pPr>
        <w:ind w:left="3592" w:hanging="360"/>
      </w:pPr>
      <w:rPr>
        <w:rFonts w:ascii="Courier New" w:hAnsi="Courier New" w:cs="Courier New" w:hint="default"/>
      </w:rPr>
    </w:lvl>
    <w:lvl w:ilvl="5" w:tplc="4F4CA830" w:tentative="1">
      <w:start w:val="1"/>
      <w:numFmt w:val="bullet"/>
      <w:lvlText w:val=""/>
      <w:lvlJc w:val="left"/>
      <w:pPr>
        <w:ind w:left="4312" w:hanging="360"/>
      </w:pPr>
      <w:rPr>
        <w:rFonts w:ascii="Wingdings" w:hAnsi="Wingdings" w:hint="default"/>
      </w:rPr>
    </w:lvl>
    <w:lvl w:ilvl="6" w:tplc="EE98E296" w:tentative="1">
      <w:start w:val="1"/>
      <w:numFmt w:val="bullet"/>
      <w:lvlText w:val=""/>
      <w:lvlJc w:val="left"/>
      <w:pPr>
        <w:ind w:left="5032" w:hanging="360"/>
      </w:pPr>
      <w:rPr>
        <w:rFonts w:ascii="Symbol" w:hAnsi="Symbol" w:hint="default"/>
      </w:rPr>
    </w:lvl>
    <w:lvl w:ilvl="7" w:tplc="50B0FA28" w:tentative="1">
      <w:start w:val="1"/>
      <w:numFmt w:val="bullet"/>
      <w:lvlText w:val="o"/>
      <w:lvlJc w:val="left"/>
      <w:pPr>
        <w:ind w:left="5752" w:hanging="360"/>
      </w:pPr>
      <w:rPr>
        <w:rFonts w:ascii="Courier New" w:hAnsi="Courier New" w:cs="Courier New" w:hint="default"/>
      </w:rPr>
    </w:lvl>
    <w:lvl w:ilvl="8" w:tplc="8BE6922C" w:tentative="1">
      <w:start w:val="1"/>
      <w:numFmt w:val="bullet"/>
      <w:lvlText w:val=""/>
      <w:lvlJc w:val="left"/>
      <w:pPr>
        <w:ind w:left="6472" w:hanging="360"/>
      </w:pPr>
      <w:rPr>
        <w:rFonts w:ascii="Wingdings" w:hAnsi="Wingdings" w:hint="default"/>
      </w:rPr>
    </w:lvl>
  </w:abstractNum>
  <w:abstractNum w:abstractNumId="6" w15:restartNumberingAfterBreak="0">
    <w:nsid w:val="1CFF1440"/>
    <w:multiLevelType w:val="hybridMultilevel"/>
    <w:tmpl w:val="55B453D8"/>
    <w:lvl w:ilvl="0" w:tplc="D0C2307A">
      <w:start w:val="2"/>
      <w:numFmt w:val="bullet"/>
      <w:lvlText w:val=""/>
      <w:lvlJc w:val="left"/>
      <w:pPr>
        <w:ind w:left="720" w:hanging="360"/>
      </w:pPr>
      <w:rPr>
        <w:rFonts w:ascii="Arial" w:eastAsiaTheme="minorEastAsia" w:hAnsi="Arial" w:cs="Arial" w:hint="default"/>
      </w:rPr>
    </w:lvl>
    <w:lvl w:ilvl="1" w:tplc="3FC26D8A" w:tentative="1">
      <w:start w:val="1"/>
      <w:numFmt w:val="bullet"/>
      <w:lvlText w:val="o"/>
      <w:lvlJc w:val="left"/>
      <w:pPr>
        <w:ind w:left="1440" w:hanging="360"/>
      </w:pPr>
      <w:rPr>
        <w:rFonts w:ascii="Courier New" w:hAnsi="Courier New" w:cs="Courier New" w:hint="default"/>
      </w:rPr>
    </w:lvl>
    <w:lvl w:ilvl="2" w:tplc="B0621980" w:tentative="1">
      <w:start w:val="1"/>
      <w:numFmt w:val="bullet"/>
      <w:lvlText w:val=""/>
      <w:lvlJc w:val="left"/>
      <w:pPr>
        <w:ind w:left="2160" w:hanging="360"/>
      </w:pPr>
      <w:rPr>
        <w:rFonts w:ascii="Wingdings" w:hAnsi="Wingdings" w:hint="default"/>
      </w:rPr>
    </w:lvl>
    <w:lvl w:ilvl="3" w:tplc="A9442070" w:tentative="1">
      <w:start w:val="1"/>
      <w:numFmt w:val="bullet"/>
      <w:lvlText w:val=""/>
      <w:lvlJc w:val="left"/>
      <w:pPr>
        <w:ind w:left="2880" w:hanging="360"/>
      </w:pPr>
      <w:rPr>
        <w:rFonts w:ascii="Symbol" w:hAnsi="Symbol" w:hint="default"/>
      </w:rPr>
    </w:lvl>
    <w:lvl w:ilvl="4" w:tplc="DB20E124" w:tentative="1">
      <w:start w:val="1"/>
      <w:numFmt w:val="bullet"/>
      <w:lvlText w:val="o"/>
      <w:lvlJc w:val="left"/>
      <w:pPr>
        <w:ind w:left="3600" w:hanging="360"/>
      </w:pPr>
      <w:rPr>
        <w:rFonts w:ascii="Courier New" w:hAnsi="Courier New" w:cs="Courier New" w:hint="default"/>
      </w:rPr>
    </w:lvl>
    <w:lvl w:ilvl="5" w:tplc="AA0892BA" w:tentative="1">
      <w:start w:val="1"/>
      <w:numFmt w:val="bullet"/>
      <w:lvlText w:val=""/>
      <w:lvlJc w:val="left"/>
      <w:pPr>
        <w:ind w:left="4320" w:hanging="360"/>
      </w:pPr>
      <w:rPr>
        <w:rFonts w:ascii="Wingdings" w:hAnsi="Wingdings" w:hint="default"/>
      </w:rPr>
    </w:lvl>
    <w:lvl w:ilvl="6" w:tplc="5B461F38" w:tentative="1">
      <w:start w:val="1"/>
      <w:numFmt w:val="bullet"/>
      <w:lvlText w:val=""/>
      <w:lvlJc w:val="left"/>
      <w:pPr>
        <w:ind w:left="5040" w:hanging="360"/>
      </w:pPr>
      <w:rPr>
        <w:rFonts w:ascii="Symbol" w:hAnsi="Symbol" w:hint="default"/>
      </w:rPr>
    </w:lvl>
    <w:lvl w:ilvl="7" w:tplc="19A095D2" w:tentative="1">
      <w:start w:val="1"/>
      <w:numFmt w:val="bullet"/>
      <w:lvlText w:val="o"/>
      <w:lvlJc w:val="left"/>
      <w:pPr>
        <w:ind w:left="5760" w:hanging="360"/>
      </w:pPr>
      <w:rPr>
        <w:rFonts w:ascii="Courier New" w:hAnsi="Courier New" w:cs="Courier New" w:hint="default"/>
      </w:rPr>
    </w:lvl>
    <w:lvl w:ilvl="8" w:tplc="22769560" w:tentative="1">
      <w:start w:val="1"/>
      <w:numFmt w:val="bullet"/>
      <w:lvlText w:val=""/>
      <w:lvlJc w:val="left"/>
      <w:pPr>
        <w:ind w:left="6480" w:hanging="360"/>
      </w:pPr>
      <w:rPr>
        <w:rFonts w:ascii="Wingdings" w:hAnsi="Wingdings" w:hint="default"/>
      </w:rPr>
    </w:lvl>
  </w:abstractNum>
  <w:abstractNum w:abstractNumId="7" w15:restartNumberingAfterBreak="0">
    <w:nsid w:val="1E014D17"/>
    <w:multiLevelType w:val="hybridMultilevel"/>
    <w:tmpl w:val="7E7E0A6C"/>
    <w:lvl w:ilvl="0" w:tplc="5022BCAE">
      <w:start w:val="1"/>
      <w:numFmt w:val="bullet"/>
      <w:lvlText w:val="-"/>
      <w:lvlJc w:val="left"/>
      <w:pPr>
        <w:tabs>
          <w:tab w:val="num" w:pos="720"/>
        </w:tabs>
        <w:ind w:left="720" w:hanging="360"/>
      </w:pPr>
      <w:rPr>
        <w:rFonts w:ascii="Times New Roman" w:hAnsi="Times New Roman" w:hint="default"/>
      </w:rPr>
    </w:lvl>
    <w:lvl w:ilvl="1" w:tplc="0B6ED598" w:tentative="1">
      <w:start w:val="1"/>
      <w:numFmt w:val="bullet"/>
      <w:lvlText w:val="-"/>
      <w:lvlJc w:val="left"/>
      <w:pPr>
        <w:tabs>
          <w:tab w:val="num" w:pos="1440"/>
        </w:tabs>
        <w:ind w:left="1440" w:hanging="360"/>
      </w:pPr>
      <w:rPr>
        <w:rFonts w:ascii="Times New Roman" w:hAnsi="Times New Roman" w:hint="default"/>
      </w:rPr>
    </w:lvl>
    <w:lvl w:ilvl="2" w:tplc="9EFA584A" w:tentative="1">
      <w:start w:val="1"/>
      <w:numFmt w:val="bullet"/>
      <w:lvlText w:val="-"/>
      <w:lvlJc w:val="left"/>
      <w:pPr>
        <w:tabs>
          <w:tab w:val="num" w:pos="2160"/>
        </w:tabs>
        <w:ind w:left="2160" w:hanging="360"/>
      </w:pPr>
      <w:rPr>
        <w:rFonts w:ascii="Times New Roman" w:hAnsi="Times New Roman" w:hint="default"/>
      </w:rPr>
    </w:lvl>
    <w:lvl w:ilvl="3" w:tplc="857A1FF2" w:tentative="1">
      <w:start w:val="1"/>
      <w:numFmt w:val="bullet"/>
      <w:lvlText w:val="-"/>
      <w:lvlJc w:val="left"/>
      <w:pPr>
        <w:tabs>
          <w:tab w:val="num" w:pos="2880"/>
        </w:tabs>
        <w:ind w:left="2880" w:hanging="360"/>
      </w:pPr>
      <w:rPr>
        <w:rFonts w:ascii="Times New Roman" w:hAnsi="Times New Roman" w:hint="default"/>
      </w:rPr>
    </w:lvl>
    <w:lvl w:ilvl="4" w:tplc="D6B8CFE4" w:tentative="1">
      <w:start w:val="1"/>
      <w:numFmt w:val="bullet"/>
      <w:lvlText w:val="-"/>
      <w:lvlJc w:val="left"/>
      <w:pPr>
        <w:tabs>
          <w:tab w:val="num" w:pos="3600"/>
        </w:tabs>
        <w:ind w:left="3600" w:hanging="360"/>
      </w:pPr>
      <w:rPr>
        <w:rFonts w:ascii="Times New Roman" w:hAnsi="Times New Roman" w:hint="default"/>
      </w:rPr>
    </w:lvl>
    <w:lvl w:ilvl="5" w:tplc="D3027C5C" w:tentative="1">
      <w:start w:val="1"/>
      <w:numFmt w:val="bullet"/>
      <w:lvlText w:val="-"/>
      <w:lvlJc w:val="left"/>
      <w:pPr>
        <w:tabs>
          <w:tab w:val="num" w:pos="4320"/>
        </w:tabs>
        <w:ind w:left="4320" w:hanging="360"/>
      </w:pPr>
      <w:rPr>
        <w:rFonts w:ascii="Times New Roman" w:hAnsi="Times New Roman" w:hint="default"/>
      </w:rPr>
    </w:lvl>
    <w:lvl w:ilvl="6" w:tplc="5D9CAAB2" w:tentative="1">
      <w:start w:val="1"/>
      <w:numFmt w:val="bullet"/>
      <w:lvlText w:val="-"/>
      <w:lvlJc w:val="left"/>
      <w:pPr>
        <w:tabs>
          <w:tab w:val="num" w:pos="5040"/>
        </w:tabs>
        <w:ind w:left="5040" w:hanging="360"/>
      </w:pPr>
      <w:rPr>
        <w:rFonts w:ascii="Times New Roman" w:hAnsi="Times New Roman" w:hint="default"/>
      </w:rPr>
    </w:lvl>
    <w:lvl w:ilvl="7" w:tplc="22EE7C20" w:tentative="1">
      <w:start w:val="1"/>
      <w:numFmt w:val="bullet"/>
      <w:lvlText w:val="-"/>
      <w:lvlJc w:val="left"/>
      <w:pPr>
        <w:tabs>
          <w:tab w:val="num" w:pos="5760"/>
        </w:tabs>
        <w:ind w:left="5760" w:hanging="360"/>
      </w:pPr>
      <w:rPr>
        <w:rFonts w:ascii="Times New Roman" w:hAnsi="Times New Roman" w:hint="default"/>
      </w:rPr>
    </w:lvl>
    <w:lvl w:ilvl="8" w:tplc="37201034"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E3C1F67"/>
    <w:multiLevelType w:val="hybridMultilevel"/>
    <w:tmpl w:val="D780FDD0"/>
    <w:lvl w:ilvl="0" w:tplc="AB8CC364">
      <w:start w:val="1"/>
      <w:numFmt w:val="bullet"/>
      <w:lvlText w:val=""/>
      <w:lvlJc w:val="left"/>
      <w:pPr>
        <w:ind w:left="720" w:hanging="360"/>
      </w:pPr>
      <w:rPr>
        <w:rFonts w:ascii="Symbol" w:hAnsi="Symbol" w:hint="default"/>
      </w:rPr>
    </w:lvl>
    <w:lvl w:ilvl="1" w:tplc="7DFCBBA4" w:tentative="1">
      <w:start w:val="1"/>
      <w:numFmt w:val="bullet"/>
      <w:lvlText w:val="o"/>
      <w:lvlJc w:val="left"/>
      <w:pPr>
        <w:ind w:left="1440" w:hanging="360"/>
      </w:pPr>
      <w:rPr>
        <w:rFonts w:ascii="Courier New" w:hAnsi="Courier New" w:cs="Courier New" w:hint="default"/>
      </w:rPr>
    </w:lvl>
    <w:lvl w:ilvl="2" w:tplc="FAC88BDA" w:tentative="1">
      <w:start w:val="1"/>
      <w:numFmt w:val="bullet"/>
      <w:lvlText w:val=""/>
      <w:lvlJc w:val="left"/>
      <w:pPr>
        <w:ind w:left="2160" w:hanging="360"/>
      </w:pPr>
      <w:rPr>
        <w:rFonts w:ascii="Wingdings" w:hAnsi="Wingdings" w:hint="default"/>
      </w:rPr>
    </w:lvl>
    <w:lvl w:ilvl="3" w:tplc="AA203D10" w:tentative="1">
      <w:start w:val="1"/>
      <w:numFmt w:val="bullet"/>
      <w:lvlText w:val=""/>
      <w:lvlJc w:val="left"/>
      <w:pPr>
        <w:ind w:left="2880" w:hanging="360"/>
      </w:pPr>
      <w:rPr>
        <w:rFonts w:ascii="Symbol" w:hAnsi="Symbol" w:hint="default"/>
      </w:rPr>
    </w:lvl>
    <w:lvl w:ilvl="4" w:tplc="0FE8AFF0" w:tentative="1">
      <w:start w:val="1"/>
      <w:numFmt w:val="bullet"/>
      <w:lvlText w:val="o"/>
      <w:lvlJc w:val="left"/>
      <w:pPr>
        <w:ind w:left="3600" w:hanging="360"/>
      </w:pPr>
      <w:rPr>
        <w:rFonts w:ascii="Courier New" w:hAnsi="Courier New" w:cs="Courier New" w:hint="default"/>
      </w:rPr>
    </w:lvl>
    <w:lvl w:ilvl="5" w:tplc="FCA038FE" w:tentative="1">
      <w:start w:val="1"/>
      <w:numFmt w:val="bullet"/>
      <w:lvlText w:val=""/>
      <w:lvlJc w:val="left"/>
      <w:pPr>
        <w:ind w:left="4320" w:hanging="360"/>
      </w:pPr>
      <w:rPr>
        <w:rFonts w:ascii="Wingdings" w:hAnsi="Wingdings" w:hint="default"/>
      </w:rPr>
    </w:lvl>
    <w:lvl w:ilvl="6" w:tplc="F9FE1DB2" w:tentative="1">
      <w:start w:val="1"/>
      <w:numFmt w:val="bullet"/>
      <w:lvlText w:val=""/>
      <w:lvlJc w:val="left"/>
      <w:pPr>
        <w:ind w:left="5040" w:hanging="360"/>
      </w:pPr>
      <w:rPr>
        <w:rFonts w:ascii="Symbol" w:hAnsi="Symbol" w:hint="default"/>
      </w:rPr>
    </w:lvl>
    <w:lvl w:ilvl="7" w:tplc="9DEE597A" w:tentative="1">
      <w:start w:val="1"/>
      <w:numFmt w:val="bullet"/>
      <w:lvlText w:val="o"/>
      <w:lvlJc w:val="left"/>
      <w:pPr>
        <w:ind w:left="5760" w:hanging="360"/>
      </w:pPr>
      <w:rPr>
        <w:rFonts w:ascii="Courier New" w:hAnsi="Courier New" w:cs="Courier New" w:hint="default"/>
      </w:rPr>
    </w:lvl>
    <w:lvl w:ilvl="8" w:tplc="1E8E7054" w:tentative="1">
      <w:start w:val="1"/>
      <w:numFmt w:val="bullet"/>
      <w:lvlText w:val=""/>
      <w:lvlJc w:val="left"/>
      <w:pPr>
        <w:ind w:left="6480" w:hanging="360"/>
      </w:pPr>
      <w:rPr>
        <w:rFonts w:ascii="Wingdings" w:hAnsi="Wingdings" w:hint="default"/>
      </w:rPr>
    </w:lvl>
  </w:abstractNum>
  <w:abstractNum w:abstractNumId="9" w15:restartNumberingAfterBreak="0">
    <w:nsid w:val="208D7088"/>
    <w:multiLevelType w:val="hybridMultilevel"/>
    <w:tmpl w:val="808CDCBE"/>
    <w:lvl w:ilvl="0" w:tplc="9140A984">
      <w:start w:val="1"/>
      <w:numFmt w:val="decimal"/>
      <w:lvlText w:val="%1."/>
      <w:lvlJc w:val="left"/>
      <w:pPr>
        <w:ind w:left="720" w:hanging="360"/>
      </w:pPr>
      <w:rPr>
        <w:rFonts w:hint="default"/>
      </w:rPr>
    </w:lvl>
    <w:lvl w:ilvl="1" w:tplc="A056AE5E" w:tentative="1">
      <w:start w:val="1"/>
      <w:numFmt w:val="lowerLetter"/>
      <w:lvlText w:val="%2."/>
      <w:lvlJc w:val="left"/>
      <w:pPr>
        <w:ind w:left="1440" w:hanging="360"/>
      </w:pPr>
    </w:lvl>
    <w:lvl w:ilvl="2" w:tplc="F7169748" w:tentative="1">
      <w:start w:val="1"/>
      <w:numFmt w:val="lowerRoman"/>
      <w:lvlText w:val="%3."/>
      <w:lvlJc w:val="right"/>
      <w:pPr>
        <w:ind w:left="2160" w:hanging="180"/>
      </w:pPr>
    </w:lvl>
    <w:lvl w:ilvl="3" w:tplc="40D48CB6" w:tentative="1">
      <w:start w:val="1"/>
      <w:numFmt w:val="decimal"/>
      <w:lvlText w:val="%4."/>
      <w:lvlJc w:val="left"/>
      <w:pPr>
        <w:ind w:left="2880" w:hanging="360"/>
      </w:pPr>
    </w:lvl>
    <w:lvl w:ilvl="4" w:tplc="872E9028" w:tentative="1">
      <w:start w:val="1"/>
      <w:numFmt w:val="lowerLetter"/>
      <w:lvlText w:val="%5."/>
      <w:lvlJc w:val="left"/>
      <w:pPr>
        <w:ind w:left="3600" w:hanging="360"/>
      </w:pPr>
    </w:lvl>
    <w:lvl w:ilvl="5" w:tplc="F8AC9192" w:tentative="1">
      <w:start w:val="1"/>
      <w:numFmt w:val="lowerRoman"/>
      <w:lvlText w:val="%6."/>
      <w:lvlJc w:val="right"/>
      <w:pPr>
        <w:ind w:left="4320" w:hanging="180"/>
      </w:pPr>
    </w:lvl>
    <w:lvl w:ilvl="6" w:tplc="F19CA972" w:tentative="1">
      <w:start w:val="1"/>
      <w:numFmt w:val="decimal"/>
      <w:lvlText w:val="%7."/>
      <w:lvlJc w:val="left"/>
      <w:pPr>
        <w:ind w:left="5040" w:hanging="360"/>
      </w:pPr>
    </w:lvl>
    <w:lvl w:ilvl="7" w:tplc="EEE2018A" w:tentative="1">
      <w:start w:val="1"/>
      <w:numFmt w:val="lowerLetter"/>
      <w:lvlText w:val="%8."/>
      <w:lvlJc w:val="left"/>
      <w:pPr>
        <w:ind w:left="5760" w:hanging="360"/>
      </w:pPr>
    </w:lvl>
    <w:lvl w:ilvl="8" w:tplc="58D69674" w:tentative="1">
      <w:start w:val="1"/>
      <w:numFmt w:val="lowerRoman"/>
      <w:lvlText w:val="%9."/>
      <w:lvlJc w:val="right"/>
      <w:pPr>
        <w:ind w:left="6480" w:hanging="180"/>
      </w:pPr>
    </w:lvl>
  </w:abstractNum>
  <w:abstractNum w:abstractNumId="10" w15:restartNumberingAfterBreak="0">
    <w:nsid w:val="28D8283D"/>
    <w:multiLevelType w:val="hybridMultilevel"/>
    <w:tmpl w:val="E0BE57A6"/>
    <w:lvl w:ilvl="0" w:tplc="908020A0">
      <w:start w:val="1"/>
      <w:numFmt w:val="bullet"/>
      <w:lvlText w:val="-"/>
      <w:lvlJc w:val="left"/>
      <w:pPr>
        <w:tabs>
          <w:tab w:val="num" w:pos="720"/>
        </w:tabs>
        <w:ind w:left="720" w:hanging="360"/>
      </w:pPr>
      <w:rPr>
        <w:rFonts w:ascii="Times New Roman" w:hAnsi="Times New Roman" w:hint="default"/>
      </w:rPr>
    </w:lvl>
    <w:lvl w:ilvl="1" w:tplc="0478F084" w:tentative="1">
      <w:start w:val="1"/>
      <w:numFmt w:val="bullet"/>
      <w:lvlText w:val="-"/>
      <w:lvlJc w:val="left"/>
      <w:pPr>
        <w:tabs>
          <w:tab w:val="num" w:pos="1440"/>
        </w:tabs>
        <w:ind w:left="1440" w:hanging="360"/>
      </w:pPr>
      <w:rPr>
        <w:rFonts w:ascii="Times New Roman" w:hAnsi="Times New Roman" w:hint="default"/>
      </w:rPr>
    </w:lvl>
    <w:lvl w:ilvl="2" w:tplc="8A08EFA0" w:tentative="1">
      <w:start w:val="1"/>
      <w:numFmt w:val="bullet"/>
      <w:lvlText w:val="-"/>
      <w:lvlJc w:val="left"/>
      <w:pPr>
        <w:tabs>
          <w:tab w:val="num" w:pos="2160"/>
        </w:tabs>
        <w:ind w:left="2160" w:hanging="360"/>
      </w:pPr>
      <w:rPr>
        <w:rFonts w:ascii="Times New Roman" w:hAnsi="Times New Roman" w:hint="default"/>
      </w:rPr>
    </w:lvl>
    <w:lvl w:ilvl="3" w:tplc="5380C252" w:tentative="1">
      <w:start w:val="1"/>
      <w:numFmt w:val="bullet"/>
      <w:lvlText w:val="-"/>
      <w:lvlJc w:val="left"/>
      <w:pPr>
        <w:tabs>
          <w:tab w:val="num" w:pos="2880"/>
        </w:tabs>
        <w:ind w:left="2880" w:hanging="360"/>
      </w:pPr>
      <w:rPr>
        <w:rFonts w:ascii="Times New Roman" w:hAnsi="Times New Roman" w:hint="default"/>
      </w:rPr>
    </w:lvl>
    <w:lvl w:ilvl="4" w:tplc="65B8B88A" w:tentative="1">
      <w:start w:val="1"/>
      <w:numFmt w:val="bullet"/>
      <w:lvlText w:val="-"/>
      <w:lvlJc w:val="left"/>
      <w:pPr>
        <w:tabs>
          <w:tab w:val="num" w:pos="3600"/>
        </w:tabs>
        <w:ind w:left="3600" w:hanging="360"/>
      </w:pPr>
      <w:rPr>
        <w:rFonts w:ascii="Times New Roman" w:hAnsi="Times New Roman" w:hint="default"/>
      </w:rPr>
    </w:lvl>
    <w:lvl w:ilvl="5" w:tplc="13E0BF1C" w:tentative="1">
      <w:start w:val="1"/>
      <w:numFmt w:val="bullet"/>
      <w:lvlText w:val="-"/>
      <w:lvlJc w:val="left"/>
      <w:pPr>
        <w:tabs>
          <w:tab w:val="num" w:pos="4320"/>
        </w:tabs>
        <w:ind w:left="4320" w:hanging="360"/>
      </w:pPr>
      <w:rPr>
        <w:rFonts w:ascii="Times New Roman" w:hAnsi="Times New Roman" w:hint="default"/>
      </w:rPr>
    </w:lvl>
    <w:lvl w:ilvl="6" w:tplc="102E0AF0" w:tentative="1">
      <w:start w:val="1"/>
      <w:numFmt w:val="bullet"/>
      <w:lvlText w:val="-"/>
      <w:lvlJc w:val="left"/>
      <w:pPr>
        <w:tabs>
          <w:tab w:val="num" w:pos="5040"/>
        </w:tabs>
        <w:ind w:left="5040" w:hanging="360"/>
      </w:pPr>
      <w:rPr>
        <w:rFonts w:ascii="Times New Roman" w:hAnsi="Times New Roman" w:hint="default"/>
      </w:rPr>
    </w:lvl>
    <w:lvl w:ilvl="7" w:tplc="E16CA1D8" w:tentative="1">
      <w:start w:val="1"/>
      <w:numFmt w:val="bullet"/>
      <w:lvlText w:val="-"/>
      <w:lvlJc w:val="left"/>
      <w:pPr>
        <w:tabs>
          <w:tab w:val="num" w:pos="5760"/>
        </w:tabs>
        <w:ind w:left="5760" w:hanging="360"/>
      </w:pPr>
      <w:rPr>
        <w:rFonts w:ascii="Times New Roman" w:hAnsi="Times New Roman" w:hint="default"/>
      </w:rPr>
    </w:lvl>
    <w:lvl w:ilvl="8" w:tplc="64C0B176"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29E97D0D"/>
    <w:multiLevelType w:val="hybridMultilevel"/>
    <w:tmpl w:val="1BF0415A"/>
    <w:lvl w:ilvl="0" w:tplc="D3C26D4C">
      <w:numFmt w:val="bullet"/>
      <w:lvlText w:val="-"/>
      <w:lvlJc w:val="left"/>
      <w:pPr>
        <w:ind w:left="720" w:hanging="360"/>
      </w:pPr>
      <w:rPr>
        <w:rFonts w:ascii="Arial" w:eastAsia="Calibri" w:hAnsi="Arial" w:cs="Arial" w:hint="default"/>
      </w:rPr>
    </w:lvl>
    <w:lvl w:ilvl="1" w:tplc="8F3428F8" w:tentative="1">
      <w:start w:val="1"/>
      <w:numFmt w:val="bullet"/>
      <w:lvlText w:val="o"/>
      <w:lvlJc w:val="left"/>
      <w:pPr>
        <w:ind w:left="1440" w:hanging="360"/>
      </w:pPr>
      <w:rPr>
        <w:rFonts w:ascii="Courier New" w:hAnsi="Courier New" w:cs="Courier New" w:hint="default"/>
      </w:rPr>
    </w:lvl>
    <w:lvl w:ilvl="2" w:tplc="040227C4" w:tentative="1">
      <w:start w:val="1"/>
      <w:numFmt w:val="bullet"/>
      <w:lvlText w:val=""/>
      <w:lvlJc w:val="left"/>
      <w:pPr>
        <w:ind w:left="2160" w:hanging="360"/>
      </w:pPr>
      <w:rPr>
        <w:rFonts w:ascii="Wingdings" w:hAnsi="Wingdings" w:hint="default"/>
      </w:rPr>
    </w:lvl>
    <w:lvl w:ilvl="3" w:tplc="F76EC272" w:tentative="1">
      <w:start w:val="1"/>
      <w:numFmt w:val="bullet"/>
      <w:lvlText w:val=""/>
      <w:lvlJc w:val="left"/>
      <w:pPr>
        <w:ind w:left="2880" w:hanging="360"/>
      </w:pPr>
      <w:rPr>
        <w:rFonts w:ascii="Symbol" w:hAnsi="Symbol" w:hint="default"/>
      </w:rPr>
    </w:lvl>
    <w:lvl w:ilvl="4" w:tplc="44C836F2" w:tentative="1">
      <w:start w:val="1"/>
      <w:numFmt w:val="bullet"/>
      <w:lvlText w:val="o"/>
      <w:lvlJc w:val="left"/>
      <w:pPr>
        <w:ind w:left="3600" w:hanging="360"/>
      </w:pPr>
      <w:rPr>
        <w:rFonts w:ascii="Courier New" w:hAnsi="Courier New" w:cs="Courier New" w:hint="default"/>
      </w:rPr>
    </w:lvl>
    <w:lvl w:ilvl="5" w:tplc="3EC8CB04" w:tentative="1">
      <w:start w:val="1"/>
      <w:numFmt w:val="bullet"/>
      <w:lvlText w:val=""/>
      <w:lvlJc w:val="left"/>
      <w:pPr>
        <w:ind w:left="4320" w:hanging="360"/>
      </w:pPr>
      <w:rPr>
        <w:rFonts w:ascii="Wingdings" w:hAnsi="Wingdings" w:hint="default"/>
      </w:rPr>
    </w:lvl>
    <w:lvl w:ilvl="6" w:tplc="12C217DE" w:tentative="1">
      <w:start w:val="1"/>
      <w:numFmt w:val="bullet"/>
      <w:lvlText w:val=""/>
      <w:lvlJc w:val="left"/>
      <w:pPr>
        <w:ind w:left="5040" w:hanging="360"/>
      </w:pPr>
      <w:rPr>
        <w:rFonts w:ascii="Symbol" w:hAnsi="Symbol" w:hint="default"/>
      </w:rPr>
    </w:lvl>
    <w:lvl w:ilvl="7" w:tplc="FCFA990A" w:tentative="1">
      <w:start w:val="1"/>
      <w:numFmt w:val="bullet"/>
      <w:lvlText w:val="o"/>
      <w:lvlJc w:val="left"/>
      <w:pPr>
        <w:ind w:left="5760" w:hanging="360"/>
      </w:pPr>
      <w:rPr>
        <w:rFonts w:ascii="Courier New" w:hAnsi="Courier New" w:cs="Courier New" w:hint="default"/>
      </w:rPr>
    </w:lvl>
    <w:lvl w:ilvl="8" w:tplc="82986264" w:tentative="1">
      <w:start w:val="1"/>
      <w:numFmt w:val="bullet"/>
      <w:lvlText w:val=""/>
      <w:lvlJc w:val="left"/>
      <w:pPr>
        <w:ind w:left="6480" w:hanging="360"/>
      </w:pPr>
      <w:rPr>
        <w:rFonts w:ascii="Wingdings" w:hAnsi="Wingdings" w:hint="default"/>
      </w:rPr>
    </w:lvl>
  </w:abstractNum>
  <w:abstractNum w:abstractNumId="12" w15:restartNumberingAfterBreak="0">
    <w:nsid w:val="2A1D49FF"/>
    <w:multiLevelType w:val="hybridMultilevel"/>
    <w:tmpl w:val="201425E6"/>
    <w:lvl w:ilvl="0" w:tplc="BC2200EE">
      <w:start w:val="1"/>
      <w:numFmt w:val="decimal"/>
      <w:lvlText w:val="%1."/>
      <w:lvlJc w:val="left"/>
      <w:pPr>
        <w:ind w:left="720" w:hanging="360"/>
      </w:pPr>
      <w:rPr>
        <w:rFonts w:hint="default"/>
      </w:rPr>
    </w:lvl>
    <w:lvl w:ilvl="1" w:tplc="283C11D0" w:tentative="1">
      <w:start w:val="1"/>
      <w:numFmt w:val="lowerLetter"/>
      <w:lvlText w:val="%2."/>
      <w:lvlJc w:val="left"/>
      <w:pPr>
        <w:ind w:left="1440" w:hanging="360"/>
      </w:pPr>
    </w:lvl>
    <w:lvl w:ilvl="2" w:tplc="DD3A72E8" w:tentative="1">
      <w:start w:val="1"/>
      <w:numFmt w:val="lowerRoman"/>
      <w:lvlText w:val="%3."/>
      <w:lvlJc w:val="right"/>
      <w:pPr>
        <w:ind w:left="2160" w:hanging="180"/>
      </w:pPr>
    </w:lvl>
    <w:lvl w:ilvl="3" w:tplc="BFAE2C6C" w:tentative="1">
      <w:start w:val="1"/>
      <w:numFmt w:val="decimal"/>
      <w:lvlText w:val="%4."/>
      <w:lvlJc w:val="left"/>
      <w:pPr>
        <w:ind w:left="2880" w:hanging="360"/>
      </w:pPr>
    </w:lvl>
    <w:lvl w:ilvl="4" w:tplc="AE0696AC" w:tentative="1">
      <w:start w:val="1"/>
      <w:numFmt w:val="lowerLetter"/>
      <w:lvlText w:val="%5."/>
      <w:lvlJc w:val="left"/>
      <w:pPr>
        <w:ind w:left="3600" w:hanging="360"/>
      </w:pPr>
    </w:lvl>
    <w:lvl w:ilvl="5" w:tplc="B09C0616" w:tentative="1">
      <w:start w:val="1"/>
      <w:numFmt w:val="lowerRoman"/>
      <w:lvlText w:val="%6."/>
      <w:lvlJc w:val="right"/>
      <w:pPr>
        <w:ind w:left="4320" w:hanging="180"/>
      </w:pPr>
    </w:lvl>
    <w:lvl w:ilvl="6" w:tplc="C298FDB6" w:tentative="1">
      <w:start w:val="1"/>
      <w:numFmt w:val="decimal"/>
      <w:lvlText w:val="%7."/>
      <w:lvlJc w:val="left"/>
      <w:pPr>
        <w:ind w:left="5040" w:hanging="360"/>
      </w:pPr>
    </w:lvl>
    <w:lvl w:ilvl="7" w:tplc="F97A86CC" w:tentative="1">
      <w:start w:val="1"/>
      <w:numFmt w:val="lowerLetter"/>
      <w:lvlText w:val="%8."/>
      <w:lvlJc w:val="left"/>
      <w:pPr>
        <w:ind w:left="5760" w:hanging="360"/>
      </w:pPr>
    </w:lvl>
    <w:lvl w:ilvl="8" w:tplc="BFD000A4" w:tentative="1">
      <w:start w:val="1"/>
      <w:numFmt w:val="lowerRoman"/>
      <w:lvlText w:val="%9."/>
      <w:lvlJc w:val="right"/>
      <w:pPr>
        <w:ind w:left="6480" w:hanging="180"/>
      </w:pPr>
    </w:lvl>
  </w:abstractNum>
  <w:abstractNum w:abstractNumId="13" w15:restartNumberingAfterBreak="0">
    <w:nsid w:val="2B35498C"/>
    <w:multiLevelType w:val="multilevel"/>
    <w:tmpl w:val="A61E373C"/>
    <w:lvl w:ilvl="0">
      <w:numFmt w:val="bullet"/>
      <w:lvlText w:val="-"/>
      <w:lvlJc w:val="left"/>
      <w:pPr>
        <w:ind w:left="360" w:hanging="360"/>
      </w:pPr>
      <w:rPr>
        <w:rFonts w:ascii="Arial" w:eastAsia="Calibri" w:hAnsi="Arial" w:cs="Arial" w:hint="default"/>
        <w:w w:val="100"/>
      </w:rPr>
    </w:lvl>
    <w:lvl w:ilvl="1">
      <w:numFmt w:val="bullet"/>
      <w:lvlText w:val="•"/>
      <w:lvlJc w:val="left"/>
      <w:pPr>
        <w:ind w:left="1348" w:hanging="360"/>
      </w:pPr>
    </w:lvl>
    <w:lvl w:ilvl="2">
      <w:numFmt w:val="bullet"/>
      <w:lvlText w:val="•"/>
      <w:lvlJc w:val="left"/>
      <w:pPr>
        <w:ind w:left="2329" w:hanging="360"/>
      </w:pPr>
    </w:lvl>
    <w:lvl w:ilvl="3">
      <w:numFmt w:val="bullet"/>
      <w:lvlText w:val="•"/>
      <w:lvlJc w:val="left"/>
      <w:pPr>
        <w:ind w:left="3309" w:hanging="360"/>
      </w:pPr>
    </w:lvl>
    <w:lvl w:ilvl="4">
      <w:numFmt w:val="bullet"/>
      <w:lvlText w:val="•"/>
      <w:lvlJc w:val="left"/>
      <w:pPr>
        <w:ind w:left="4290" w:hanging="360"/>
      </w:pPr>
    </w:lvl>
    <w:lvl w:ilvl="5">
      <w:numFmt w:val="bullet"/>
      <w:lvlText w:val="•"/>
      <w:lvlJc w:val="left"/>
      <w:pPr>
        <w:ind w:left="5271" w:hanging="360"/>
      </w:pPr>
    </w:lvl>
    <w:lvl w:ilvl="6">
      <w:numFmt w:val="bullet"/>
      <w:lvlText w:val="•"/>
      <w:lvlJc w:val="left"/>
      <w:pPr>
        <w:ind w:left="6251" w:hanging="360"/>
      </w:pPr>
    </w:lvl>
    <w:lvl w:ilvl="7">
      <w:numFmt w:val="bullet"/>
      <w:lvlText w:val="•"/>
      <w:lvlJc w:val="left"/>
      <w:pPr>
        <w:ind w:left="7232" w:hanging="360"/>
      </w:pPr>
    </w:lvl>
    <w:lvl w:ilvl="8">
      <w:numFmt w:val="bullet"/>
      <w:lvlText w:val="•"/>
      <w:lvlJc w:val="left"/>
      <w:pPr>
        <w:ind w:left="8213" w:hanging="360"/>
      </w:pPr>
    </w:lvl>
  </w:abstractNum>
  <w:abstractNum w:abstractNumId="14" w15:restartNumberingAfterBreak="0">
    <w:nsid w:val="3CF670E4"/>
    <w:multiLevelType w:val="hybridMultilevel"/>
    <w:tmpl w:val="783C1850"/>
    <w:lvl w:ilvl="0" w:tplc="207CA3B6">
      <w:start w:val="1"/>
      <w:numFmt w:val="bullet"/>
      <w:lvlText w:val="-"/>
      <w:lvlJc w:val="left"/>
      <w:pPr>
        <w:tabs>
          <w:tab w:val="num" w:pos="720"/>
        </w:tabs>
        <w:ind w:left="720" w:hanging="360"/>
      </w:pPr>
      <w:rPr>
        <w:rFonts w:ascii="Times New Roman" w:hAnsi="Times New Roman" w:hint="default"/>
      </w:rPr>
    </w:lvl>
    <w:lvl w:ilvl="1" w:tplc="284403CE" w:tentative="1">
      <w:start w:val="1"/>
      <w:numFmt w:val="bullet"/>
      <w:lvlText w:val="-"/>
      <w:lvlJc w:val="left"/>
      <w:pPr>
        <w:tabs>
          <w:tab w:val="num" w:pos="1440"/>
        </w:tabs>
        <w:ind w:left="1440" w:hanging="360"/>
      </w:pPr>
      <w:rPr>
        <w:rFonts w:ascii="Times New Roman" w:hAnsi="Times New Roman" w:hint="default"/>
      </w:rPr>
    </w:lvl>
    <w:lvl w:ilvl="2" w:tplc="4AE6C4A8" w:tentative="1">
      <w:start w:val="1"/>
      <w:numFmt w:val="bullet"/>
      <w:lvlText w:val="-"/>
      <w:lvlJc w:val="left"/>
      <w:pPr>
        <w:tabs>
          <w:tab w:val="num" w:pos="2160"/>
        </w:tabs>
        <w:ind w:left="2160" w:hanging="360"/>
      </w:pPr>
      <w:rPr>
        <w:rFonts w:ascii="Times New Roman" w:hAnsi="Times New Roman" w:hint="default"/>
      </w:rPr>
    </w:lvl>
    <w:lvl w:ilvl="3" w:tplc="F15AB478" w:tentative="1">
      <w:start w:val="1"/>
      <w:numFmt w:val="bullet"/>
      <w:lvlText w:val="-"/>
      <w:lvlJc w:val="left"/>
      <w:pPr>
        <w:tabs>
          <w:tab w:val="num" w:pos="2880"/>
        </w:tabs>
        <w:ind w:left="2880" w:hanging="360"/>
      </w:pPr>
      <w:rPr>
        <w:rFonts w:ascii="Times New Roman" w:hAnsi="Times New Roman" w:hint="default"/>
      </w:rPr>
    </w:lvl>
    <w:lvl w:ilvl="4" w:tplc="047ED728" w:tentative="1">
      <w:start w:val="1"/>
      <w:numFmt w:val="bullet"/>
      <w:lvlText w:val="-"/>
      <w:lvlJc w:val="left"/>
      <w:pPr>
        <w:tabs>
          <w:tab w:val="num" w:pos="3600"/>
        </w:tabs>
        <w:ind w:left="3600" w:hanging="360"/>
      </w:pPr>
      <w:rPr>
        <w:rFonts w:ascii="Times New Roman" w:hAnsi="Times New Roman" w:hint="default"/>
      </w:rPr>
    </w:lvl>
    <w:lvl w:ilvl="5" w:tplc="91200118" w:tentative="1">
      <w:start w:val="1"/>
      <w:numFmt w:val="bullet"/>
      <w:lvlText w:val="-"/>
      <w:lvlJc w:val="left"/>
      <w:pPr>
        <w:tabs>
          <w:tab w:val="num" w:pos="4320"/>
        </w:tabs>
        <w:ind w:left="4320" w:hanging="360"/>
      </w:pPr>
      <w:rPr>
        <w:rFonts w:ascii="Times New Roman" w:hAnsi="Times New Roman" w:hint="default"/>
      </w:rPr>
    </w:lvl>
    <w:lvl w:ilvl="6" w:tplc="58669904" w:tentative="1">
      <w:start w:val="1"/>
      <w:numFmt w:val="bullet"/>
      <w:lvlText w:val="-"/>
      <w:lvlJc w:val="left"/>
      <w:pPr>
        <w:tabs>
          <w:tab w:val="num" w:pos="5040"/>
        </w:tabs>
        <w:ind w:left="5040" w:hanging="360"/>
      </w:pPr>
      <w:rPr>
        <w:rFonts w:ascii="Times New Roman" w:hAnsi="Times New Roman" w:hint="default"/>
      </w:rPr>
    </w:lvl>
    <w:lvl w:ilvl="7" w:tplc="AD30A50A" w:tentative="1">
      <w:start w:val="1"/>
      <w:numFmt w:val="bullet"/>
      <w:lvlText w:val="-"/>
      <w:lvlJc w:val="left"/>
      <w:pPr>
        <w:tabs>
          <w:tab w:val="num" w:pos="5760"/>
        </w:tabs>
        <w:ind w:left="5760" w:hanging="360"/>
      </w:pPr>
      <w:rPr>
        <w:rFonts w:ascii="Times New Roman" w:hAnsi="Times New Roman" w:hint="default"/>
      </w:rPr>
    </w:lvl>
    <w:lvl w:ilvl="8" w:tplc="16CE60A6"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428E01A9"/>
    <w:multiLevelType w:val="hybridMultilevel"/>
    <w:tmpl w:val="D514F20C"/>
    <w:lvl w:ilvl="0" w:tplc="EDF21234">
      <w:start w:val="8"/>
      <w:numFmt w:val="bullet"/>
      <w:lvlText w:val="•"/>
      <w:lvlJc w:val="left"/>
      <w:pPr>
        <w:ind w:left="720" w:hanging="360"/>
      </w:pPr>
      <w:rPr>
        <w:rFonts w:ascii="Tahoma" w:eastAsia="Tahoma" w:hAnsi="Tahoma" w:cs="Tahoma" w:hint="default"/>
      </w:rPr>
    </w:lvl>
    <w:lvl w:ilvl="1" w:tplc="9E80150E" w:tentative="1">
      <w:start w:val="1"/>
      <w:numFmt w:val="bullet"/>
      <w:lvlText w:val="o"/>
      <w:lvlJc w:val="left"/>
      <w:pPr>
        <w:ind w:left="1440" w:hanging="360"/>
      </w:pPr>
      <w:rPr>
        <w:rFonts w:ascii="Courier New" w:hAnsi="Courier New" w:cs="Courier New" w:hint="default"/>
      </w:rPr>
    </w:lvl>
    <w:lvl w:ilvl="2" w:tplc="2056FFDC" w:tentative="1">
      <w:start w:val="1"/>
      <w:numFmt w:val="bullet"/>
      <w:lvlText w:val=""/>
      <w:lvlJc w:val="left"/>
      <w:pPr>
        <w:ind w:left="2160" w:hanging="360"/>
      </w:pPr>
      <w:rPr>
        <w:rFonts w:ascii="Wingdings" w:hAnsi="Wingdings" w:hint="default"/>
      </w:rPr>
    </w:lvl>
    <w:lvl w:ilvl="3" w:tplc="67F2459A" w:tentative="1">
      <w:start w:val="1"/>
      <w:numFmt w:val="bullet"/>
      <w:lvlText w:val=""/>
      <w:lvlJc w:val="left"/>
      <w:pPr>
        <w:ind w:left="2880" w:hanging="360"/>
      </w:pPr>
      <w:rPr>
        <w:rFonts w:ascii="Symbol" w:hAnsi="Symbol" w:hint="default"/>
      </w:rPr>
    </w:lvl>
    <w:lvl w:ilvl="4" w:tplc="8DE40C28" w:tentative="1">
      <w:start w:val="1"/>
      <w:numFmt w:val="bullet"/>
      <w:lvlText w:val="o"/>
      <w:lvlJc w:val="left"/>
      <w:pPr>
        <w:ind w:left="3600" w:hanging="360"/>
      </w:pPr>
      <w:rPr>
        <w:rFonts w:ascii="Courier New" w:hAnsi="Courier New" w:cs="Courier New" w:hint="default"/>
      </w:rPr>
    </w:lvl>
    <w:lvl w:ilvl="5" w:tplc="AE9AEC4C" w:tentative="1">
      <w:start w:val="1"/>
      <w:numFmt w:val="bullet"/>
      <w:lvlText w:val=""/>
      <w:lvlJc w:val="left"/>
      <w:pPr>
        <w:ind w:left="4320" w:hanging="360"/>
      </w:pPr>
      <w:rPr>
        <w:rFonts w:ascii="Wingdings" w:hAnsi="Wingdings" w:hint="default"/>
      </w:rPr>
    </w:lvl>
    <w:lvl w:ilvl="6" w:tplc="ACC0D8CA" w:tentative="1">
      <w:start w:val="1"/>
      <w:numFmt w:val="bullet"/>
      <w:lvlText w:val=""/>
      <w:lvlJc w:val="left"/>
      <w:pPr>
        <w:ind w:left="5040" w:hanging="360"/>
      </w:pPr>
      <w:rPr>
        <w:rFonts w:ascii="Symbol" w:hAnsi="Symbol" w:hint="default"/>
      </w:rPr>
    </w:lvl>
    <w:lvl w:ilvl="7" w:tplc="7944A4F2" w:tentative="1">
      <w:start w:val="1"/>
      <w:numFmt w:val="bullet"/>
      <w:lvlText w:val="o"/>
      <w:lvlJc w:val="left"/>
      <w:pPr>
        <w:ind w:left="5760" w:hanging="360"/>
      </w:pPr>
      <w:rPr>
        <w:rFonts w:ascii="Courier New" w:hAnsi="Courier New" w:cs="Courier New" w:hint="default"/>
      </w:rPr>
    </w:lvl>
    <w:lvl w:ilvl="8" w:tplc="662E6AE4" w:tentative="1">
      <w:start w:val="1"/>
      <w:numFmt w:val="bullet"/>
      <w:lvlText w:val=""/>
      <w:lvlJc w:val="left"/>
      <w:pPr>
        <w:ind w:left="6480" w:hanging="360"/>
      </w:pPr>
      <w:rPr>
        <w:rFonts w:ascii="Wingdings" w:hAnsi="Wingdings" w:hint="default"/>
      </w:rPr>
    </w:lvl>
  </w:abstractNum>
  <w:abstractNum w:abstractNumId="16" w15:restartNumberingAfterBreak="0">
    <w:nsid w:val="57034887"/>
    <w:multiLevelType w:val="hybridMultilevel"/>
    <w:tmpl w:val="3C3E7F30"/>
    <w:lvl w:ilvl="0" w:tplc="582AC340">
      <w:start w:val="1"/>
      <w:numFmt w:val="bullet"/>
      <w:lvlText w:val=""/>
      <w:lvlJc w:val="left"/>
      <w:pPr>
        <w:ind w:left="720" w:hanging="360"/>
      </w:pPr>
      <w:rPr>
        <w:rFonts w:ascii="Symbol" w:hAnsi="Symbol" w:hint="default"/>
      </w:rPr>
    </w:lvl>
    <w:lvl w:ilvl="1" w:tplc="E3F02CEE" w:tentative="1">
      <w:start w:val="1"/>
      <w:numFmt w:val="bullet"/>
      <w:lvlText w:val="o"/>
      <w:lvlJc w:val="left"/>
      <w:pPr>
        <w:ind w:left="1440" w:hanging="360"/>
      </w:pPr>
      <w:rPr>
        <w:rFonts w:ascii="Courier New" w:hAnsi="Courier New" w:cs="Courier New" w:hint="default"/>
      </w:rPr>
    </w:lvl>
    <w:lvl w:ilvl="2" w:tplc="30FCB10A" w:tentative="1">
      <w:start w:val="1"/>
      <w:numFmt w:val="bullet"/>
      <w:lvlText w:val=""/>
      <w:lvlJc w:val="left"/>
      <w:pPr>
        <w:ind w:left="2160" w:hanging="360"/>
      </w:pPr>
      <w:rPr>
        <w:rFonts w:ascii="Wingdings" w:hAnsi="Wingdings" w:hint="default"/>
      </w:rPr>
    </w:lvl>
    <w:lvl w:ilvl="3" w:tplc="47E4551E" w:tentative="1">
      <w:start w:val="1"/>
      <w:numFmt w:val="bullet"/>
      <w:lvlText w:val=""/>
      <w:lvlJc w:val="left"/>
      <w:pPr>
        <w:ind w:left="2880" w:hanging="360"/>
      </w:pPr>
      <w:rPr>
        <w:rFonts w:ascii="Symbol" w:hAnsi="Symbol" w:hint="default"/>
      </w:rPr>
    </w:lvl>
    <w:lvl w:ilvl="4" w:tplc="DD0460E4" w:tentative="1">
      <w:start w:val="1"/>
      <w:numFmt w:val="bullet"/>
      <w:lvlText w:val="o"/>
      <w:lvlJc w:val="left"/>
      <w:pPr>
        <w:ind w:left="3600" w:hanging="360"/>
      </w:pPr>
      <w:rPr>
        <w:rFonts w:ascii="Courier New" w:hAnsi="Courier New" w:cs="Courier New" w:hint="default"/>
      </w:rPr>
    </w:lvl>
    <w:lvl w:ilvl="5" w:tplc="9C1416DE" w:tentative="1">
      <w:start w:val="1"/>
      <w:numFmt w:val="bullet"/>
      <w:lvlText w:val=""/>
      <w:lvlJc w:val="left"/>
      <w:pPr>
        <w:ind w:left="4320" w:hanging="360"/>
      </w:pPr>
      <w:rPr>
        <w:rFonts w:ascii="Wingdings" w:hAnsi="Wingdings" w:hint="default"/>
      </w:rPr>
    </w:lvl>
    <w:lvl w:ilvl="6" w:tplc="89C60614" w:tentative="1">
      <w:start w:val="1"/>
      <w:numFmt w:val="bullet"/>
      <w:lvlText w:val=""/>
      <w:lvlJc w:val="left"/>
      <w:pPr>
        <w:ind w:left="5040" w:hanging="360"/>
      </w:pPr>
      <w:rPr>
        <w:rFonts w:ascii="Symbol" w:hAnsi="Symbol" w:hint="default"/>
      </w:rPr>
    </w:lvl>
    <w:lvl w:ilvl="7" w:tplc="78EA2F34" w:tentative="1">
      <w:start w:val="1"/>
      <w:numFmt w:val="bullet"/>
      <w:lvlText w:val="o"/>
      <w:lvlJc w:val="left"/>
      <w:pPr>
        <w:ind w:left="5760" w:hanging="360"/>
      </w:pPr>
      <w:rPr>
        <w:rFonts w:ascii="Courier New" w:hAnsi="Courier New" w:cs="Courier New" w:hint="default"/>
      </w:rPr>
    </w:lvl>
    <w:lvl w:ilvl="8" w:tplc="61EE775A" w:tentative="1">
      <w:start w:val="1"/>
      <w:numFmt w:val="bullet"/>
      <w:lvlText w:val=""/>
      <w:lvlJc w:val="left"/>
      <w:pPr>
        <w:ind w:left="6480" w:hanging="360"/>
      </w:pPr>
      <w:rPr>
        <w:rFonts w:ascii="Wingdings" w:hAnsi="Wingdings" w:hint="default"/>
      </w:rPr>
    </w:lvl>
  </w:abstractNum>
  <w:abstractNum w:abstractNumId="17" w15:restartNumberingAfterBreak="0">
    <w:nsid w:val="57773DCE"/>
    <w:multiLevelType w:val="hybridMultilevel"/>
    <w:tmpl w:val="98B251B0"/>
    <w:lvl w:ilvl="0" w:tplc="B9069C74">
      <w:start w:val="2021"/>
      <w:numFmt w:val="bullet"/>
      <w:lvlText w:val="-"/>
      <w:lvlJc w:val="left"/>
      <w:pPr>
        <w:ind w:left="712" w:hanging="360"/>
      </w:pPr>
      <w:rPr>
        <w:rFonts w:ascii="Arial" w:eastAsiaTheme="minorEastAsia" w:hAnsi="Arial" w:cs="Arial" w:hint="default"/>
      </w:rPr>
    </w:lvl>
    <w:lvl w:ilvl="1" w:tplc="88DE1F84" w:tentative="1">
      <w:start w:val="1"/>
      <w:numFmt w:val="bullet"/>
      <w:lvlText w:val="o"/>
      <w:lvlJc w:val="left"/>
      <w:pPr>
        <w:ind w:left="1432" w:hanging="360"/>
      </w:pPr>
      <w:rPr>
        <w:rFonts w:ascii="Courier New" w:hAnsi="Courier New" w:cs="Courier New" w:hint="default"/>
      </w:rPr>
    </w:lvl>
    <w:lvl w:ilvl="2" w:tplc="8C146854" w:tentative="1">
      <w:start w:val="1"/>
      <w:numFmt w:val="bullet"/>
      <w:lvlText w:val=""/>
      <w:lvlJc w:val="left"/>
      <w:pPr>
        <w:ind w:left="2152" w:hanging="360"/>
      </w:pPr>
      <w:rPr>
        <w:rFonts w:ascii="Wingdings" w:hAnsi="Wingdings" w:hint="default"/>
      </w:rPr>
    </w:lvl>
    <w:lvl w:ilvl="3" w:tplc="BEB25148" w:tentative="1">
      <w:start w:val="1"/>
      <w:numFmt w:val="bullet"/>
      <w:lvlText w:val=""/>
      <w:lvlJc w:val="left"/>
      <w:pPr>
        <w:ind w:left="2872" w:hanging="360"/>
      </w:pPr>
      <w:rPr>
        <w:rFonts w:ascii="Symbol" w:hAnsi="Symbol" w:hint="default"/>
      </w:rPr>
    </w:lvl>
    <w:lvl w:ilvl="4" w:tplc="8DEE673C" w:tentative="1">
      <w:start w:val="1"/>
      <w:numFmt w:val="bullet"/>
      <w:lvlText w:val="o"/>
      <w:lvlJc w:val="left"/>
      <w:pPr>
        <w:ind w:left="3592" w:hanging="360"/>
      </w:pPr>
      <w:rPr>
        <w:rFonts w:ascii="Courier New" w:hAnsi="Courier New" w:cs="Courier New" w:hint="default"/>
      </w:rPr>
    </w:lvl>
    <w:lvl w:ilvl="5" w:tplc="E242A74E" w:tentative="1">
      <w:start w:val="1"/>
      <w:numFmt w:val="bullet"/>
      <w:lvlText w:val=""/>
      <w:lvlJc w:val="left"/>
      <w:pPr>
        <w:ind w:left="4312" w:hanging="360"/>
      </w:pPr>
      <w:rPr>
        <w:rFonts w:ascii="Wingdings" w:hAnsi="Wingdings" w:hint="default"/>
      </w:rPr>
    </w:lvl>
    <w:lvl w:ilvl="6" w:tplc="FA147E98" w:tentative="1">
      <w:start w:val="1"/>
      <w:numFmt w:val="bullet"/>
      <w:lvlText w:val=""/>
      <w:lvlJc w:val="left"/>
      <w:pPr>
        <w:ind w:left="5032" w:hanging="360"/>
      </w:pPr>
      <w:rPr>
        <w:rFonts w:ascii="Symbol" w:hAnsi="Symbol" w:hint="default"/>
      </w:rPr>
    </w:lvl>
    <w:lvl w:ilvl="7" w:tplc="32846726" w:tentative="1">
      <w:start w:val="1"/>
      <w:numFmt w:val="bullet"/>
      <w:lvlText w:val="o"/>
      <w:lvlJc w:val="left"/>
      <w:pPr>
        <w:ind w:left="5752" w:hanging="360"/>
      </w:pPr>
      <w:rPr>
        <w:rFonts w:ascii="Courier New" w:hAnsi="Courier New" w:cs="Courier New" w:hint="default"/>
      </w:rPr>
    </w:lvl>
    <w:lvl w:ilvl="8" w:tplc="A7749F1E" w:tentative="1">
      <w:start w:val="1"/>
      <w:numFmt w:val="bullet"/>
      <w:lvlText w:val=""/>
      <w:lvlJc w:val="left"/>
      <w:pPr>
        <w:ind w:left="6472" w:hanging="360"/>
      </w:pPr>
      <w:rPr>
        <w:rFonts w:ascii="Wingdings" w:hAnsi="Wingdings" w:hint="default"/>
      </w:rPr>
    </w:lvl>
  </w:abstractNum>
  <w:abstractNum w:abstractNumId="18" w15:restartNumberingAfterBreak="0">
    <w:nsid w:val="600618FF"/>
    <w:multiLevelType w:val="hybridMultilevel"/>
    <w:tmpl w:val="76FC24AE"/>
    <w:lvl w:ilvl="0" w:tplc="91BED39C">
      <w:start w:val="1"/>
      <w:numFmt w:val="decimal"/>
      <w:lvlText w:val="%1."/>
      <w:lvlJc w:val="left"/>
      <w:pPr>
        <w:ind w:left="720" w:hanging="360"/>
      </w:pPr>
      <w:rPr>
        <w:rFonts w:hint="default"/>
      </w:rPr>
    </w:lvl>
    <w:lvl w:ilvl="1" w:tplc="C21419F0" w:tentative="1">
      <w:start w:val="1"/>
      <w:numFmt w:val="lowerLetter"/>
      <w:lvlText w:val="%2."/>
      <w:lvlJc w:val="left"/>
      <w:pPr>
        <w:ind w:left="1440" w:hanging="360"/>
      </w:pPr>
    </w:lvl>
    <w:lvl w:ilvl="2" w:tplc="7AA8FB86" w:tentative="1">
      <w:start w:val="1"/>
      <w:numFmt w:val="lowerRoman"/>
      <w:lvlText w:val="%3."/>
      <w:lvlJc w:val="right"/>
      <w:pPr>
        <w:ind w:left="2160" w:hanging="180"/>
      </w:pPr>
    </w:lvl>
    <w:lvl w:ilvl="3" w:tplc="11264414" w:tentative="1">
      <w:start w:val="1"/>
      <w:numFmt w:val="decimal"/>
      <w:lvlText w:val="%4."/>
      <w:lvlJc w:val="left"/>
      <w:pPr>
        <w:ind w:left="2880" w:hanging="360"/>
      </w:pPr>
    </w:lvl>
    <w:lvl w:ilvl="4" w:tplc="41081F68" w:tentative="1">
      <w:start w:val="1"/>
      <w:numFmt w:val="lowerLetter"/>
      <w:lvlText w:val="%5."/>
      <w:lvlJc w:val="left"/>
      <w:pPr>
        <w:ind w:left="3600" w:hanging="360"/>
      </w:pPr>
    </w:lvl>
    <w:lvl w:ilvl="5" w:tplc="3702A424" w:tentative="1">
      <w:start w:val="1"/>
      <w:numFmt w:val="lowerRoman"/>
      <w:lvlText w:val="%6."/>
      <w:lvlJc w:val="right"/>
      <w:pPr>
        <w:ind w:left="4320" w:hanging="180"/>
      </w:pPr>
    </w:lvl>
    <w:lvl w:ilvl="6" w:tplc="621E96CC" w:tentative="1">
      <w:start w:val="1"/>
      <w:numFmt w:val="decimal"/>
      <w:lvlText w:val="%7."/>
      <w:lvlJc w:val="left"/>
      <w:pPr>
        <w:ind w:left="5040" w:hanging="360"/>
      </w:pPr>
    </w:lvl>
    <w:lvl w:ilvl="7" w:tplc="89F85A40" w:tentative="1">
      <w:start w:val="1"/>
      <w:numFmt w:val="lowerLetter"/>
      <w:lvlText w:val="%8."/>
      <w:lvlJc w:val="left"/>
      <w:pPr>
        <w:ind w:left="5760" w:hanging="360"/>
      </w:pPr>
    </w:lvl>
    <w:lvl w:ilvl="8" w:tplc="CB10A1E8" w:tentative="1">
      <w:start w:val="1"/>
      <w:numFmt w:val="lowerRoman"/>
      <w:lvlText w:val="%9."/>
      <w:lvlJc w:val="right"/>
      <w:pPr>
        <w:ind w:left="6480" w:hanging="180"/>
      </w:pPr>
    </w:lvl>
  </w:abstractNum>
  <w:abstractNum w:abstractNumId="19" w15:restartNumberingAfterBreak="0">
    <w:nsid w:val="659F4B6F"/>
    <w:multiLevelType w:val="hybridMultilevel"/>
    <w:tmpl w:val="BFD4B810"/>
    <w:lvl w:ilvl="0" w:tplc="BA5AAF6C">
      <w:numFmt w:val="bullet"/>
      <w:lvlText w:val="-"/>
      <w:lvlJc w:val="left"/>
      <w:pPr>
        <w:ind w:left="1664" w:hanging="360"/>
      </w:pPr>
      <w:rPr>
        <w:rFonts w:ascii="Calibri" w:eastAsiaTheme="minorEastAsia" w:hAnsi="Calibri" w:cs="Calibri" w:hint="default"/>
      </w:rPr>
    </w:lvl>
    <w:lvl w:ilvl="1" w:tplc="51BC0674" w:tentative="1">
      <w:start w:val="1"/>
      <w:numFmt w:val="bullet"/>
      <w:lvlText w:val="o"/>
      <w:lvlJc w:val="left"/>
      <w:pPr>
        <w:ind w:left="2384" w:hanging="360"/>
      </w:pPr>
      <w:rPr>
        <w:rFonts w:ascii="Courier New" w:hAnsi="Courier New" w:cs="Courier New" w:hint="default"/>
      </w:rPr>
    </w:lvl>
    <w:lvl w:ilvl="2" w:tplc="0DF8257E" w:tentative="1">
      <w:start w:val="1"/>
      <w:numFmt w:val="bullet"/>
      <w:lvlText w:val=""/>
      <w:lvlJc w:val="left"/>
      <w:pPr>
        <w:ind w:left="3104" w:hanging="360"/>
      </w:pPr>
      <w:rPr>
        <w:rFonts w:ascii="Wingdings" w:hAnsi="Wingdings" w:hint="default"/>
      </w:rPr>
    </w:lvl>
    <w:lvl w:ilvl="3" w:tplc="C9F0A714" w:tentative="1">
      <w:start w:val="1"/>
      <w:numFmt w:val="bullet"/>
      <w:lvlText w:val=""/>
      <w:lvlJc w:val="left"/>
      <w:pPr>
        <w:ind w:left="3824" w:hanging="360"/>
      </w:pPr>
      <w:rPr>
        <w:rFonts w:ascii="Symbol" w:hAnsi="Symbol" w:hint="default"/>
      </w:rPr>
    </w:lvl>
    <w:lvl w:ilvl="4" w:tplc="1CC4CDCA" w:tentative="1">
      <w:start w:val="1"/>
      <w:numFmt w:val="bullet"/>
      <w:lvlText w:val="o"/>
      <w:lvlJc w:val="left"/>
      <w:pPr>
        <w:ind w:left="4544" w:hanging="360"/>
      </w:pPr>
      <w:rPr>
        <w:rFonts w:ascii="Courier New" w:hAnsi="Courier New" w:cs="Courier New" w:hint="default"/>
      </w:rPr>
    </w:lvl>
    <w:lvl w:ilvl="5" w:tplc="573ACEF6" w:tentative="1">
      <w:start w:val="1"/>
      <w:numFmt w:val="bullet"/>
      <w:lvlText w:val=""/>
      <w:lvlJc w:val="left"/>
      <w:pPr>
        <w:ind w:left="5264" w:hanging="360"/>
      </w:pPr>
      <w:rPr>
        <w:rFonts w:ascii="Wingdings" w:hAnsi="Wingdings" w:hint="default"/>
      </w:rPr>
    </w:lvl>
    <w:lvl w:ilvl="6" w:tplc="554CBE28" w:tentative="1">
      <w:start w:val="1"/>
      <w:numFmt w:val="bullet"/>
      <w:lvlText w:val=""/>
      <w:lvlJc w:val="left"/>
      <w:pPr>
        <w:ind w:left="5984" w:hanging="360"/>
      </w:pPr>
      <w:rPr>
        <w:rFonts w:ascii="Symbol" w:hAnsi="Symbol" w:hint="default"/>
      </w:rPr>
    </w:lvl>
    <w:lvl w:ilvl="7" w:tplc="89E69DC6" w:tentative="1">
      <w:start w:val="1"/>
      <w:numFmt w:val="bullet"/>
      <w:lvlText w:val="o"/>
      <w:lvlJc w:val="left"/>
      <w:pPr>
        <w:ind w:left="6704" w:hanging="360"/>
      </w:pPr>
      <w:rPr>
        <w:rFonts w:ascii="Courier New" w:hAnsi="Courier New" w:cs="Courier New" w:hint="default"/>
      </w:rPr>
    </w:lvl>
    <w:lvl w:ilvl="8" w:tplc="636CB382" w:tentative="1">
      <w:start w:val="1"/>
      <w:numFmt w:val="bullet"/>
      <w:lvlText w:val=""/>
      <w:lvlJc w:val="left"/>
      <w:pPr>
        <w:ind w:left="7424" w:hanging="360"/>
      </w:pPr>
      <w:rPr>
        <w:rFonts w:ascii="Wingdings" w:hAnsi="Wingdings" w:hint="default"/>
      </w:rPr>
    </w:lvl>
  </w:abstractNum>
  <w:abstractNum w:abstractNumId="20" w15:restartNumberingAfterBreak="0">
    <w:nsid w:val="65EA0464"/>
    <w:multiLevelType w:val="hybridMultilevel"/>
    <w:tmpl w:val="2D0690DE"/>
    <w:lvl w:ilvl="0" w:tplc="74EABBD2">
      <w:start w:val="1"/>
      <w:numFmt w:val="bullet"/>
      <w:lvlText w:val="-"/>
      <w:lvlJc w:val="left"/>
      <w:pPr>
        <w:ind w:left="1080" w:hanging="360"/>
      </w:pPr>
      <w:rPr>
        <w:rFonts w:ascii="Times New Roman" w:eastAsiaTheme="minorHAnsi" w:hAnsi="Times New Roman" w:cs="Times New Roman" w:hint="default"/>
      </w:rPr>
    </w:lvl>
    <w:lvl w:ilvl="1" w:tplc="06AC764A" w:tentative="1">
      <w:start w:val="1"/>
      <w:numFmt w:val="bullet"/>
      <w:lvlText w:val="o"/>
      <w:lvlJc w:val="left"/>
      <w:pPr>
        <w:ind w:left="1800" w:hanging="360"/>
      </w:pPr>
      <w:rPr>
        <w:rFonts w:ascii="Courier New" w:hAnsi="Courier New" w:cs="Courier New" w:hint="default"/>
      </w:rPr>
    </w:lvl>
    <w:lvl w:ilvl="2" w:tplc="796210C2" w:tentative="1">
      <w:start w:val="1"/>
      <w:numFmt w:val="bullet"/>
      <w:lvlText w:val=""/>
      <w:lvlJc w:val="left"/>
      <w:pPr>
        <w:ind w:left="2520" w:hanging="360"/>
      </w:pPr>
      <w:rPr>
        <w:rFonts w:ascii="Wingdings" w:hAnsi="Wingdings" w:hint="default"/>
      </w:rPr>
    </w:lvl>
    <w:lvl w:ilvl="3" w:tplc="37F287DA" w:tentative="1">
      <w:start w:val="1"/>
      <w:numFmt w:val="bullet"/>
      <w:lvlText w:val=""/>
      <w:lvlJc w:val="left"/>
      <w:pPr>
        <w:ind w:left="3240" w:hanging="360"/>
      </w:pPr>
      <w:rPr>
        <w:rFonts w:ascii="Symbol" w:hAnsi="Symbol" w:hint="default"/>
      </w:rPr>
    </w:lvl>
    <w:lvl w:ilvl="4" w:tplc="5AFCF836" w:tentative="1">
      <w:start w:val="1"/>
      <w:numFmt w:val="bullet"/>
      <w:lvlText w:val="o"/>
      <w:lvlJc w:val="left"/>
      <w:pPr>
        <w:ind w:left="3960" w:hanging="360"/>
      </w:pPr>
      <w:rPr>
        <w:rFonts w:ascii="Courier New" w:hAnsi="Courier New" w:cs="Courier New" w:hint="default"/>
      </w:rPr>
    </w:lvl>
    <w:lvl w:ilvl="5" w:tplc="F4B204C2" w:tentative="1">
      <w:start w:val="1"/>
      <w:numFmt w:val="bullet"/>
      <w:lvlText w:val=""/>
      <w:lvlJc w:val="left"/>
      <w:pPr>
        <w:ind w:left="4680" w:hanging="360"/>
      </w:pPr>
      <w:rPr>
        <w:rFonts w:ascii="Wingdings" w:hAnsi="Wingdings" w:hint="default"/>
      </w:rPr>
    </w:lvl>
    <w:lvl w:ilvl="6" w:tplc="06869192" w:tentative="1">
      <w:start w:val="1"/>
      <w:numFmt w:val="bullet"/>
      <w:lvlText w:val=""/>
      <w:lvlJc w:val="left"/>
      <w:pPr>
        <w:ind w:left="5400" w:hanging="360"/>
      </w:pPr>
      <w:rPr>
        <w:rFonts w:ascii="Symbol" w:hAnsi="Symbol" w:hint="default"/>
      </w:rPr>
    </w:lvl>
    <w:lvl w:ilvl="7" w:tplc="37F07FB6" w:tentative="1">
      <w:start w:val="1"/>
      <w:numFmt w:val="bullet"/>
      <w:lvlText w:val="o"/>
      <w:lvlJc w:val="left"/>
      <w:pPr>
        <w:ind w:left="6120" w:hanging="360"/>
      </w:pPr>
      <w:rPr>
        <w:rFonts w:ascii="Courier New" w:hAnsi="Courier New" w:cs="Courier New" w:hint="default"/>
      </w:rPr>
    </w:lvl>
    <w:lvl w:ilvl="8" w:tplc="F6965C10" w:tentative="1">
      <w:start w:val="1"/>
      <w:numFmt w:val="bullet"/>
      <w:lvlText w:val=""/>
      <w:lvlJc w:val="left"/>
      <w:pPr>
        <w:ind w:left="6840" w:hanging="360"/>
      </w:pPr>
      <w:rPr>
        <w:rFonts w:ascii="Wingdings" w:hAnsi="Wingdings" w:hint="default"/>
      </w:rPr>
    </w:lvl>
  </w:abstractNum>
  <w:abstractNum w:abstractNumId="21" w15:restartNumberingAfterBreak="0">
    <w:nsid w:val="711505CA"/>
    <w:multiLevelType w:val="hybridMultilevel"/>
    <w:tmpl w:val="7E003B32"/>
    <w:lvl w:ilvl="0" w:tplc="AA0AE8C2">
      <w:start w:val="8"/>
      <w:numFmt w:val="bullet"/>
      <w:lvlText w:val="•"/>
      <w:lvlJc w:val="left"/>
      <w:pPr>
        <w:ind w:left="720" w:hanging="360"/>
      </w:pPr>
      <w:rPr>
        <w:rFonts w:ascii="Tahoma" w:eastAsia="Tahoma" w:hAnsi="Tahoma" w:cs="Tahoma" w:hint="default"/>
      </w:rPr>
    </w:lvl>
    <w:lvl w:ilvl="1" w:tplc="16749FFC" w:tentative="1">
      <w:start w:val="1"/>
      <w:numFmt w:val="bullet"/>
      <w:lvlText w:val="o"/>
      <w:lvlJc w:val="left"/>
      <w:pPr>
        <w:ind w:left="1440" w:hanging="360"/>
      </w:pPr>
      <w:rPr>
        <w:rFonts w:ascii="Courier New" w:hAnsi="Courier New" w:cs="Courier New" w:hint="default"/>
      </w:rPr>
    </w:lvl>
    <w:lvl w:ilvl="2" w:tplc="FEE2E4CC" w:tentative="1">
      <w:start w:val="1"/>
      <w:numFmt w:val="bullet"/>
      <w:lvlText w:val=""/>
      <w:lvlJc w:val="left"/>
      <w:pPr>
        <w:ind w:left="2160" w:hanging="360"/>
      </w:pPr>
      <w:rPr>
        <w:rFonts w:ascii="Wingdings" w:hAnsi="Wingdings" w:hint="default"/>
      </w:rPr>
    </w:lvl>
    <w:lvl w:ilvl="3" w:tplc="F3081024" w:tentative="1">
      <w:start w:val="1"/>
      <w:numFmt w:val="bullet"/>
      <w:lvlText w:val=""/>
      <w:lvlJc w:val="left"/>
      <w:pPr>
        <w:ind w:left="2880" w:hanging="360"/>
      </w:pPr>
      <w:rPr>
        <w:rFonts w:ascii="Symbol" w:hAnsi="Symbol" w:hint="default"/>
      </w:rPr>
    </w:lvl>
    <w:lvl w:ilvl="4" w:tplc="A2004A36" w:tentative="1">
      <w:start w:val="1"/>
      <w:numFmt w:val="bullet"/>
      <w:lvlText w:val="o"/>
      <w:lvlJc w:val="left"/>
      <w:pPr>
        <w:ind w:left="3600" w:hanging="360"/>
      </w:pPr>
      <w:rPr>
        <w:rFonts w:ascii="Courier New" w:hAnsi="Courier New" w:cs="Courier New" w:hint="default"/>
      </w:rPr>
    </w:lvl>
    <w:lvl w:ilvl="5" w:tplc="8F56767E" w:tentative="1">
      <w:start w:val="1"/>
      <w:numFmt w:val="bullet"/>
      <w:lvlText w:val=""/>
      <w:lvlJc w:val="left"/>
      <w:pPr>
        <w:ind w:left="4320" w:hanging="360"/>
      </w:pPr>
      <w:rPr>
        <w:rFonts w:ascii="Wingdings" w:hAnsi="Wingdings" w:hint="default"/>
      </w:rPr>
    </w:lvl>
    <w:lvl w:ilvl="6" w:tplc="30D01014" w:tentative="1">
      <w:start w:val="1"/>
      <w:numFmt w:val="bullet"/>
      <w:lvlText w:val=""/>
      <w:lvlJc w:val="left"/>
      <w:pPr>
        <w:ind w:left="5040" w:hanging="360"/>
      </w:pPr>
      <w:rPr>
        <w:rFonts w:ascii="Symbol" w:hAnsi="Symbol" w:hint="default"/>
      </w:rPr>
    </w:lvl>
    <w:lvl w:ilvl="7" w:tplc="55ECD0D2" w:tentative="1">
      <w:start w:val="1"/>
      <w:numFmt w:val="bullet"/>
      <w:lvlText w:val="o"/>
      <w:lvlJc w:val="left"/>
      <w:pPr>
        <w:ind w:left="5760" w:hanging="360"/>
      </w:pPr>
      <w:rPr>
        <w:rFonts w:ascii="Courier New" w:hAnsi="Courier New" w:cs="Courier New" w:hint="default"/>
      </w:rPr>
    </w:lvl>
    <w:lvl w:ilvl="8" w:tplc="A290205A" w:tentative="1">
      <w:start w:val="1"/>
      <w:numFmt w:val="bullet"/>
      <w:lvlText w:val=""/>
      <w:lvlJc w:val="left"/>
      <w:pPr>
        <w:ind w:left="6480" w:hanging="360"/>
      </w:pPr>
      <w:rPr>
        <w:rFonts w:ascii="Wingdings" w:hAnsi="Wingdings" w:hint="default"/>
      </w:rPr>
    </w:lvl>
  </w:abstractNum>
  <w:abstractNum w:abstractNumId="22" w15:restartNumberingAfterBreak="0">
    <w:nsid w:val="71D003B0"/>
    <w:multiLevelType w:val="hybridMultilevel"/>
    <w:tmpl w:val="59B62DAE"/>
    <w:lvl w:ilvl="0" w:tplc="0540BC2E">
      <w:start w:val="1"/>
      <w:numFmt w:val="bullet"/>
      <w:lvlText w:val="-"/>
      <w:lvlJc w:val="left"/>
      <w:pPr>
        <w:tabs>
          <w:tab w:val="num" w:pos="720"/>
        </w:tabs>
        <w:ind w:left="720" w:hanging="360"/>
      </w:pPr>
      <w:rPr>
        <w:rFonts w:ascii="Times New Roman" w:hAnsi="Times New Roman" w:hint="default"/>
      </w:rPr>
    </w:lvl>
    <w:lvl w:ilvl="1" w:tplc="A6B4ECC2" w:tentative="1">
      <w:start w:val="1"/>
      <w:numFmt w:val="bullet"/>
      <w:lvlText w:val="-"/>
      <w:lvlJc w:val="left"/>
      <w:pPr>
        <w:tabs>
          <w:tab w:val="num" w:pos="1440"/>
        </w:tabs>
        <w:ind w:left="1440" w:hanging="360"/>
      </w:pPr>
      <w:rPr>
        <w:rFonts w:ascii="Times New Roman" w:hAnsi="Times New Roman" w:hint="default"/>
      </w:rPr>
    </w:lvl>
    <w:lvl w:ilvl="2" w:tplc="653C49A4" w:tentative="1">
      <w:start w:val="1"/>
      <w:numFmt w:val="bullet"/>
      <w:lvlText w:val="-"/>
      <w:lvlJc w:val="left"/>
      <w:pPr>
        <w:tabs>
          <w:tab w:val="num" w:pos="2160"/>
        </w:tabs>
        <w:ind w:left="2160" w:hanging="360"/>
      </w:pPr>
      <w:rPr>
        <w:rFonts w:ascii="Times New Roman" w:hAnsi="Times New Roman" w:hint="default"/>
      </w:rPr>
    </w:lvl>
    <w:lvl w:ilvl="3" w:tplc="71D210C0" w:tentative="1">
      <w:start w:val="1"/>
      <w:numFmt w:val="bullet"/>
      <w:lvlText w:val="-"/>
      <w:lvlJc w:val="left"/>
      <w:pPr>
        <w:tabs>
          <w:tab w:val="num" w:pos="2880"/>
        </w:tabs>
        <w:ind w:left="2880" w:hanging="360"/>
      </w:pPr>
      <w:rPr>
        <w:rFonts w:ascii="Times New Roman" w:hAnsi="Times New Roman" w:hint="default"/>
      </w:rPr>
    </w:lvl>
    <w:lvl w:ilvl="4" w:tplc="0882D4AA" w:tentative="1">
      <w:start w:val="1"/>
      <w:numFmt w:val="bullet"/>
      <w:lvlText w:val="-"/>
      <w:lvlJc w:val="left"/>
      <w:pPr>
        <w:tabs>
          <w:tab w:val="num" w:pos="3600"/>
        </w:tabs>
        <w:ind w:left="3600" w:hanging="360"/>
      </w:pPr>
      <w:rPr>
        <w:rFonts w:ascii="Times New Roman" w:hAnsi="Times New Roman" w:hint="default"/>
      </w:rPr>
    </w:lvl>
    <w:lvl w:ilvl="5" w:tplc="02862424" w:tentative="1">
      <w:start w:val="1"/>
      <w:numFmt w:val="bullet"/>
      <w:lvlText w:val="-"/>
      <w:lvlJc w:val="left"/>
      <w:pPr>
        <w:tabs>
          <w:tab w:val="num" w:pos="4320"/>
        </w:tabs>
        <w:ind w:left="4320" w:hanging="360"/>
      </w:pPr>
      <w:rPr>
        <w:rFonts w:ascii="Times New Roman" w:hAnsi="Times New Roman" w:hint="default"/>
      </w:rPr>
    </w:lvl>
    <w:lvl w:ilvl="6" w:tplc="FAC84EC6" w:tentative="1">
      <w:start w:val="1"/>
      <w:numFmt w:val="bullet"/>
      <w:lvlText w:val="-"/>
      <w:lvlJc w:val="left"/>
      <w:pPr>
        <w:tabs>
          <w:tab w:val="num" w:pos="5040"/>
        </w:tabs>
        <w:ind w:left="5040" w:hanging="360"/>
      </w:pPr>
      <w:rPr>
        <w:rFonts w:ascii="Times New Roman" w:hAnsi="Times New Roman" w:hint="default"/>
      </w:rPr>
    </w:lvl>
    <w:lvl w:ilvl="7" w:tplc="50AAEC88" w:tentative="1">
      <w:start w:val="1"/>
      <w:numFmt w:val="bullet"/>
      <w:lvlText w:val="-"/>
      <w:lvlJc w:val="left"/>
      <w:pPr>
        <w:tabs>
          <w:tab w:val="num" w:pos="5760"/>
        </w:tabs>
        <w:ind w:left="5760" w:hanging="360"/>
      </w:pPr>
      <w:rPr>
        <w:rFonts w:ascii="Times New Roman" w:hAnsi="Times New Roman" w:hint="default"/>
      </w:rPr>
    </w:lvl>
    <w:lvl w:ilvl="8" w:tplc="CA00FE34"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79881DD9"/>
    <w:multiLevelType w:val="multilevel"/>
    <w:tmpl w:val="71D0AC8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79A20553"/>
    <w:multiLevelType w:val="hybridMultilevel"/>
    <w:tmpl w:val="F7008372"/>
    <w:lvl w:ilvl="0" w:tplc="03BC8B1E">
      <w:start w:val="1"/>
      <w:numFmt w:val="decimal"/>
      <w:lvlText w:val="%1."/>
      <w:lvlJc w:val="left"/>
      <w:pPr>
        <w:ind w:left="720" w:hanging="360"/>
      </w:pPr>
    </w:lvl>
    <w:lvl w:ilvl="1" w:tplc="A03CB374">
      <w:start w:val="1"/>
      <w:numFmt w:val="lowerLetter"/>
      <w:lvlText w:val="%2."/>
      <w:lvlJc w:val="left"/>
      <w:pPr>
        <w:ind w:left="1440" w:hanging="360"/>
      </w:pPr>
    </w:lvl>
    <w:lvl w:ilvl="2" w:tplc="07E2CE02">
      <w:start w:val="1"/>
      <w:numFmt w:val="lowerRoman"/>
      <w:lvlText w:val="%3."/>
      <w:lvlJc w:val="right"/>
      <w:pPr>
        <w:ind w:left="2160" w:hanging="180"/>
      </w:pPr>
    </w:lvl>
    <w:lvl w:ilvl="3" w:tplc="B52A8364">
      <w:start w:val="1"/>
      <w:numFmt w:val="decimal"/>
      <w:lvlText w:val="%4."/>
      <w:lvlJc w:val="left"/>
      <w:pPr>
        <w:ind w:left="2880" w:hanging="360"/>
      </w:pPr>
    </w:lvl>
    <w:lvl w:ilvl="4" w:tplc="15188122">
      <w:start w:val="1"/>
      <w:numFmt w:val="lowerLetter"/>
      <w:lvlText w:val="%5."/>
      <w:lvlJc w:val="left"/>
      <w:pPr>
        <w:ind w:left="3600" w:hanging="360"/>
      </w:pPr>
    </w:lvl>
    <w:lvl w:ilvl="5" w:tplc="7E96D1A8">
      <w:start w:val="1"/>
      <w:numFmt w:val="lowerRoman"/>
      <w:lvlText w:val="%6."/>
      <w:lvlJc w:val="right"/>
      <w:pPr>
        <w:ind w:left="4320" w:hanging="180"/>
      </w:pPr>
    </w:lvl>
    <w:lvl w:ilvl="6" w:tplc="A64A0C02">
      <w:start w:val="1"/>
      <w:numFmt w:val="decimal"/>
      <w:lvlText w:val="%7."/>
      <w:lvlJc w:val="left"/>
      <w:pPr>
        <w:ind w:left="5040" w:hanging="360"/>
      </w:pPr>
    </w:lvl>
    <w:lvl w:ilvl="7" w:tplc="FEF6D940">
      <w:start w:val="1"/>
      <w:numFmt w:val="lowerLetter"/>
      <w:lvlText w:val="%8."/>
      <w:lvlJc w:val="left"/>
      <w:pPr>
        <w:ind w:left="5760" w:hanging="360"/>
      </w:pPr>
    </w:lvl>
    <w:lvl w:ilvl="8" w:tplc="F6501EB4">
      <w:start w:val="1"/>
      <w:numFmt w:val="lowerRoman"/>
      <w:lvlText w:val="%9."/>
      <w:lvlJc w:val="right"/>
      <w:pPr>
        <w:ind w:left="6480" w:hanging="180"/>
      </w:pPr>
    </w:lvl>
  </w:abstractNum>
  <w:abstractNum w:abstractNumId="25" w15:restartNumberingAfterBreak="0">
    <w:nsid w:val="7A9C72BA"/>
    <w:multiLevelType w:val="hybridMultilevel"/>
    <w:tmpl w:val="11403BB0"/>
    <w:lvl w:ilvl="0" w:tplc="2E586D7E">
      <w:start w:val="1"/>
      <w:numFmt w:val="decimal"/>
      <w:lvlText w:val="%1."/>
      <w:lvlJc w:val="left"/>
      <w:pPr>
        <w:ind w:left="1064" w:hanging="360"/>
      </w:pPr>
      <w:rPr>
        <w:rFonts w:hint="default"/>
      </w:rPr>
    </w:lvl>
    <w:lvl w:ilvl="1" w:tplc="1102C32A">
      <w:start w:val="1"/>
      <w:numFmt w:val="lowerLetter"/>
      <w:lvlText w:val="%2."/>
      <w:lvlJc w:val="left"/>
      <w:pPr>
        <w:ind w:left="1784" w:hanging="360"/>
      </w:pPr>
    </w:lvl>
    <w:lvl w:ilvl="2" w:tplc="A9547122" w:tentative="1">
      <w:start w:val="1"/>
      <w:numFmt w:val="lowerRoman"/>
      <w:lvlText w:val="%3."/>
      <w:lvlJc w:val="right"/>
      <w:pPr>
        <w:ind w:left="2504" w:hanging="180"/>
      </w:pPr>
    </w:lvl>
    <w:lvl w:ilvl="3" w:tplc="A5C04ACA" w:tentative="1">
      <w:start w:val="1"/>
      <w:numFmt w:val="decimal"/>
      <w:lvlText w:val="%4."/>
      <w:lvlJc w:val="left"/>
      <w:pPr>
        <w:ind w:left="3224" w:hanging="360"/>
      </w:pPr>
    </w:lvl>
    <w:lvl w:ilvl="4" w:tplc="ACD26A7A" w:tentative="1">
      <w:start w:val="1"/>
      <w:numFmt w:val="lowerLetter"/>
      <w:lvlText w:val="%5."/>
      <w:lvlJc w:val="left"/>
      <w:pPr>
        <w:ind w:left="3944" w:hanging="360"/>
      </w:pPr>
    </w:lvl>
    <w:lvl w:ilvl="5" w:tplc="5B9C0D1A" w:tentative="1">
      <w:start w:val="1"/>
      <w:numFmt w:val="lowerRoman"/>
      <w:lvlText w:val="%6."/>
      <w:lvlJc w:val="right"/>
      <w:pPr>
        <w:ind w:left="4664" w:hanging="180"/>
      </w:pPr>
    </w:lvl>
    <w:lvl w:ilvl="6" w:tplc="0BDE8B56" w:tentative="1">
      <w:start w:val="1"/>
      <w:numFmt w:val="decimal"/>
      <w:lvlText w:val="%7."/>
      <w:lvlJc w:val="left"/>
      <w:pPr>
        <w:ind w:left="5384" w:hanging="360"/>
      </w:pPr>
    </w:lvl>
    <w:lvl w:ilvl="7" w:tplc="07269B8C" w:tentative="1">
      <w:start w:val="1"/>
      <w:numFmt w:val="lowerLetter"/>
      <w:lvlText w:val="%8."/>
      <w:lvlJc w:val="left"/>
      <w:pPr>
        <w:ind w:left="6104" w:hanging="360"/>
      </w:pPr>
    </w:lvl>
    <w:lvl w:ilvl="8" w:tplc="B25C079C" w:tentative="1">
      <w:start w:val="1"/>
      <w:numFmt w:val="lowerRoman"/>
      <w:lvlText w:val="%9."/>
      <w:lvlJc w:val="right"/>
      <w:pPr>
        <w:ind w:left="6824" w:hanging="180"/>
      </w:pPr>
    </w:lvl>
  </w:abstractNum>
  <w:abstractNum w:abstractNumId="26" w15:restartNumberingAfterBreak="0">
    <w:nsid w:val="7CD24E62"/>
    <w:multiLevelType w:val="hybridMultilevel"/>
    <w:tmpl w:val="413CEEDC"/>
    <w:lvl w:ilvl="0" w:tplc="9D96FFB8">
      <w:start w:val="8"/>
      <w:numFmt w:val="bullet"/>
      <w:lvlText w:val="•"/>
      <w:lvlJc w:val="left"/>
      <w:pPr>
        <w:ind w:left="720" w:hanging="360"/>
      </w:pPr>
      <w:rPr>
        <w:rFonts w:ascii="Tahoma" w:eastAsia="Tahoma" w:hAnsi="Tahoma" w:cs="Tahoma" w:hint="default"/>
      </w:rPr>
    </w:lvl>
    <w:lvl w:ilvl="1" w:tplc="02C826F4" w:tentative="1">
      <w:start w:val="1"/>
      <w:numFmt w:val="bullet"/>
      <w:lvlText w:val="o"/>
      <w:lvlJc w:val="left"/>
      <w:pPr>
        <w:ind w:left="1440" w:hanging="360"/>
      </w:pPr>
      <w:rPr>
        <w:rFonts w:ascii="Courier New" w:hAnsi="Courier New" w:cs="Courier New" w:hint="default"/>
      </w:rPr>
    </w:lvl>
    <w:lvl w:ilvl="2" w:tplc="C8529F16" w:tentative="1">
      <w:start w:val="1"/>
      <w:numFmt w:val="bullet"/>
      <w:lvlText w:val=""/>
      <w:lvlJc w:val="left"/>
      <w:pPr>
        <w:ind w:left="2160" w:hanging="360"/>
      </w:pPr>
      <w:rPr>
        <w:rFonts w:ascii="Wingdings" w:hAnsi="Wingdings" w:hint="default"/>
      </w:rPr>
    </w:lvl>
    <w:lvl w:ilvl="3" w:tplc="AB243668" w:tentative="1">
      <w:start w:val="1"/>
      <w:numFmt w:val="bullet"/>
      <w:lvlText w:val=""/>
      <w:lvlJc w:val="left"/>
      <w:pPr>
        <w:ind w:left="2880" w:hanging="360"/>
      </w:pPr>
      <w:rPr>
        <w:rFonts w:ascii="Symbol" w:hAnsi="Symbol" w:hint="default"/>
      </w:rPr>
    </w:lvl>
    <w:lvl w:ilvl="4" w:tplc="8FA8C640" w:tentative="1">
      <w:start w:val="1"/>
      <w:numFmt w:val="bullet"/>
      <w:lvlText w:val="o"/>
      <w:lvlJc w:val="left"/>
      <w:pPr>
        <w:ind w:left="3600" w:hanging="360"/>
      </w:pPr>
      <w:rPr>
        <w:rFonts w:ascii="Courier New" w:hAnsi="Courier New" w:cs="Courier New" w:hint="default"/>
      </w:rPr>
    </w:lvl>
    <w:lvl w:ilvl="5" w:tplc="1D6CF9AE" w:tentative="1">
      <w:start w:val="1"/>
      <w:numFmt w:val="bullet"/>
      <w:lvlText w:val=""/>
      <w:lvlJc w:val="left"/>
      <w:pPr>
        <w:ind w:left="4320" w:hanging="360"/>
      </w:pPr>
      <w:rPr>
        <w:rFonts w:ascii="Wingdings" w:hAnsi="Wingdings" w:hint="default"/>
      </w:rPr>
    </w:lvl>
    <w:lvl w:ilvl="6" w:tplc="0FE417A2" w:tentative="1">
      <w:start w:val="1"/>
      <w:numFmt w:val="bullet"/>
      <w:lvlText w:val=""/>
      <w:lvlJc w:val="left"/>
      <w:pPr>
        <w:ind w:left="5040" w:hanging="360"/>
      </w:pPr>
      <w:rPr>
        <w:rFonts w:ascii="Symbol" w:hAnsi="Symbol" w:hint="default"/>
      </w:rPr>
    </w:lvl>
    <w:lvl w:ilvl="7" w:tplc="E14A5120" w:tentative="1">
      <w:start w:val="1"/>
      <w:numFmt w:val="bullet"/>
      <w:lvlText w:val="o"/>
      <w:lvlJc w:val="left"/>
      <w:pPr>
        <w:ind w:left="5760" w:hanging="360"/>
      </w:pPr>
      <w:rPr>
        <w:rFonts w:ascii="Courier New" w:hAnsi="Courier New" w:cs="Courier New" w:hint="default"/>
      </w:rPr>
    </w:lvl>
    <w:lvl w:ilvl="8" w:tplc="C10A4D54" w:tentative="1">
      <w:start w:val="1"/>
      <w:numFmt w:val="bullet"/>
      <w:lvlText w:val=""/>
      <w:lvlJc w:val="left"/>
      <w:pPr>
        <w:ind w:left="6480" w:hanging="360"/>
      </w:pPr>
      <w:rPr>
        <w:rFonts w:ascii="Wingdings" w:hAnsi="Wingdings" w:hint="default"/>
      </w:rPr>
    </w:lvl>
  </w:abstractNum>
  <w:abstractNum w:abstractNumId="27" w15:restartNumberingAfterBreak="0">
    <w:nsid w:val="7E530832"/>
    <w:multiLevelType w:val="hybridMultilevel"/>
    <w:tmpl w:val="30267662"/>
    <w:lvl w:ilvl="0" w:tplc="AC78FA00">
      <w:start w:val="1"/>
      <w:numFmt w:val="bullet"/>
      <w:lvlText w:val="-"/>
      <w:lvlJc w:val="left"/>
      <w:pPr>
        <w:tabs>
          <w:tab w:val="num" w:pos="720"/>
        </w:tabs>
        <w:ind w:left="720" w:hanging="360"/>
      </w:pPr>
      <w:rPr>
        <w:rFonts w:ascii="Times New Roman" w:hAnsi="Times New Roman" w:hint="default"/>
      </w:rPr>
    </w:lvl>
    <w:lvl w:ilvl="1" w:tplc="84A41522" w:tentative="1">
      <w:start w:val="1"/>
      <w:numFmt w:val="bullet"/>
      <w:lvlText w:val="-"/>
      <w:lvlJc w:val="left"/>
      <w:pPr>
        <w:tabs>
          <w:tab w:val="num" w:pos="1440"/>
        </w:tabs>
        <w:ind w:left="1440" w:hanging="360"/>
      </w:pPr>
      <w:rPr>
        <w:rFonts w:ascii="Times New Roman" w:hAnsi="Times New Roman" w:hint="default"/>
      </w:rPr>
    </w:lvl>
    <w:lvl w:ilvl="2" w:tplc="2D2C351E" w:tentative="1">
      <w:start w:val="1"/>
      <w:numFmt w:val="bullet"/>
      <w:lvlText w:val="-"/>
      <w:lvlJc w:val="left"/>
      <w:pPr>
        <w:tabs>
          <w:tab w:val="num" w:pos="2160"/>
        </w:tabs>
        <w:ind w:left="2160" w:hanging="360"/>
      </w:pPr>
      <w:rPr>
        <w:rFonts w:ascii="Times New Roman" w:hAnsi="Times New Roman" w:hint="default"/>
      </w:rPr>
    </w:lvl>
    <w:lvl w:ilvl="3" w:tplc="0DB8B700" w:tentative="1">
      <w:start w:val="1"/>
      <w:numFmt w:val="bullet"/>
      <w:lvlText w:val="-"/>
      <w:lvlJc w:val="left"/>
      <w:pPr>
        <w:tabs>
          <w:tab w:val="num" w:pos="2880"/>
        </w:tabs>
        <w:ind w:left="2880" w:hanging="360"/>
      </w:pPr>
      <w:rPr>
        <w:rFonts w:ascii="Times New Roman" w:hAnsi="Times New Roman" w:hint="default"/>
      </w:rPr>
    </w:lvl>
    <w:lvl w:ilvl="4" w:tplc="1E3C2738" w:tentative="1">
      <w:start w:val="1"/>
      <w:numFmt w:val="bullet"/>
      <w:lvlText w:val="-"/>
      <w:lvlJc w:val="left"/>
      <w:pPr>
        <w:tabs>
          <w:tab w:val="num" w:pos="3600"/>
        </w:tabs>
        <w:ind w:left="3600" w:hanging="360"/>
      </w:pPr>
      <w:rPr>
        <w:rFonts w:ascii="Times New Roman" w:hAnsi="Times New Roman" w:hint="default"/>
      </w:rPr>
    </w:lvl>
    <w:lvl w:ilvl="5" w:tplc="FFB690C2" w:tentative="1">
      <w:start w:val="1"/>
      <w:numFmt w:val="bullet"/>
      <w:lvlText w:val="-"/>
      <w:lvlJc w:val="left"/>
      <w:pPr>
        <w:tabs>
          <w:tab w:val="num" w:pos="4320"/>
        </w:tabs>
        <w:ind w:left="4320" w:hanging="360"/>
      </w:pPr>
      <w:rPr>
        <w:rFonts w:ascii="Times New Roman" w:hAnsi="Times New Roman" w:hint="default"/>
      </w:rPr>
    </w:lvl>
    <w:lvl w:ilvl="6" w:tplc="F572B6B0" w:tentative="1">
      <w:start w:val="1"/>
      <w:numFmt w:val="bullet"/>
      <w:lvlText w:val="-"/>
      <w:lvlJc w:val="left"/>
      <w:pPr>
        <w:tabs>
          <w:tab w:val="num" w:pos="5040"/>
        </w:tabs>
        <w:ind w:left="5040" w:hanging="360"/>
      </w:pPr>
      <w:rPr>
        <w:rFonts w:ascii="Times New Roman" w:hAnsi="Times New Roman" w:hint="default"/>
      </w:rPr>
    </w:lvl>
    <w:lvl w:ilvl="7" w:tplc="2C563C1C" w:tentative="1">
      <w:start w:val="1"/>
      <w:numFmt w:val="bullet"/>
      <w:lvlText w:val="-"/>
      <w:lvlJc w:val="left"/>
      <w:pPr>
        <w:tabs>
          <w:tab w:val="num" w:pos="5760"/>
        </w:tabs>
        <w:ind w:left="5760" w:hanging="360"/>
      </w:pPr>
      <w:rPr>
        <w:rFonts w:ascii="Times New Roman" w:hAnsi="Times New Roman" w:hint="default"/>
      </w:rPr>
    </w:lvl>
    <w:lvl w:ilvl="8" w:tplc="769E2992" w:tentative="1">
      <w:start w:val="1"/>
      <w:numFmt w:val="bullet"/>
      <w:lvlText w:val="-"/>
      <w:lvlJc w:val="left"/>
      <w:pPr>
        <w:tabs>
          <w:tab w:val="num" w:pos="6480"/>
        </w:tabs>
        <w:ind w:left="6480" w:hanging="360"/>
      </w:pPr>
      <w:rPr>
        <w:rFonts w:ascii="Times New Roman" w:hAnsi="Times New Roman" w:hint="default"/>
      </w:rPr>
    </w:lvl>
  </w:abstractNum>
  <w:num w:numId="1" w16cid:durableId="269092867">
    <w:abstractNumId w:val="19"/>
  </w:num>
  <w:num w:numId="2" w16cid:durableId="867522413">
    <w:abstractNumId w:val="18"/>
  </w:num>
  <w:num w:numId="3" w16cid:durableId="108860456">
    <w:abstractNumId w:val="20"/>
  </w:num>
  <w:num w:numId="4" w16cid:durableId="1217547558">
    <w:abstractNumId w:val="24"/>
  </w:num>
  <w:num w:numId="5" w16cid:durableId="10882023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99721222">
    <w:abstractNumId w:val="4"/>
  </w:num>
  <w:num w:numId="7" w16cid:durableId="1511872684">
    <w:abstractNumId w:val="11"/>
  </w:num>
  <w:num w:numId="8" w16cid:durableId="521626056">
    <w:abstractNumId w:val="0"/>
  </w:num>
  <w:num w:numId="9" w16cid:durableId="215049945">
    <w:abstractNumId w:val="5"/>
  </w:num>
  <w:num w:numId="10" w16cid:durableId="1690567260">
    <w:abstractNumId w:val="2"/>
  </w:num>
  <w:num w:numId="11" w16cid:durableId="1270357914">
    <w:abstractNumId w:val="17"/>
  </w:num>
  <w:num w:numId="12" w16cid:durableId="520511885">
    <w:abstractNumId w:val="25"/>
  </w:num>
  <w:num w:numId="13" w16cid:durableId="461389725">
    <w:abstractNumId w:val="23"/>
  </w:num>
  <w:num w:numId="14" w16cid:durableId="794984176">
    <w:abstractNumId w:val="1"/>
  </w:num>
  <w:num w:numId="15" w16cid:durableId="851182777">
    <w:abstractNumId w:val="13"/>
  </w:num>
  <w:num w:numId="16" w16cid:durableId="1639148529">
    <w:abstractNumId w:val="14"/>
  </w:num>
  <w:num w:numId="17" w16cid:durableId="1161655466">
    <w:abstractNumId w:val="27"/>
  </w:num>
  <w:num w:numId="18" w16cid:durableId="323899952">
    <w:abstractNumId w:val="22"/>
  </w:num>
  <w:num w:numId="19" w16cid:durableId="1711880804">
    <w:abstractNumId w:val="7"/>
  </w:num>
  <w:num w:numId="20" w16cid:durableId="1860923127">
    <w:abstractNumId w:val="10"/>
  </w:num>
  <w:num w:numId="21" w16cid:durableId="873931214">
    <w:abstractNumId w:val="9"/>
  </w:num>
  <w:num w:numId="22" w16cid:durableId="229538326">
    <w:abstractNumId w:val="6"/>
  </w:num>
  <w:num w:numId="23" w16cid:durableId="1208954361">
    <w:abstractNumId w:val="12"/>
  </w:num>
  <w:num w:numId="24" w16cid:durableId="2042783013">
    <w:abstractNumId w:val="3"/>
  </w:num>
  <w:num w:numId="25" w16cid:durableId="795493083">
    <w:abstractNumId w:val="16"/>
  </w:num>
  <w:num w:numId="26" w16cid:durableId="1699693300">
    <w:abstractNumId w:val="8"/>
  </w:num>
  <w:num w:numId="27" w16cid:durableId="1043864108">
    <w:abstractNumId w:val="26"/>
  </w:num>
  <w:num w:numId="28" w16cid:durableId="563494730">
    <w:abstractNumId w:val="21"/>
  </w:num>
  <w:num w:numId="29" w16cid:durableId="28484950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roofState w:spelling="clean" w:grammar="clean"/>
  <w:defaultTabStop w:val="1304"/>
  <w:autoHyphenation/>
  <w:hyphenationZone w:val="425"/>
  <w:characterSpacingControl w:val="doNotCompress"/>
  <w:hdrShapeDefaults>
    <o:shapedefaults v:ext="edit" spidmax="3079"/>
    <o:shapelayout v:ext="edit">
      <o:idmap v:ext="edit" data="1,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41F8"/>
    <w:rsid w:val="00017ACC"/>
    <w:rsid w:val="00023421"/>
    <w:rsid w:val="000321C9"/>
    <w:rsid w:val="00065C48"/>
    <w:rsid w:val="00074A57"/>
    <w:rsid w:val="0008188E"/>
    <w:rsid w:val="00082E72"/>
    <w:rsid w:val="00085195"/>
    <w:rsid w:val="000B091D"/>
    <w:rsid w:val="000B34BE"/>
    <w:rsid w:val="000C1EA2"/>
    <w:rsid w:val="000D59EA"/>
    <w:rsid w:val="000F030A"/>
    <w:rsid w:val="00100BBE"/>
    <w:rsid w:val="00122F8F"/>
    <w:rsid w:val="00180DD6"/>
    <w:rsid w:val="001A1410"/>
    <w:rsid w:val="00271C96"/>
    <w:rsid w:val="00296BD6"/>
    <w:rsid w:val="002C03B8"/>
    <w:rsid w:val="003121DB"/>
    <w:rsid w:val="00316102"/>
    <w:rsid w:val="00324721"/>
    <w:rsid w:val="00354911"/>
    <w:rsid w:val="00355A1D"/>
    <w:rsid w:val="00391EE1"/>
    <w:rsid w:val="00403EA2"/>
    <w:rsid w:val="00416E29"/>
    <w:rsid w:val="0044640E"/>
    <w:rsid w:val="004A353F"/>
    <w:rsid w:val="004A618D"/>
    <w:rsid w:val="004B6C79"/>
    <w:rsid w:val="004C2B54"/>
    <w:rsid w:val="004D15A9"/>
    <w:rsid w:val="004E0C3F"/>
    <w:rsid w:val="004E3ACC"/>
    <w:rsid w:val="004F2890"/>
    <w:rsid w:val="004F7C38"/>
    <w:rsid w:val="00501A5E"/>
    <w:rsid w:val="00526A84"/>
    <w:rsid w:val="00581477"/>
    <w:rsid w:val="005E4DB0"/>
    <w:rsid w:val="005F00A0"/>
    <w:rsid w:val="005F49F4"/>
    <w:rsid w:val="00643581"/>
    <w:rsid w:val="0066645B"/>
    <w:rsid w:val="00700AEF"/>
    <w:rsid w:val="007058DF"/>
    <w:rsid w:val="00711EAE"/>
    <w:rsid w:val="007476C7"/>
    <w:rsid w:val="007823B7"/>
    <w:rsid w:val="00786510"/>
    <w:rsid w:val="007A4356"/>
    <w:rsid w:val="007E348E"/>
    <w:rsid w:val="008408AA"/>
    <w:rsid w:val="00857E49"/>
    <w:rsid w:val="008613A4"/>
    <w:rsid w:val="00866FF2"/>
    <w:rsid w:val="0087393E"/>
    <w:rsid w:val="00890CFA"/>
    <w:rsid w:val="008943A6"/>
    <w:rsid w:val="008B1BBB"/>
    <w:rsid w:val="00924B5D"/>
    <w:rsid w:val="009500C4"/>
    <w:rsid w:val="009855B6"/>
    <w:rsid w:val="009C60F8"/>
    <w:rsid w:val="00A16D0A"/>
    <w:rsid w:val="00A42331"/>
    <w:rsid w:val="00A77816"/>
    <w:rsid w:val="00AB18E4"/>
    <w:rsid w:val="00AD6310"/>
    <w:rsid w:val="00AF0C22"/>
    <w:rsid w:val="00B049D5"/>
    <w:rsid w:val="00B13CC1"/>
    <w:rsid w:val="00B141F8"/>
    <w:rsid w:val="00B23129"/>
    <w:rsid w:val="00B3281E"/>
    <w:rsid w:val="00B32CFD"/>
    <w:rsid w:val="00B64B7F"/>
    <w:rsid w:val="00B67E34"/>
    <w:rsid w:val="00B70B1E"/>
    <w:rsid w:val="00B96D1B"/>
    <w:rsid w:val="00BA1237"/>
    <w:rsid w:val="00BB24F7"/>
    <w:rsid w:val="00BF0FDF"/>
    <w:rsid w:val="00BF7F69"/>
    <w:rsid w:val="00C1072B"/>
    <w:rsid w:val="00C175C0"/>
    <w:rsid w:val="00C43EAE"/>
    <w:rsid w:val="00C57FE1"/>
    <w:rsid w:val="00C67D01"/>
    <w:rsid w:val="00C72E06"/>
    <w:rsid w:val="00CA0485"/>
    <w:rsid w:val="00CA0EE7"/>
    <w:rsid w:val="00CA10A7"/>
    <w:rsid w:val="00CC5B26"/>
    <w:rsid w:val="00D324A6"/>
    <w:rsid w:val="00D33226"/>
    <w:rsid w:val="00D364C9"/>
    <w:rsid w:val="00D5075D"/>
    <w:rsid w:val="00D5496B"/>
    <w:rsid w:val="00D90120"/>
    <w:rsid w:val="00DB5B75"/>
    <w:rsid w:val="00DF1ABE"/>
    <w:rsid w:val="00E1629F"/>
    <w:rsid w:val="00E30034"/>
    <w:rsid w:val="00E91413"/>
    <w:rsid w:val="00E9375A"/>
    <w:rsid w:val="00E97E46"/>
    <w:rsid w:val="00EE1259"/>
    <w:rsid w:val="00EF599C"/>
    <w:rsid w:val="00EF68E0"/>
    <w:rsid w:val="00F26B31"/>
    <w:rsid w:val="00F2717F"/>
    <w:rsid w:val="00F70E40"/>
    <w:rsid w:val="00F841A6"/>
    <w:rsid w:val="00FB2603"/>
    <w:rsid w:val="00FB55D4"/>
    <w:rsid w:val="00FC1E65"/>
    <w:rsid w:val="00FD619C"/>
    <w:rsid w:val="00FF501A"/>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3079"/>
    <o:shapelayout v:ext="edit">
      <o:idmap v:ext="edit" data="2"/>
    </o:shapelayout>
  </w:shapeDefaults>
  <w:decimalSymbol w:val=","/>
  <w:listSeparator w:val=";"/>
  <w14:docId w14:val="44B64FB2"/>
  <w15:chartTrackingRefBased/>
  <w15:docId w15:val="{F9B6E1DD-D8D9-4802-BA19-E79C8ACC48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style>
  <w:style w:type="paragraph" w:styleId="Otsikko1">
    <w:name w:val="heading 1"/>
    <w:basedOn w:val="Normaali"/>
    <w:next w:val="Normaali"/>
    <w:link w:val="Otsikko1Char"/>
    <w:uiPriority w:val="9"/>
    <w:qFormat/>
    <w:rsid w:val="007E348E"/>
    <w:pPr>
      <w:keepNext/>
      <w:keepLines/>
      <w:spacing w:before="240" w:after="0" w:line="240" w:lineRule="auto"/>
      <w:outlineLvl w:val="0"/>
    </w:pPr>
    <w:rPr>
      <w:rFonts w:asciiTheme="majorHAnsi" w:eastAsiaTheme="majorEastAsia" w:hAnsiTheme="majorHAnsi" w:cstheme="majorBidi"/>
      <w:color w:val="2F5496" w:themeColor="accent1" w:themeShade="BF"/>
      <w:sz w:val="32"/>
      <w:szCs w:val="32"/>
    </w:rPr>
  </w:style>
  <w:style w:type="paragraph" w:styleId="Otsikko2">
    <w:name w:val="heading 2"/>
    <w:basedOn w:val="Normaali"/>
    <w:next w:val="Normaali"/>
    <w:link w:val="Otsikko2Char"/>
    <w:uiPriority w:val="9"/>
    <w:unhideWhenUsed/>
    <w:qFormat/>
    <w:rsid w:val="007E348E"/>
    <w:pPr>
      <w:keepNext/>
      <w:keepLines/>
      <w:spacing w:before="40" w:after="0" w:line="240" w:lineRule="auto"/>
      <w:outlineLvl w:val="1"/>
    </w:pPr>
    <w:rPr>
      <w:rFonts w:asciiTheme="majorHAnsi" w:eastAsiaTheme="majorEastAsia" w:hAnsiTheme="majorHAnsi" w:cstheme="majorBidi"/>
      <w:color w:val="2F5496" w:themeColor="accent1" w:themeShade="BF"/>
      <w:sz w:val="32"/>
      <w:szCs w:val="26"/>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B141F8"/>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B141F8"/>
  </w:style>
  <w:style w:type="paragraph" w:styleId="Alatunniste">
    <w:name w:val="footer"/>
    <w:basedOn w:val="Normaali"/>
    <w:link w:val="AlatunnisteChar"/>
    <w:uiPriority w:val="99"/>
    <w:unhideWhenUsed/>
    <w:rsid w:val="00B141F8"/>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B141F8"/>
  </w:style>
  <w:style w:type="character" w:styleId="Voimakas">
    <w:name w:val="Strong"/>
    <w:basedOn w:val="Kappaleenoletusfontti"/>
    <w:uiPriority w:val="22"/>
    <w:qFormat/>
    <w:rsid w:val="00074A57"/>
    <w:rPr>
      <w:b/>
      <w:bCs/>
    </w:rPr>
  </w:style>
  <w:style w:type="paragraph" w:styleId="NormaaliWWW">
    <w:name w:val="Normal (Web)"/>
    <w:basedOn w:val="Normaali"/>
    <w:uiPriority w:val="99"/>
    <w:unhideWhenUsed/>
    <w:rsid w:val="00074A57"/>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customStyle="1" w:styleId="Otsikko1Char">
    <w:name w:val="Otsikko 1 Char"/>
    <w:basedOn w:val="Kappaleenoletusfontti"/>
    <w:link w:val="Otsikko1"/>
    <w:uiPriority w:val="9"/>
    <w:rsid w:val="007E348E"/>
    <w:rPr>
      <w:rFonts w:asciiTheme="majorHAnsi" w:eastAsiaTheme="majorEastAsia" w:hAnsiTheme="majorHAnsi" w:cstheme="majorBidi"/>
      <w:color w:val="2F5496" w:themeColor="accent1" w:themeShade="BF"/>
      <w:sz w:val="32"/>
      <w:szCs w:val="32"/>
    </w:rPr>
  </w:style>
  <w:style w:type="character" w:customStyle="1" w:styleId="Otsikko2Char">
    <w:name w:val="Otsikko 2 Char"/>
    <w:basedOn w:val="Kappaleenoletusfontti"/>
    <w:link w:val="Otsikko2"/>
    <w:uiPriority w:val="9"/>
    <w:rsid w:val="007E348E"/>
    <w:rPr>
      <w:rFonts w:asciiTheme="majorHAnsi" w:eastAsiaTheme="majorEastAsia" w:hAnsiTheme="majorHAnsi" w:cstheme="majorBidi"/>
      <w:color w:val="2F5496" w:themeColor="accent1" w:themeShade="BF"/>
      <w:sz w:val="32"/>
      <w:szCs w:val="26"/>
    </w:rPr>
  </w:style>
  <w:style w:type="numbering" w:customStyle="1" w:styleId="Eiluetteloa1">
    <w:name w:val="Ei luetteloa1"/>
    <w:next w:val="Eiluetteloa"/>
    <w:uiPriority w:val="99"/>
    <w:semiHidden/>
    <w:unhideWhenUsed/>
    <w:rsid w:val="007E348E"/>
  </w:style>
  <w:style w:type="paragraph" w:styleId="Leipteksti">
    <w:name w:val="Body Text"/>
    <w:basedOn w:val="Normaali"/>
    <w:link w:val="LeiptekstiChar"/>
    <w:uiPriority w:val="1"/>
    <w:qFormat/>
    <w:rsid w:val="007E348E"/>
    <w:pPr>
      <w:widowControl w:val="0"/>
      <w:autoSpaceDE w:val="0"/>
      <w:autoSpaceDN w:val="0"/>
      <w:adjustRightInd w:val="0"/>
      <w:spacing w:after="0" w:line="240" w:lineRule="auto"/>
    </w:pPr>
    <w:rPr>
      <w:rFonts w:ascii="Arial" w:eastAsiaTheme="minorEastAsia" w:hAnsi="Arial" w:cs="Arial"/>
      <w:sz w:val="24"/>
      <w:szCs w:val="24"/>
      <w:lang w:eastAsia="fi-FI"/>
    </w:rPr>
  </w:style>
  <w:style w:type="character" w:customStyle="1" w:styleId="LeiptekstiChar">
    <w:name w:val="Leipäteksti Char"/>
    <w:basedOn w:val="Kappaleenoletusfontti"/>
    <w:link w:val="Leipteksti"/>
    <w:uiPriority w:val="1"/>
    <w:rsid w:val="007E348E"/>
    <w:rPr>
      <w:rFonts w:ascii="Arial" w:eastAsiaTheme="minorEastAsia" w:hAnsi="Arial" w:cs="Arial"/>
      <w:sz w:val="24"/>
      <w:szCs w:val="24"/>
      <w:lang w:eastAsia="fi-FI"/>
    </w:rPr>
  </w:style>
  <w:style w:type="paragraph" w:styleId="Luettelokappale">
    <w:name w:val="List Paragraph"/>
    <w:basedOn w:val="Normaali"/>
    <w:link w:val="LuettelokappaleChar"/>
    <w:uiPriority w:val="34"/>
    <w:qFormat/>
    <w:rsid w:val="007E348E"/>
    <w:pPr>
      <w:spacing w:after="0" w:line="240" w:lineRule="auto"/>
      <w:ind w:left="720"/>
    </w:pPr>
    <w:rPr>
      <w:rFonts w:ascii="Calibri" w:hAnsi="Calibri" w:cs="Calibri"/>
    </w:rPr>
  </w:style>
  <w:style w:type="character" w:styleId="Hyperlinkki">
    <w:name w:val="Hyperlink"/>
    <w:basedOn w:val="Kappaleenoletusfontti"/>
    <w:uiPriority w:val="99"/>
    <w:unhideWhenUsed/>
    <w:rsid w:val="007E348E"/>
    <w:rPr>
      <w:color w:val="0563C1" w:themeColor="hyperlink"/>
      <w:u w:val="single"/>
    </w:rPr>
  </w:style>
  <w:style w:type="character" w:customStyle="1" w:styleId="Ratkaisematonmaininta1">
    <w:name w:val="Ratkaisematon maininta1"/>
    <w:basedOn w:val="Kappaleenoletusfontti"/>
    <w:uiPriority w:val="99"/>
    <w:semiHidden/>
    <w:unhideWhenUsed/>
    <w:rsid w:val="007E348E"/>
    <w:rPr>
      <w:color w:val="605E5C"/>
      <w:shd w:val="clear" w:color="auto" w:fill="E1DFDD"/>
    </w:rPr>
  </w:style>
  <w:style w:type="table" w:styleId="TaulukkoRuudukko">
    <w:name w:val="Table Grid"/>
    <w:basedOn w:val="Normaalitaulukko"/>
    <w:uiPriority w:val="39"/>
    <w:rsid w:val="007E34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uettelokappaleChar">
    <w:name w:val="Luettelokappale Char"/>
    <w:basedOn w:val="Kappaleenoletusfontti"/>
    <w:link w:val="Luettelokappale"/>
    <w:uiPriority w:val="34"/>
    <w:rsid w:val="007E348E"/>
    <w:rPr>
      <w:rFonts w:ascii="Calibri" w:hAnsi="Calibri" w:cs="Calibri"/>
    </w:rPr>
  </w:style>
  <w:style w:type="paragraph" w:styleId="Sisluet2">
    <w:name w:val="toc 2"/>
    <w:basedOn w:val="Normaali"/>
    <w:next w:val="Normaali"/>
    <w:autoRedefine/>
    <w:uiPriority w:val="39"/>
    <w:unhideWhenUsed/>
    <w:rsid w:val="007E348E"/>
    <w:pPr>
      <w:spacing w:before="240" w:after="100" w:line="240" w:lineRule="auto"/>
      <w:ind w:left="200"/>
    </w:pPr>
    <w:rPr>
      <w:rFonts w:ascii="Arial" w:eastAsia="Calibri" w:hAnsi="Arial" w:cs="Times New Roman"/>
      <w:color w:val="000000"/>
      <w:sz w:val="20"/>
    </w:rPr>
  </w:style>
  <w:style w:type="paragraph" w:styleId="Sisluet1">
    <w:name w:val="toc 1"/>
    <w:basedOn w:val="Normaali"/>
    <w:next w:val="Normaali"/>
    <w:autoRedefine/>
    <w:uiPriority w:val="39"/>
    <w:unhideWhenUsed/>
    <w:rsid w:val="007E348E"/>
    <w:pPr>
      <w:tabs>
        <w:tab w:val="right" w:leader="dot" w:pos="9628"/>
      </w:tabs>
      <w:spacing w:before="240" w:after="100" w:line="240" w:lineRule="auto"/>
    </w:pPr>
    <w:rPr>
      <w:rFonts w:ascii="Arial" w:eastAsia="Calibri" w:hAnsi="Arial" w:cs="Times New Roman"/>
      <w:noProof/>
      <w:color w:val="000000"/>
      <w:sz w:val="24"/>
      <w:szCs w:val="24"/>
      <w:lang w:eastAsia="fi-FI"/>
    </w:rPr>
  </w:style>
  <w:style w:type="paragraph" w:styleId="Sisllysluettelonotsikko">
    <w:name w:val="TOC Heading"/>
    <w:basedOn w:val="Otsikko1"/>
    <w:next w:val="Normaali"/>
    <w:uiPriority w:val="39"/>
    <w:unhideWhenUsed/>
    <w:qFormat/>
    <w:rsid w:val="00643581"/>
    <w:pPr>
      <w:spacing w:line="259" w:lineRule="auto"/>
      <w:outlineLvl w:val="9"/>
    </w:pPr>
    <w:rPr>
      <w:lang w:eastAsia="fi-FI"/>
    </w:rPr>
  </w:style>
  <w:style w:type="paragraph" w:styleId="Eivli">
    <w:name w:val="No Spacing"/>
    <w:link w:val="EivliChar"/>
    <w:uiPriority w:val="1"/>
    <w:qFormat/>
    <w:rsid w:val="00DF1ABE"/>
    <w:pPr>
      <w:spacing w:after="0" w:line="240" w:lineRule="auto"/>
    </w:pPr>
    <w:rPr>
      <w:rFonts w:eastAsiaTheme="minorEastAsia"/>
      <w:lang w:eastAsia="fi-FI"/>
    </w:rPr>
  </w:style>
  <w:style w:type="character" w:customStyle="1" w:styleId="EivliChar">
    <w:name w:val="Ei väliä Char"/>
    <w:basedOn w:val="Kappaleenoletusfontti"/>
    <w:link w:val="Eivli"/>
    <w:uiPriority w:val="1"/>
    <w:rsid w:val="00DF1ABE"/>
    <w:rPr>
      <w:rFonts w:eastAsiaTheme="minorEastAsia"/>
      <w:lang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eader" Target="header4.xml"/><Relationship Id="rId8" Type="http://schemas.openxmlformats.org/officeDocument/2006/relationships/header" Target="head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B348B7-8D45-4ABE-9A89-16BF649950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4324</Words>
  <Characters>35027</Characters>
  <Application>Microsoft Office Word</Application>
  <DocSecurity>0</DocSecurity>
  <Lines>291</Lines>
  <Paragraphs>78</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39273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Arto Huhta</dc:creator>
  <cp:lastModifiedBy>Ismo Mäkeläinen</cp:lastModifiedBy>
  <cp:revision>2</cp:revision>
  <dcterms:created xsi:type="dcterms:W3CDTF">2022-09-15T08:53:00Z</dcterms:created>
  <dcterms:modified xsi:type="dcterms:W3CDTF">2022-09-15T08:53:00Z</dcterms:modified>
</cp:coreProperties>
</file>